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einhundertsechsundsechzig</w:t>
      </w:r>
    </w:p>
    <w:p>
      <w:pPr>
        <w:pStyle w:val="ArticleSubtitle"/>
        <w:jc w:val="left"/>
      </w:pPr>
      <w:r>
        <w:rPr>
          <w:rFonts w:ascii="Arial" w:hAnsi="Arial" w:eastAsia="Arial" w:cs="Arial"/>
        </w:rPr>
        <w:t>Die Enträtselung der Prophezeiung: Die Französische Revolution, Putins Russland und der Ukraine-Konflikt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Wenn wir beginnen, die Typologie der Zeit des Endes im Jahr 1989 anhand der prophetischen Geschichte von Vers zehn zu betrachten, ist es notwendig, in die Geschichte der dritten Generation beider Hörner des Tieres aus der Erde zurückzugehen. 1913 begann das republikanische Horn des Tieres aus der Erde seine Generation des Kompromisses mit dem globalistischen Bankensystem, und 1919 begann das Horn des wahren Protestantismus seine Generation des Kompromisses mit den Theologen des abgefallenen Protestantismus und auch mit der American Medical Association, als es die Akkreditierung seines Bildungssystems an die Welt übergab. Beide Hörner begannen eine kompromissbehaftete Beziehung zur Welt, die von da an die Richtung ihrer jeweiligen Botschaften verändern würde.</w:t>
      </w:r>
    </w:p>
    <w:p>
      <w:pPr>
        <w:pStyle w:val="ArticleBody"/>
        <w:jc w:val="left"/>
      </w:pPr>
      <w:r>
        <w:rPr>
          <w:rFonts w:ascii="Times New Roman" w:hAnsi="Times New Roman" w:eastAsia="Times New Roman" w:cs="Times New Roman"/>
        </w:rPr>
        <w:t>In jener Geschichte erreichte auch der Ausgangspunkt für die Könige des Nordens und des Südens der letzten Tage einen Wendepunkt. Das Wunder von Fatima ereignete sich am 13. Oktober 1917 in Fatima, Portugal. Es war der Höhepunkt einer Reihe von Marienerscheinungen, die von drei jungen Hirtenkindern bezeugt wurden: Lucia dos Santos sowie ihr Cousin Francisco und ihre Cousine Jacinta Marto. Den Berichten der Kinder zufolge erschien ihnen die Jungfrau Maria, identifiziert als Unsere Liebe Frau von Fatima, am 13. jedes Monats von Mai bis Oktober 1917.</w:t>
      </w:r>
    </w:p>
    <w:p>
      <w:pPr>
        <w:pStyle w:val="ArticleBody"/>
        <w:jc w:val="left"/>
      </w:pPr>
      <w:r>
        <w:rPr>
          <w:rFonts w:ascii="Times New Roman" w:hAnsi="Times New Roman" w:eastAsia="Times New Roman" w:cs="Times New Roman"/>
        </w:rPr>
        <w:t>Während der letzten Erscheinung am 13. Oktober 1917 versammelten sich Zehntausende von Menschen in der Cova da Iria bei Fátima in der Erwartung, ein von den Kindern vorhergesagtes Wunder zu erleben. Den Zeugen zufolge schien die Sonne die Farben zu wechseln, sich zu drehen und am Himmel zu tanzen. Dieses Ereignis wurde als das Sonnenwunder oder das Wunder von Fátima bekannt.</w:t>
      </w:r>
    </w:p>
    <w:p>
      <w:pPr>
        <w:pStyle w:val="ArticleBody"/>
        <w:jc w:val="left"/>
      </w:pPr>
      <w:r>
        <w:rPr>
          <w:rFonts w:ascii="Times New Roman" w:hAnsi="Times New Roman" w:eastAsia="Times New Roman" w:cs="Times New Roman"/>
        </w:rPr>
        <w:t>Das Wunder von Fatima ist ein bedeutendes Ereignis in der katholischen Geschichte und Frömmigkeit und ist im Laufe der Jahre Gegenstand zahlreicher Studien, Debatten und religiöser Interpretation gewesen. Die Ereignisse in Fatima haben einen nachhaltigen Einfluss auf die Volksfrömmigkeit, die Marienverehrung und die Auslegung apokalyptischer Themen innerhalb der katholischen Kirche gehabt.</w:t>
      </w:r>
    </w:p>
    <w:p>
      <w:pPr>
        <w:pStyle w:val="ArticleBody"/>
        <w:jc w:val="left"/>
      </w:pPr>
      <w:r>
        <w:rPr>
          <w:rFonts w:ascii="Times New Roman" w:hAnsi="Times New Roman" w:eastAsia="Times New Roman" w:cs="Times New Roman"/>
        </w:rPr>
        <w:t>Die Bolschewistische Revolution fand in Russland am 7. November 1917 statt, als bolschewistische Kräfte unter der Führung von Wladimir Lenin und der Bolschewistischen Partei in Petrograd (heute Sankt Petersburg) zentrale Regierungsgebäude und Infrastruktur besetzten. Dieses Ereignis markierte den Höhepunkt der Russischen Revolution von 1917, die mit der Februarrevolution zu Beginn des Jahres begonnen hatte, die zur Abdankung von Zar Nikolaus II. und zur Errichtung einer provisorischen Regierung führte.</w:t>
      </w:r>
    </w:p>
    <w:p>
      <w:pPr>
        <w:pStyle w:val="ArticleBody"/>
        <w:jc w:val="left"/>
      </w:pPr>
      <w:r>
        <w:rPr>
          <w:rFonts w:ascii="Times New Roman" w:hAnsi="Times New Roman" w:eastAsia="Times New Roman" w:cs="Times New Roman"/>
        </w:rPr>
        <w:t>Während der Revolution stürzten die Bolschewiki erfolgreich die provisorische Regierung und etablierten die sowjetische Kontrolle über Russland. Die Bolschewiki verkündeten die Errichtung eines sozialistischen Staates und begannen mit der Umsetzung ihres revolutionären Programms, einschließlich der Verstaatlichung der Industrie, der Umverteilung von Land und dem Austritt Russlands aus dem Ersten Weltkrieg. Die Oktoberrevolution führte letztlich zur Gründung der Sowjetunion und hatte tiefgreifende und weitreichende Folgen für Russland und die Welt und prägte den Verlauf der Geschichte des 20. Jahrhunderts.</w:t>
      </w:r>
    </w:p>
    <w:p>
      <w:pPr>
        <w:pStyle w:val="ArticleBody"/>
        <w:jc w:val="left"/>
      </w:pPr>
      <w:r>
        <w:rPr>
          <w:rFonts w:ascii="Times New Roman" w:hAnsi="Times New Roman" w:eastAsia="Times New Roman" w:cs="Times New Roman"/>
        </w:rPr>
        <w:t>Jesus veranschaulicht das Ende durch den Anfang, und um den König des Nordens und den König des Südens der letzten Tage vollständig erkennen zu können, ist es notwendig, ihre Anfänge zu verstehen. Die buchstäblichen Könige des Südens und des Nordens, die in Daniel Kapitel elf identifiziert werden, werden wie folgt definiert: Als König des Südens gilt die Macht, die das buchstäbliche Gebiet Ägyptens beherrscht, und als König des Nordens die Macht, die das buchstäbliche geografische Gebiet beherrscht, das mit Babylon verbunden ist.</w:t>
      </w:r>
    </w:p>
    <w:p>
      <w:pPr>
        <w:pStyle w:val="ArticleBody"/>
        <w:jc w:val="left"/>
      </w:pPr>
      <w:r>
        <w:rPr>
          <w:rFonts w:ascii="Times New Roman" w:hAnsi="Times New Roman" w:eastAsia="Times New Roman" w:cs="Times New Roman"/>
        </w:rPr>
        <w:t>Die wörtliche Prophetie ging zur Zeit des Kreuzes in geistliche Prophetie über, als das alte wörtliche Israel in das moderne geistliche Israel überging. Das wörtliche heidnische Rom zertrat das wörtliche Jerusalem dreiundeinhalb wörtliche Jahre lang von 67 n. Chr. bis 70 n. Chr., und das geistliche päpstliche Rom zertrat das geistliche Jerusalem dreiundeinhalb geistliche Jahre lang.</w:t>
      </w:r>
    </w:p>
    <w:p>
      <w:pPr>
        <w:pStyle w:val="ArticleBody"/>
        <w:jc w:val="left"/>
      </w:pPr>
      <w:r>
        <w:rPr>
          <w:rFonts w:ascii="Times New Roman" w:hAnsi="Times New Roman" w:eastAsia="Times New Roman" w:cs="Times New Roman"/>
        </w:rPr>
        <w:t>Das geistliche Babylon wird in Offenbarung Kapitel siebzehn als die Hure identifiziert, die mit den Königen der Erde Hurerei treibt. Das geistliche Ägypten wird in Offenbarung Kapitel elf als das atheistische Frankreich identifiziert. Die modernen Ausprägungen des geistlichen Königs des Nordens, der zur Zeit des Endes im Jahr 1798 seine tödliche Wunde erhielt und dann im Jahr 1989 zur Zeit des Endes gegen die moderne Ausprägung des geistlichen Königs des Südens zurückschlug, sind beide in Vers 40 von Daniel 11 dargestellt. Beide Mächte haben ihren Ursprung in ihrer Endzeitmanifestation im Zeitraum 1917 bis 1918, was derselbe Zeitraum ist wie die Generation des Kompromisses für beide Hörner des Tieres aus der Erde. Diese Anfänge müssen erkannt werden, um die Enden richtig anzuwenden. Die Anfänge der endzeitlichen Könige des Nordens und des Südens beginnen beide bei der Französischen Revolution.</w:t>
      </w:r>
    </w:p>
    <w:p>
      <w:pPr>
        <w:pStyle w:val="ArticleScripture"/>
        <w:jc w:val="left"/>
      </w:pPr>
      <w:r>
        <w:rPr>
          <w:rFonts w:ascii="Times New Roman" w:hAnsi="Times New Roman" w:eastAsia="Times New Roman" w:cs="Times New Roman"/>
        </w:rPr>
        <w:t>Im sechzehnten Jahrhundert suchte die Reformation, die den Menschen die offene Bibel darbot, in alle Länder Europas Eingang zu finden. Einige Nationen nahmen sie mit Freude als einen Boten des Himmels auf. In anderen Ländern gelang es dem Papsttum in weitem Maße, ihr den Eintritt zu verwehren; und das Licht biblischer Erkenntnis mit seinen erhebenden Einflüssen wurde fast vollständig ausgeschlossen. In einem Land fand das Licht zwar Eingang, aber die Finsternis erfasste es nicht. Jahrhundertelang rangen Wahrheit und Irrtum um die Vorherrschaft. Schließlich triumphierte das Böse, und die Wahrheit des Himmels wurde hinausgestoßen. "Dies ist das Gericht, dass das Licht in die Welt gekommen ist, und die Menschen liebten die Finsternis mehr als das Licht." Johannes 3,19. Die Nation wurde sich selbst überlassen, die Folgen des Weges zu ernten, den sie gewählt hatte. Die hemmende Hand des Geistes Gottes wurde von einem Volk zurückgezogen, das die Gabe seiner Gnade verachtet hatte. Das Böse durfte zur Reife gelangen. Und die ganze Welt sah die Frucht der willentlichen Verwerfung des Lichts.</w:t>
      </w:r>
    </w:p>
    <w:p>
      <w:pPr>
        <w:pStyle w:val="ArticleScripture"/>
        <w:jc w:val="left"/>
      </w:pPr>
      <w:r>
        <w:rPr>
          <w:rFonts w:ascii="Times New Roman" w:hAnsi="Times New Roman" w:eastAsia="Times New Roman" w:cs="Times New Roman"/>
        </w:rPr>
        <w:t>Der Krieg gegen die Bibel, der in Frankreich so viele Jahrhunderte hindurch vorangetrieben wurde, kulminierte in den Ereignissen der Revolution. Jener schreckliche Ausbruch war nichts anderes als das legitime Ergebnis der Unterdrückung der Heiligen Schrift durch Rom. Er bot die eindrucksvollste Veranschaulichung, die die Welt je gesehen hat, vom Wirken der päpstlichen Politik — eine Veranschaulichung der Ergebnisse, auf die seit mehr als tausend Jahren die Lehre der römischen Kirche hingearbeitet hatte.</w:t>
      </w:r>
    </w:p>
    <w:p>
      <w:pPr>
        <w:pStyle w:val="ArticleScripture"/>
        <w:jc w:val="left"/>
      </w:pPr>
      <w:r>
        <w:rPr>
          <w:rFonts w:ascii="Times New Roman" w:hAnsi="Times New Roman" w:eastAsia="Times New Roman" w:cs="Times New Roman"/>
        </w:rPr>
        <w:t>"Die Unterdrückung der Heiligen Schrift während der Zeit der päpstlichen Vorherrschaft war von den Propheten vorausgesagt worden; und der Offenbarer weist auch auf die schrecklichen Folgen hin, die insbesondere Frankreich aus der Herrschaft des 'Menschen der Sünde' erwachsen sollten." Der große Kampf, 265, 266.</w:t>
      </w:r>
    </w:p>
    <w:p>
      <w:pPr>
        <w:pStyle w:val="ArticleBody"/>
        <w:jc w:val="left"/>
      </w:pPr>
      <w:r>
        <w:rPr>
          <w:rFonts w:ascii="Times New Roman" w:hAnsi="Times New Roman" w:eastAsia="Times New Roman" w:cs="Times New Roman"/>
        </w:rPr>
        <w:t>Die Französische Revolution wurde durch die Unterdrückung der Heiligen Schrift „während der Zeit päpstlicher Vorherrschaft“ hervorgebracht. Die Entstehung des Atheismus, der zum Erzfeind des Papsttums werden sollte, wurde durch das Papsttum selbst bewirkt. Die Französische Revolution fand von 1789 bis 1799 statt, doch der atheistische revolutionäre Geist, der in Frankreich begann, breitete sich weiterhin über Europa und darüber hinaus aus. Hundertachtzehn Jahre nach dem Ende der Revolution in Frankreich begann in Russland die Russische Revolution. Die Revolution des Atheismus, die in Frankreich begann, endete in Russland, und 1917 wurde Russland zum prophetischen Repräsentanten der Nation, die durch den Atheismus Ägyptens symbolisiert wird. Die als König des Südens dargestellte Drachenmacht war von Frankreich nach Russland übergegangen.</w:t>
      </w:r>
    </w:p>
    <w:p>
      <w:pPr>
        <w:pStyle w:val="ArticleBody"/>
        <w:jc w:val="left"/>
      </w:pPr>
      <w:r>
        <w:rPr>
          <w:rFonts w:ascii="Times New Roman" w:hAnsi="Times New Roman" w:eastAsia="Times New Roman" w:cs="Times New Roman"/>
        </w:rPr>
        <w:t>Die Revolution in Frankreich wurde politisch und prophetisch von Napoleon Bonaparte verkörpert, und in diesem Sinne steht Napoleon für den ersten Anführer einer Nation, die in einer durch den Atheismus Ägyptens herbeigeführten Revolution gegründet wurde. Der Narzissmus Napoleons spiegelt sich treffend im Narzissmus Putins wider.</w:t>
      </w:r>
    </w:p>
    <w:p>
      <w:pPr>
        <w:pStyle w:val="ArticleBody"/>
        <w:jc w:val="left"/>
      </w:pPr>
      <w:r>
        <w:rPr>
          <w:rFonts w:ascii="Times New Roman" w:hAnsi="Times New Roman" w:eastAsia="Times New Roman" w:cs="Times New Roman"/>
        </w:rPr>
        <w:t>Napoleon war sich der Macht der Bildsprache und der Propaganda sehr bewusst, ebenso wie Putin, der ein ehemaliger KGB-Offizier war. Der KGB ist auf Propaganda spezialisiert. Napoleon nutzte die Porträtmalerei als Mittel, um der Öffentlichkeit seine Autorität, Macht und sein Führungsimage zu vermitteln. Er ließ Porträts von einigen der berühmtesten Künstler seiner Zeit anfertigen, darunter Jacques-Louis David, Antoine-Jean Gros und Jean-Auguste-Dominique Ingres.</w:t>
      </w:r>
    </w:p>
    <w:p>
      <w:pPr>
        <w:pStyle w:val="ArticleBody"/>
        <w:jc w:val="left"/>
      </w:pPr>
      <w:r>
        <w:rPr>
          <w:rFonts w:ascii="Times New Roman" w:hAnsi="Times New Roman" w:eastAsia="Times New Roman" w:cs="Times New Roman"/>
        </w:rPr>
        <w:t>Diese Porträts zeigten Napoleon in verschiedenen Posen und Umgebungen, von offiziellen Staatsporträts bis hin zu informelleren Szenen. Sie dienten Napoleon nicht nur als persönliche Erinnerungsstücke, sondern auch als Instrumente, um sein Bild und seinen Einfluss im Inland wie im Ausland zu verbreiten. Putin hat für sich selbst das Gleiche erreicht, mit einer Vielzahl von Bildern von sich selbst in Posen und Kulissen, die mit denen moderner Influencer im Internet mithalten können.</w:t>
      </w:r>
    </w:p>
    <w:p>
      <w:pPr>
        <w:pStyle w:val="ArticleBody"/>
        <w:jc w:val="left"/>
      </w:pPr>
      <w:r>
        <w:rPr>
          <w:rFonts w:ascii="Times New Roman" w:hAnsi="Times New Roman" w:eastAsia="Times New Roman" w:cs="Times New Roman"/>
        </w:rPr>
        <w:t>Zu Beginn der Französischen Revolution wurden der König, seine Familie und sein Hofstaat gestürzt und hingerichtet. Zu Beginn der Russischen Revolution wurden der Zar, seine Familie und sein Hofstaat gestürzt und hingerichtet. Die Revolution, die in Frankreich begann, kulminierte in Russland. Die Französische Revolution ist Gegenstand der Prophezeiung des elften Kapitels der Offenbarung, und daher unterliegt die Französische Revolution den Regeln prophetischer Auslegung. Jesus veranschaulicht das Ende einer Sache stets mit dem Anfang einer Sache, daher ist die Russische Revolution das Ende der Französischen Revolution.</w:t>
      </w:r>
    </w:p>
    <w:p>
      <w:pPr>
        <w:pStyle w:val="ArticleBody"/>
        <w:jc w:val="left"/>
      </w:pPr>
      <w:r>
        <w:rPr>
          <w:rFonts w:ascii="Times New Roman" w:hAnsi="Times New Roman" w:eastAsia="Times New Roman" w:cs="Times New Roman"/>
        </w:rPr>
        <w:t>Vladimir Putin stellt den letzten Führer einer Nation dar, die aus einer durch den Atheismus Ägyptens herbeigeführten Revolution hervorgegangen ist. Der erste Führer Russlands war Vladimir Lenin. Der Name "Vladimir" ist slawischen Ursprungs und setzt sich aus zwei Elementen zusammen: "vlad" und "mir". "Vlad" leitet sich von der slawischen Wurzel "vladeti" ab, die "herrschen" oder "Macht ausüben" bedeutet. "Mir" bedeutet "Welt". Der erste Vladimir (Lenin) steht für den letzten Vladimir (Putin), für den auch der erste Führer der Revolution des Atheismus (Napoleon) steht.</w:t>
      </w:r>
    </w:p>
    <w:p>
      <w:pPr>
        <w:pStyle w:val="ArticleBody"/>
        <w:jc w:val="left"/>
      </w:pPr>
      <w:r>
        <w:rPr>
          <w:rFonts w:ascii="Times New Roman" w:hAnsi="Times New Roman" w:eastAsia="Times New Roman" w:cs="Times New Roman"/>
        </w:rPr>
        <w:t>Nach Napoleons Niederlage im Krieg der Sechsten Koalition und dem Vertrag von Fontainebleau im April 1814 dankte er vom Thron Frankreichs ab und wurde auf die Mittelmeerinsel Elba verbannt. Ihm wurde die Souveränität über die Insel gewährt, und er durfte den Kaisertitel behalten, wenn auch in stark eingeschränkter Form. Napoleon verbrachte etwa zehn Monate auf Elba, in denen er Pläne schmiedete, in Frankreich wieder an die Macht zu kommen. Nach seiner Flucht von Elba und seiner kurzen Rückkehr an die Macht in Frankreich während der Hundert Tage wurde Napoleon im Juni 1815 in der Schlacht bei Waterloo entscheidend geschlagen. Nach dieser Niederlage waren die alliierten Mächte, insbesondere Großbritannien, entschlossen, Napoleon daran zu hindern, weiteres Unheil zu stiften. Folglich wurde er erneut verbannt, diesmal auf die abgelegene Insel St. Helena im Südatlantik. Napoleon verbrachte den Rest seines Lebens im Exil auf St. Helena, bis zu seinem Tod im Jahr 1821.</w:t>
      </w:r>
    </w:p>
    <w:p>
      <w:pPr>
        <w:pStyle w:val="ArticleBody"/>
        <w:jc w:val="left"/>
      </w:pPr>
      <w:r>
        <w:rPr>
          <w:rFonts w:ascii="Times New Roman" w:hAnsi="Times New Roman" w:eastAsia="Times New Roman" w:cs="Times New Roman"/>
        </w:rPr>
        <w:t>Putin ist ein Vertreter der alten Garde des KGB. Der KGB war von 1954 bis zu seiner Auflösung 1991 die wichtigste Sicherheits- und Geheimdienstbehörde der Sowjetunion. Er war zuständig für innere Sicherheit, Gegenspionage und Nachrichtengewinnung, im Inland wie im Ausland. Der KGB war bekannt für sein weitreichendes Netzwerk von Spionen, Überwachungsoperationen und seine Rolle bei der Aufrechterhaltung der Kontrolle des kommunistischen Regimes über die Bevölkerung. Wladimir Putin war Mitglied des KGB (Komitee für Staatssicherheit), der wichtigsten Sicherheits- und Geheimdienstbehörde der Sowjetunion.</w:t>
      </w:r>
    </w:p>
    <w:p>
      <w:pPr>
        <w:pStyle w:val="ArticleBody"/>
        <w:jc w:val="left"/>
      </w:pPr>
      <w:r>
        <w:rPr>
          <w:rFonts w:ascii="Times New Roman" w:hAnsi="Times New Roman" w:eastAsia="Times New Roman" w:cs="Times New Roman"/>
        </w:rPr>
        <w:t>Putin trat 1975 nach seinem Abschluss an der Staatlichen Universität Leningrad dem KGB bei. Putin arbeitete bis zum Zusammenbruch der Sowjetunion im Jahr 1991 für den KGB; danach ging er in die Politik und wurde schließlich im Jahr 2000 Präsident Russlands. Sein Hintergrund im KGB hat seinen Ansatz in der Regierungsführung und in der Außenpolitik maßgeblich beeinflusst. Napoleons erste Verbannung auf die Insel Elba steht für die Geschichte von 1991 bis zum Jahr 2000, als die Philosophie des KGB zurückkehrte. Wenn Putin schließlich besiegt wird, wie in den Versen dreizehn bis fünfzehn dargestellt, wird diese zweite Niederlage (die erste war 1989) sinnbildlich durch Waterloo und Napoleons zweite Verbannung, in deren Folge er starb, symbolisiert.</w:t>
      </w:r>
    </w:p>
    <w:p>
      <w:pPr>
        <w:pStyle w:val="ArticleBody"/>
        <w:jc w:val="left"/>
      </w:pPr>
      <w:r>
        <w:rPr>
          <w:rFonts w:ascii="Times New Roman" w:hAnsi="Times New Roman" w:eastAsia="Times New Roman" w:cs="Times New Roman"/>
        </w:rPr>
        <w:t>Napoleon fügte dem Papsttum in den Jahren 1798 und 1799 die tödliche Wunde zu. 1799 endete in Frankreich die Französische Revolution, doch bis 1917 hatte sie im Rahmen der bolschewistischen Revolution Russland erreicht. 1917 ereignete sich in Portugal das Wunder von Fatima, und die drei Kinder, die angeblich mit Maria und Josef kommunizierten, erhielten drei geheime Botschaften. Die drei Botschaften waren insofern geheim, als sie nur vom Papst, dem König des Nordens, gelesen werden sollten. Die Botschaften wiesen den Papst an, eine außerordentliche Sitzung mit den Leitern der Katholischen Kirche einzuberufen und eine besondere Zeremonie abzuhalten, um Russland, das im Jahr zuvor zum kommunistischen Russland geworden war, der Jungfrau Maria zu weihen.</w:t>
      </w:r>
    </w:p>
    <w:p>
      <w:pPr>
        <w:pStyle w:val="ArticleBody"/>
        <w:jc w:val="left"/>
      </w:pPr>
      <w:r>
        <w:rPr>
          <w:rFonts w:ascii="Times New Roman" w:hAnsi="Times New Roman" w:eastAsia="Times New Roman" w:cs="Times New Roman"/>
        </w:rPr>
        <w:t>Die Botschaften enthielten eine Warnung, dass, wenn der Papst sich weigerte, dem Befehl nachzukommen, Russland Maria zu weihen, die Welt einen weiteren Weltkrieg erleiden würde (der Erste Weltkrieg sollte im Monat nach dem Wunder enden). Die Botschaften von Fatima wurden zu einem Deutungsrahmen für die prophetische Auslegung im konservativen Katholizismus. Sie benannten einen Kampf innerhalb der katholischen Kirche zwischen konservativem Katholizismus, vertreten durch Papst Johannes Paul II. und das Erste Vatikanische Konzil, und liberalem Katholizismus, vertreten durch den derzeitigen "woke-Papst" und das Zweite Vatikanische Konzil.</w:t>
      </w:r>
    </w:p>
    <w:p>
      <w:pPr>
        <w:pStyle w:val="ArticleBody"/>
        <w:jc w:val="left"/>
      </w:pPr>
      <w:r>
        <w:rPr>
          <w:rFonts w:ascii="Times New Roman" w:hAnsi="Times New Roman" w:eastAsia="Times New Roman" w:cs="Times New Roman"/>
        </w:rPr>
        <w:t>In den Botschaften von Fatima war der "gute Papst" der "weiße Papst", und der "schlechte Papst" war der "schwarze Papst". Der gute Papst, Papst Johannes Paul II., war der konservative Papst, der die Jungfrau von Fatima als sein Leitidol betrachtete, und der schlechte Papst ist der "woke"-Papst, der auch jegliche Botschaften der sogenannten Jungfrau Maria zurückweist. Wenn man das Heiligtum in Fatima, Portugal, besucht, befindet sich beim Betreten des Geländes der Eingang zwischen zwei riesigen Statuen – auf der einen Seite die eines schwarzen Papstes und auf der anderen die eines weißen Papstes –, wodurch der innere Kampf dargestellt wird, der in den Fatima-Prophezeiungen identifiziert wurde.</w:t>
      </w:r>
    </w:p>
    <w:p>
      <w:pPr>
        <w:pStyle w:val="ArticleBody"/>
        <w:jc w:val="left"/>
      </w:pPr>
      <w:r>
        <w:rPr>
          <w:rFonts w:ascii="Times New Roman" w:hAnsi="Times New Roman" w:eastAsia="Times New Roman" w:cs="Times New Roman"/>
        </w:rPr>
        <w:t>Das andere Element der drei geheimen Botschaften von Fatima bestand in der Betonung des Kampfes des Katholizismus (der König des Nordens) und des Atheismus (der König des Südens). Ohne anzuerkennen, dass der Kampf des Katholizismus und des atheistischen Russlands ein Gegenstand der satanischen Prophezeiung ist, die einen großen Teil des Katholizismus lenkt, ist es schwierig, wenn nicht unmöglich, die Unterstützung zu verstehen, die die Katholische Kirche dem nationalsozialistischen Deutschland während des Zweiten Weltkriegs gewährte.</w:t>
      </w:r>
    </w:p>
    <w:p>
      <w:pPr>
        <w:pStyle w:val="ArticleBody"/>
        <w:jc w:val="left"/>
      </w:pPr>
      <w:r>
        <w:rPr>
          <w:rFonts w:ascii="Times New Roman" w:hAnsi="Times New Roman" w:eastAsia="Times New Roman" w:cs="Times New Roman"/>
        </w:rPr>
        <w:t>Die Belagerung von Leningrad, die vom 8. September 1941 bis zum 27. Januar 1944 während des Zweiten Weltkriegs andauerte, war eine der längsten und brutalsten Belagerungen der Geschichte. Die Schlacht von Stalingrad, die vom 23. August 1942 bis zum 2. Februar 1943 stattfand, gilt oft als die blutigste und bedeutendste Schlacht des Zweiten Weltkriegs. Sie forderte auf beiden Seiten enorme Verluste; Schätzungen sprechen von über zwei Millionen Gesamtverlusten, einschließlich Toten, Verwundeten und Gefangenen. Die Schlacht von Stalingrad markierte zudem einen Wendepunkt im Krieg, da sie in einem entscheidenden sowjetischen Sieg über die deutsche Armee mündete und schließlich zur Niederlage Nazi-Deutschlands führte.</w:t>
      </w:r>
    </w:p>
    <w:p>
      <w:pPr>
        <w:pStyle w:val="ArticleBody"/>
        <w:jc w:val="left"/>
      </w:pPr>
      <w:r>
        <w:rPr>
          <w:rFonts w:ascii="Times New Roman" w:hAnsi="Times New Roman" w:eastAsia="Times New Roman" w:cs="Times New Roman"/>
        </w:rPr>
        <w:t>Es ist schwierig, die Rolle Deutschlands als geheimer Verbündeter der katholischen Kirche zu verstehen, wenn man nicht anerkennt, dass Nazideutschland gegen Russland Krieg führte, insbesondere in den zwei zuvor genannten Schlachten. Ohne das Verständnis der Grundlagen eines spirituellen Krieges zwischen dem Katholizismus, der durch die satanische Prophezeiung der Maria von Fatima motiviert war, und dem Atheismus Russlands und später der kommunistischen Sowjetunion erschließt sich nicht die Logik dafür, dass der Katholizismus nach dem Zweiten Weltkrieg Nazi-Kriegsverbrecher heimlich versteckte und anschließend rund um den Globus transportierte. Die Nazis waren die Stellvertreterarmee des Katholizismus in seinem Kampf gegen Russland.</w:t>
      </w:r>
    </w:p>
    <w:p>
      <w:pPr>
        <w:pStyle w:val="ArticleBody"/>
        <w:jc w:val="left"/>
      </w:pPr>
      <w:r>
        <w:rPr>
          <w:rFonts w:ascii="Times New Roman" w:hAnsi="Times New Roman" w:eastAsia="Times New Roman" w:cs="Times New Roman"/>
        </w:rPr>
        <w:t>Es ist in dieser prophetischen Logik, dass Putin, das Oberhaupt des atheistischen Russlands, in einen Krieg in der Ukraine verwickelt ist, deren Führungspersonen allgemein als Nazis bekannt sind. Die Bodentruppen von Fatimas Krieg gegen den Atheismus seit dem Zweiten Weltkrieg und darüber hinaus sind der Faschismus und der Nationalsozialismus. Natürlich haben, obwohl diese Realität bezüglich der Führung der ukrainischen Regierung gut dokumentiert ist, die Mainstream-Medien – die moderne Manifestation von Hitlers Reichsministerium für Volksaufklärung und Propaganda – diese Tatsachen so gut wie möglich vertuscht.</w:t>
      </w:r>
    </w:p>
    <w:p>
      <w:pPr>
        <w:pStyle w:val="ArticleBody"/>
        <w:jc w:val="left"/>
      </w:pPr>
      <w:r>
        <w:rPr>
          <w:rFonts w:ascii="Times New Roman" w:hAnsi="Times New Roman" w:eastAsia="Times New Roman" w:cs="Times New Roman"/>
        </w:rPr>
        <w:t>Der Name "Ukraine" leitet sich vom slawischen Wort "ukraina" ab, das "Grenzland" oder "Rand" bedeutet. Der Begriff bezog sich historisch auf die Grenzregionen der Kiewer Rus, des mittelalterlichen Staates, der dem heutigen Staat Ukraine vorausging und an der Schnittstelle zwischen Osteuropa und Eurasien lag. Im Laufe der Geschichte war das Gebiet ein Treffpunkt verschiedener Kulturen, Zivilisationen und Reiche, darunter das Byzantinische Reich, das Osmanische Reich, das Russische Reich und andere. Seine strategische Lage machte es zu einer Grenzregion, die von bedeutenden kulturellen, politischen und militärischen Kontakten geprägt war. Im Mittelalter war die Ukraine die Grenzregion der Kiewer Rus, die ein mächtiger Staat war und Teile der heutigen Ukraine, Russlands und Belarus umfasste. Da sich die Kiewer Rus im Laufe der Zeit ausdehnte und wieder zusammenzog, verschoben sich ihre Grenzen häufig, und die Ukraine blieb am Rand des Staates.</w:t>
      </w:r>
    </w:p>
    <w:p>
      <w:pPr>
        <w:pStyle w:val="ArticleBody"/>
        <w:jc w:val="left"/>
      </w:pPr>
      <w:r>
        <w:rPr>
          <w:rFonts w:ascii="Times New Roman" w:hAnsi="Times New Roman" w:eastAsia="Times New Roman" w:cs="Times New Roman"/>
        </w:rPr>
        <w:t>Nach dem Zusammenbruch der Sowjetunion im Jahr 1989, wie in Vers zehn dargestellt, beschreiben die Verse elf und zwölf eine Schlacht, in der der König des Südens zurückschlägt und über den König des Nordens siegt. Diese Schlacht wurde bei Raphia geschlagen, das die Grenze der Herrschaftsbereiche des Königs des Südens und des Königs des Nordens bildete.</w:t>
      </w:r>
    </w:p>
    <w:p>
      <w:pPr>
        <w:pStyle w:val="ArticleBody"/>
        <w:jc w:val="left"/>
      </w:pPr>
      <w:r>
        <w:rPr>
          <w:rFonts w:ascii="Times New Roman" w:hAnsi="Times New Roman" w:eastAsia="Times New Roman" w:cs="Times New Roman"/>
        </w:rPr>
        <w:t>Die Schlacht von Raphia, die im Jahr 217 v. Chr. stattfand, leitet ihren Namen von der Stadt her, in deren Nähe die Schlacht ausgetragen wurde. Raphia war eine Stadt in der Küstenregion des antiken Palästina, nahe der Grenze zwischen dem ptolemäischen Königreich Ägypten und dem Seleukidenreich. Zur Zeit der Schlacht verlief die Grenze zwischen dem ptolemäischen Königreich Ägypten, das von König Ptolemaios IV. Philopator regiert wurde, und dem Seleukidenreich, das von König Antiochos III. beherrscht wurde, in der Umgebung von Raphia. Die Schlacht wurde in der Nähe dieses Grenzgebiets geschlagen, da beide Seiten die Kontrolle über strategisch bedeutsame Gebiete in der Levante zu behaupten suchten.</w:t>
      </w:r>
    </w:p>
    <w:p>
      <w:pPr>
        <w:pStyle w:val="ArticleBody"/>
        <w:jc w:val="left"/>
      </w:pPr>
      <w:r>
        <w:rPr>
          <w:rFonts w:ascii="Times New Roman" w:hAnsi="Times New Roman" w:eastAsia="Times New Roman" w:cs="Times New Roman"/>
        </w:rPr>
        <w:t>Die antike Stadt Raphia liegt in der Nähe der modernen Stadt Rafah. Rafah ist eine Stadt im südlichen Gazastreifen, der zu den Palästinensischen Gebieten gehört. Nach Ptolemäus’ Sieg bei Raphia im Jahr 217 v. Chr. leitete er Verfolgungen gegen die Juden in Jerusalem und auch in Ägypten ein. Der Sieg war nur von kurzer Dauer, und in den nächsten drei Versen erlebte er sozusagen sein Waterloo. In Vers dreizehn kehrt der zuvor besiegte König des Nordens zurück, und bis Vers fünfzehn überwältigt er den König des Südens.</w:t>
      </w:r>
    </w:p>
    <w:p>
      <w:pPr>
        <w:pStyle w:val="ArticleBody"/>
        <w:jc w:val="left"/>
      </w:pPr>
      <w:r>
        <w:rPr>
          <w:rFonts w:ascii="Times New Roman" w:hAnsi="Times New Roman" w:eastAsia="Times New Roman" w:cs="Times New Roman"/>
        </w:rPr>
        <w:t>Putins Sieg in der Ukraine wird von Putin, einem ehemaligen KGB-Offizier, der sich auf Propaganda spezialisiert hat, höchstwahrscheinlich dazu genutzt werden, die Nazi-Wurzeln der ukrainischen Führung offenzulegen, zudem diejenigen in der westlichen Welt zu entlarven, die das Regime aus wirtschaftlicher Gier unterstützt haben, und zweifellos auch die versteckten, von den Globalisten betriebenen und von den Steuerzahlern der Vereinigten Staaten finanzierten Black Sites und Biolabore aufzudecken.</w:t>
      </w:r>
    </w:p>
    <w:p>
      <w:pPr>
        <w:pStyle w:val="ArticleBody"/>
        <w:jc w:val="left"/>
      </w:pPr>
      <w:r>
        <w:rPr>
          <w:rFonts w:ascii="Times New Roman" w:hAnsi="Times New Roman" w:eastAsia="Times New Roman" w:cs="Times New Roman"/>
        </w:rPr>
        <w:t>Diese Enthüllungen werden die derzeitigen Argumentationslinien der Globalisten weltweit und auch der demokratischen Kommentatoren in den Vereinigten Staaten zerstören. Dieser Sieg für Putin wird dem achten Präsidenten, der aus den sieben hervorgeht, das Mandat geben, seine Rolle als der prophetische Despot einzunehmen, der kurz vor Vers sechzehn in die Geschichte tritt; und Vers sechzehn ist das bald bevorstehende Sonntagsgesetz.</w:t>
      </w:r>
    </w:p>
    <w:p>
      <w:pPr>
        <w:pStyle w:val="ArticleBody"/>
        <w:jc w:val="left"/>
      </w:pPr>
      <w:r>
        <w:rPr>
          <w:rFonts w:ascii="Times New Roman" w:hAnsi="Times New Roman" w:eastAsia="Times New Roman" w:cs="Times New Roman"/>
        </w:rPr>
        <w:t>In Vers dreizehn formiert der König des Nordens sein Heer neu, und in Vers vierzehn tritt das heidnische Rom zum ersten Mal in der Geschichte auf, obwohl es noch nicht der König des Nordens ist. Dort wird es als das Symbol identifiziert, das die „Vision bestätigt“, und als die Macht, die sich selbst erhöht und dann fällt. Nach dem Sieg Putins im Krieg in der Ukraine wird das Papsttum beginnen, sich in die Weltpolitik aufzuschwingen, kurz vor dem Sonntagsgesetz in Vers sechzehn.</w:t>
      </w:r>
    </w:p>
    <w:p>
      <w:pPr>
        <w:pStyle w:val="ArticleBody"/>
        <w:jc w:val="left"/>
      </w:pPr>
      <w:r>
        <w:rPr>
          <w:rFonts w:ascii="Times New Roman" w:hAnsi="Times New Roman" w:eastAsia="Times New Roman" w:cs="Times New Roman"/>
        </w:rPr>
        <w:t>Die Französische Revolution und ihre Verbindung mit der Russischen Revolution; Napoleon und Putin; das Wunder von Fatima und seine drei Geheimnisse; das geheime Bündnis zwischen dem Vatikan und Hitler, das geheime Bündnis zwischen dem Vatikan und Reagan, sind allesamt prophetische "Räder", die sich in der Geschichte der Verse elf bis fünfzehn kreuzen, die in der Geschichte vom 11. September 2001 bis hin zum Sonntagsgesetz in den Vereinigten Staaten auftreten. Es war wichtig, eine kurze Zusammenfassung dieser prophetischen "Räder" zu geben, bevor wir uns Vers zehn zuwenden.</w:t>
      </w:r>
    </w:p>
    <w:p>
      <w:pPr>
        <w:pStyle w:val="ArticleBody"/>
        <w:jc w:val="left"/>
      </w:pPr>
      <w:r>
        <w:rPr>
          <w:rFonts w:ascii="Times New Roman" w:hAnsi="Times New Roman" w:eastAsia="Times New Roman" w:cs="Times New Roman"/>
        </w:rPr>
        <w:t>Der folgende Artikel stammt von „NBC News“, das den „Mainstream-Medien“ so sehr entspricht, wie es nur geht, und die „MSM“ sind die moderne Version von Hitlers Propagandamaschine aus dem Zweiten Weltkrieg. Der Artikel ist natürlich anti-Putin, antirussisch und pro-ukrainisch, aber darum geht es nicht. Als Bürger des himmlischen Königreichs sollte Gottes Volk weder die eine noch die andere Seite eines satanischen Werkes unterstützen, und jeder Krieg ist ein satanisches Werk.</w:t>
      </w:r>
    </w:p>
    <w:p>
      <w:pPr>
        <w:pStyle w:val="ArticleBody"/>
        <w:jc w:val="left"/>
      </w:pPr>
      <w:r>
        <w:rPr>
          <w:rFonts w:ascii="Times New Roman" w:hAnsi="Times New Roman" w:eastAsia="Times New Roman" w:cs="Times New Roman"/>
        </w:rPr>
        <w:t>Der Zweck dieses Artikels besteht darin, diejenigen zu erreichen, die mit dem prophetischen Krieg zwischen dem Katholizismus (dem König des Nordens) und dem Atheismus (dem König des Südens) sowie mit der Tatsache nicht vertraut sind, dass in dem Krieg dieser beiden prophetischen Mächte der Nazismus als Stellvertreterarmee des Katholizismus eingesetzt wurde (so wie 1989 die Vereinigten Staaten eingesetzt wurden). Studierende der Prophetie brauchen genügend Belege, um zu erkennen, dass die Hintergrundgeschichte des Zweiten Weltkriegs und des Kalten Krieges im gegenwärtigen Krieg in der Ukraine wiederzufinden ist, da dieser die Verse elf und zwölf des elften Kapitels des Buches Daniel erfüllt.</w:t>
      </w:r>
    </w:p>
    <w:p>
      <w:pPr>
        <w:pStyle w:val="ArticleScripture"/>
        <w:jc w:val="left"/>
      </w:pPr>
      <w:r>
        <w:rPr>
          <w:rFonts w:ascii="Times New Roman" w:hAnsi="Times New Roman" w:eastAsia="Times New Roman" w:cs="Times New Roman"/>
        </w:rPr>
        <w:t>"Historische Ereignisse, die die unmittelbare Erfüllung der Prophezeiung zeigten, wurden den Menschen vor Augen geführt, und die Prophezeiung erwies sich als eine bildhafte Darstellung von Ereignissen, die bis zum Ende der Geschichte dieser Erde hinführen." Ausgewählte Botschaften, Buch 2, 102.</w:t>
      </w:r>
    </w:p>
    <w:p>
      <w:pPr>
        <w:pStyle w:val="ArticleBody"/>
        <w:jc w:val="left"/>
      </w:pPr>
      <w:r>
        <w:rPr>
          <w:rFonts w:ascii="Times New Roman" w:hAnsi="Times New Roman" w:eastAsia="Times New Roman" w:cs="Times New Roman"/>
        </w:rPr>
        <w:t>NBC-News-Artikel: „Das Nazi-Problem der Ukraine ist real, auch wenn Putins Behauptung einer ‚Entnazifizierung‘ es nicht ist“</w:t>
      </w:r>
    </w:p>
    <w:p>
      <w:pPr>
        <w:pStyle w:val="ArticleScripture"/>
        <w:jc w:val="left"/>
      </w:pPr>
      <w:r>
        <w:rPr>
          <w:rFonts w:ascii="Times New Roman" w:hAnsi="Times New Roman" w:eastAsia="Times New Roman" w:cs="Times New Roman"/>
        </w:rPr>
        <w:t>Unter den vielen Falschdarstellungen, die der russische Präsident Wladimir Putin ersonnen hat, um den russischen Angriff auf die Ukraine zu rechtfertigen, ist vielleicht die bizarrste seine Behauptung, die Maßnahme sei ergriffen worden, um das Land und seine Führung zu „entnazifizieren“. Zur Rechtfertigung des Einmarsches mit Panzern und Kampfflugzeugen in das Territorium des Nachbarlandes hat Putin erklärt, der Schritt sei unternommen worden, „um Menschen zu schützen“, die „Schikanen und Völkermord ausgesetzt“ seien, und dass Russland „die Entmilitarisierung und Entnazifizierung der Ukraine anstreben“ werde.</w:t>
      </w:r>
    </w:p>
    <w:p>
      <w:pPr>
        <w:pStyle w:val="ArticleScripture"/>
        <w:jc w:val="left"/>
      </w:pPr>
      <w:r>
        <w:rPr>
          <w:rFonts w:ascii="Times New Roman" w:hAnsi="Times New Roman" w:eastAsia="Times New Roman" w:cs="Times New Roman"/>
        </w:rPr>
        <w:t>Putins zerstörerische Handlungen – darunter die Verwüstung jüdischer Gemeinden – machen deutlich, dass er lügt, wenn er sagt, sein Ziel sei, das Wohlergehen irgendjemandes zu gewährleisten.</w:t>
      </w:r>
    </w:p>
    <w:p>
      <w:pPr>
        <w:pStyle w:val="ArticleScripture"/>
        <w:jc w:val="left"/>
      </w:pPr>
      <w:r>
        <w:rPr>
          <w:rFonts w:ascii="Times New Roman" w:hAnsi="Times New Roman" w:eastAsia="Times New Roman" w:cs="Times New Roman"/>
        </w:rPr>
        <w:t>Auf den ersten Blick ist Putins Diffamierung absurd, nicht zuletzt, weil der ukrainische Präsident Volodymyr Zelenskyy jüdisch ist und gesagt hat, dass Mitglieder seiner Familie im Zweiten Weltkrieg getötet wurden. Es gibt auch keinerlei Belege dafür, dass in der Ukraine in jüngster Zeit Massenmorde oder ethnische Säuberungen stattfinden. Außerdem ist es in Russland ein gängiges politisches Mittel, Gegner als Nazis zu bezeichnen, insbesondere für einen Staatschef, der Desinformationskampagnen favorisiert und Gefühle nationaler Rache gegen einen Gegner aus dem Zweiten Weltkrieg schüren will, um Eroberung zu rechtfertigen.</w:t>
      </w:r>
    </w:p>
    <w:p>
      <w:pPr>
        <w:pStyle w:val="ArticleScripture"/>
        <w:jc w:val="left"/>
      </w:pPr>
      <w:r>
        <w:rPr>
          <w:rFonts w:ascii="Times New Roman" w:hAnsi="Times New Roman" w:eastAsia="Times New Roman" w:cs="Times New Roman"/>
        </w:rPr>
        <w:t>Aber obwohl Putin Propaganda betreibt, stimmt es auch, dass die Ukraine ein echtes Nazi-Problem hat – sowohl in der Vergangenheit als auch in der Gegenwart. Putins zerstörerische Handlungen – darunter die Zerstörung jüdischer Gemeinden – machen deutlich, dass er lügt, wenn er behauptet, sein Ziel sei, für das Wohlergehen anderer zu sorgen. So wichtig es ist, die gelb-blaue Flagge gegen die brutale Aggression des Kremls zu verteidigen, wäre es ein gefährliches Versäumnis, die antisemitische Geschichte der Ukraine und ihre Kollaboration mit Hitlers Nazis zu leugnen, ebenso wie die in manchen Kreisen in jüngerer Zeit zu beobachtende Hinwendung zu neonazistischen Gruppierungen.</w:t>
      </w:r>
    </w:p>
    <w:p>
      <w:pPr>
        <w:pStyle w:val="ArticleScripture"/>
        <w:jc w:val="left"/>
      </w:pPr>
      <w:r>
        <w:rPr>
          <w:rFonts w:ascii="Times New Roman" w:hAnsi="Times New Roman" w:eastAsia="Times New Roman" w:cs="Times New Roman"/>
        </w:rPr>
        <w:t>Warum spricht man über flüchtende Ukrainer mit so viel Mitgefühl? Sie sind weiß.</w:t>
      </w:r>
    </w:p>
    <w:p>
      <w:pPr>
        <w:pStyle w:val="ArticleScripture"/>
        <w:jc w:val="left"/>
      </w:pPr>
      <w:r>
        <w:rPr>
          <w:rFonts w:ascii="Times New Roman" w:hAnsi="Times New Roman" w:eastAsia="Times New Roman" w:cs="Times New Roman"/>
        </w:rPr>
        <w:t>Am Vorabend des Zweiten Weltkriegs war die Ukraine Heimat einer der größten jüdischen Gemeinden Europas; Schätzungen reichen bis zu 2,7 Millionen – eine bemerkenswerte Zahl angesichts der langen Geschichte von Antisemitismus und Pogromen in diesem Gebiet. Bis zum Ende kamen mehr als die Hälfte von ihnen ums Leben. Als deutsche Truppen 1941 die Kontrolle über Kiew übernahmen, wurden sie mit „Heil Hitler“-Bannern begrüßt. Kurz darauf wurden fast 34.000 Juden – zusammen mit Roma und anderen „Unerwünschten“ – zusammengetrieben und unter dem Vorwand der Umsiedlung auf Felder außerhalb der Stadt geführt, nur um dort in dem, was als „Holocaust durch Kugeln“ bekannt wurde, massakriert zu werden.</w:t>
      </w:r>
    </w:p>
    <w:p>
      <w:pPr>
        <w:pStyle w:val="ArticleScripture"/>
        <w:jc w:val="left"/>
      </w:pPr>
      <w:r>
        <w:rPr>
          <w:rFonts w:ascii="Times New Roman" w:hAnsi="Times New Roman" w:eastAsia="Times New Roman" w:cs="Times New Roman"/>
        </w:rPr>
        <w:t>Die Schlucht von Babyn Yar füllte sich zwei Jahre lang weiter als Massengrab. Da dort bis zu 100.000 Menschen ermordet wurden, wurde sie zu einem der größten einzelnen Tötungsorte des Holocaust außerhalb von Auschwitz und anderen Vernichtungslagern. Forscher haben die Schlüsselrolle hervorgehoben, die Einheimische bei der Ausführung der NS-Mordbefehle an diesem Ort spielten.</w:t>
      </w:r>
    </w:p>
    <w:p>
      <w:pPr>
        <w:pStyle w:val="ArticleScripture"/>
        <w:jc w:val="left"/>
      </w:pPr>
      <w:r>
        <w:rPr>
          <w:rFonts w:ascii="Times New Roman" w:hAnsi="Times New Roman" w:eastAsia="Times New Roman" w:cs="Times New Roman"/>
        </w:rPr>
        <w:t>Heutzutage leben in der Ukraine zwischen 56.000 und 140.000 Juden, die Freiheiten und Schutz genießen, die sich ihre Großeltern nie hätten vorstellen können. Dazu gehört ein im vergangenen Monat verabschiedetes, überarbeitetes Gesetz, das antisemitische Handlungen unter Strafe stellt. Leider sollte das Gesetz einem deutlichen Anstieg öffentlicher Bekundungen von Intoleranz entgegenwirken, darunter Vandalismus an Synagogen und jüdischen Gedenkstätten mit Hakenkreuzen sowie unheimliche Märsche in Kiew und anderen Städten, die die Waffen-SS feierten.</w:t>
      </w:r>
    </w:p>
    <w:p>
      <w:pPr>
        <w:pStyle w:val="ArticleScripture"/>
        <w:jc w:val="left"/>
      </w:pPr>
      <w:r>
        <w:rPr>
          <w:rFonts w:ascii="Times New Roman" w:hAnsi="Times New Roman" w:eastAsia="Times New Roman" w:cs="Times New Roman"/>
        </w:rPr>
        <w:t>In einer weiteren unheilvollen Entwicklung hat die Ukraine in den vergangenen Jahren eine Flut von Statuen zu Ehren ukrainischer Nationalisten errichtet, deren Vermächtnis durch ihre unbestreitbare Rolle als Handlanger der Nazis befleckt ist. Die Zeitung The Forward hat einige dieser Verabscheuungswürdigen aufgelistet, darunter Stepan Bandera, Anführer der Organisation Ukrainischer Nationalisten (OUN), dessen Anhänger als lokale Milizionäre für die SS und die deutsche Armee dienten. "Die Ukraine hat mehrere Dutzend Denkmäler und zahlreiche Straßennamen, die diesen Nazi-Kollaborateur verherrlichen – genug, um zwei separate Wikipedia-Seiten zu erfordern", schrieb The Forward.</w:t>
      </w:r>
    </w:p>
    <w:p>
      <w:pPr>
        <w:pStyle w:val="ArticleScripture"/>
        <w:jc w:val="left"/>
      </w:pPr>
      <w:r>
        <w:rPr>
          <w:rFonts w:ascii="Times New Roman" w:hAnsi="Times New Roman" w:eastAsia="Times New Roman" w:cs="Times New Roman"/>
        </w:rPr>
        <w:t>Eine weitere häufig geehrte Person ist Roman Shukhevych, der als ukrainischer Freiheitskämpfer verehrt wird, aber auch Anführer einer gefürchteten nationalsozialistischen Hilfspolizeieinheit war, die, wie der Forward anmerkt, "verantwortlich für das Abschlachten von Tausenden Juden und ... Polen" war. Auch für Yaroslav Stetsko, einen ehemaligen Vorsitzenden der OUN, wurden Statuen errichtet, der schrieb: "Ich bestehe auf der Ausrottung der Juden in der Ukraine."</w:t>
      </w:r>
    </w:p>
    <w:p>
      <w:pPr>
        <w:pStyle w:val="ArticleScripture"/>
        <w:jc w:val="left"/>
      </w:pPr>
      <w:r>
        <w:rPr>
          <w:rFonts w:ascii="Times New Roman" w:hAnsi="Times New Roman" w:eastAsia="Times New Roman" w:cs="Times New Roman"/>
        </w:rPr>
        <w:t>Rechtsextreme Gruppen haben im vergangenen Jahrzehnt ebenfalls an politischer Bedeutung gewonnen, keine erschreckender als Svoboda (früher Sozial-Nationale Partei der Ukraine), deren Vorsitzender behauptete, das Land werde von einer „moskowitisch-jüdischen Mafia“ kontrolliert, und deren Stellvertreter eine antisemitische Beleidigung verwendete, um die in der Ukraine geborene jüdische Schauspielerin Mila Kunis zu beschreiben. Svoboda hat mehrere Mitglieder ins ukrainische Parlament entsandt, darunter einen, der den Holocaust laut Foreign Policy als eine „lichte Periode“ der Menschheitsgeschichte bezeichnete.</w:t>
      </w:r>
    </w:p>
    <w:p>
      <w:pPr>
        <w:pStyle w:val="ArticleScripture"/>
        <w:jc w:val="left"/>
      </w:pPr>
      <w:r>
        <w:rPr>
          <w:rFonts w:ascii="Times New Roman" w:hAnsi="Times New Roman" w:eastAsia="Times New Roman" w:cs="Times New Roman"/>
        </w:rPr>
        <w:t>Ebenso beunruhigend ist, dass Neonazis in einigen der immer zahlreicher werdenden Freiwilligenbataillone der Ukraine vertreten sind. Sie sind kampferprobt, nachdem sie nach Putins Krim-Invasion 2014 einige der härtesten Straßenkämpfe gegen von Moskau unterstützte Separatisten in der Ostukraine geführt haben. Eines davon ist das Asow-Bataillon, gegründet von einem offen bekennenden Anhänger der weißen Vorherrschaft, der behauptete, der nationale Zweck der Ukraine bestehe darin, das Land von Juden und anderen minderwertigen Rassen zu befreien. 2018 schrieb der US-Kongress vor, dass seine Hilfe für die Ukraine nicht dazu verwendet werden dürfe, "Waffen, Ausbildung oder sonstige Unterstützung für das Asow-Bataillon bereitzustellen." Dennoch ist Asow inzwischen ein offizieller Bestandteil der Nationalgarde der Ukraine.</w:t>
      </w:r>
    </w:p>
    <w:p>
      <w:pPr>
        <w:pStyle w:val="ArticleScripture"/>
        <w:jc w:val="left"/>
      </w:pPr>
      <w:r>
        <w:rPr>
          <w:rFonts w:ascii="Times New Roman" w:hAnsi="Times New Roman" w:eastAsia="Times New Roman" w:cs="Times New Roman"/>
        </w:rPr>
        <w:t>Gewiss rechtfertigt nichts an diesem beunruhigenden Kontext das Elend, das die Ukrainer in den vergangenen Wochen getroffen hat – und es ist unwahrscheinlich, dass Putin von irgendetwas davon motiviert war, als er seine Invasion begann. Tatsächlich stehen dank Putin Juden, die in Odessa, Charkiw und anderen östlichen Städten leben, unter extremem Druck. Während viele in örtlichen Synagogen und jüdischen Zentren Zuflucht gefunden haben, sind andere ins Ausland geflohen, darunter nach Israel, das alle Juden aufgefordert hat, die Ukraine zu verlassen.</w:t>
      </w:r>
    </w:p>
    <w:p>
      <w:pPr>
        <w:pStyle w:val="ArticleScripture"/>
        <w:jc w:val="left"/>
      </w:pPr>
      <w:r>
        <w:rPr>
          <w:rFonts w:ascii="Times New Roman" w:hAnsi="Times New Roman" w:eastAsia="Times New Roman" w:cs="Times New Roman"/>
        </w:rPr>
        <w:t>Meine eigenen Großeltern mussten selbst aus der Westukraine fliehen, um der Verfolgung zu entkommen, und es ist tragisch, mitansehen zu müssen, wie sich dieser Kreislauf fortsetzt. Wenn das Land in Chaos und Aufstand verfällt, könnten Juden erneut durch einige ihrer Mitbürger in Gefahr geraten. Diese Bedrohung nicht anzuerkennen bedeutet, dass wenig getan wird, um ihr vorzubeugen.</w:t>
      </w:r>
    </w:p>
    <w:p>
      <w:pPr>
        <w:pStyle w:val="ArticleScripture"/>
        <w:jc w:val="left"/>
      </w:pPr>
      <w:r>
        <w:rPr>
          <w:rFonts w:ascii="Times New Roman" w:hAnsi="Times New Roman" w:eastAsia="Times New Roman" w:cs="Times New Roman"/>
        </w:rPr>
        <w:t>Aber selbst wenn bestimmte Kreise im Land mit einer der verabscheuungswürdigsten Bewegungen der Geschichte verstrickt waren, ist es in diesem Drama ohne Zweifel die ehrenhafte Haltung, an der Seite der Ukraine zu stehen. Gerade jetzt, jeden Tag, an dem Putin seinen Angriff auf das ukrainische Volk mit fanatischem Eifer nach dem Prinzip der verbrannten Erde weiter hochschraubt, fällt es schwer, nicht zu erkennen, wer das N-Wort wirklich verdient.</w:t>
      </w:r>
    </w:p>
    <w:p>
      <w:pPr>
        <w:pStyle w:val="ArticleScripture"/>
        <w:jc w:val="left"/>
      </w:pPr>
      <w:r>
        <w:rPr>
          <w:rFonts w:ascii="Times New Roman" w:hAnsi="Times New Roman" w:eastAsia="Times New Roman" w:cs="Times New Roman"/>
        </w:rPr>
        <w:t>Allen Ripp, 5. März 2022 – Quelle</w:t>
      </w:r>
    </w:p>
    <w:p>
      <w:pPr>
        <w:pStyle w:val="ArticleBody"/>
        <w:jc w:val="left"/>
      </w:pPr>
      <w:r>
        <w:rPr>
          <w:rFonts w:ascii="Times New Roman" w:hAnsi="Times New Roman" w:eastAsia="Times New Roman" w:cs="Times New Roman"/>
        </w:rPr>
        <w:t>Wir werden diese Studie in unserem nächsten Artikel fortsetzen.</w:t>
      </w:r>
    </w:p>
    <w:p>
      <w:pPr>
        <w:pStyle w:val="ArticleScripture"/>
        <w:jc w:val="left"/>
      </w:pPr>
      <w:r>
        <w:rPr>
          <w:rFonts w:ascii="Times New Roman" w:hAnsi="Times New Roman" w:eastAsia="Times New Roman" w:cs="Times New Roman"/>
        </w:rPr>
        <w:t>"Wer sich nicht an die Vergangenheit erinnern kann, ist dazu verdammt, sie zu wiederholen." George Santayana.</w:t>
      </w:r>
    </w:p>
    <w:p>
      <w:pPr>
        <w:pStyle w:val="ArticleScripture"/>
        <w:jc w:val="left"/>
      </w:pPr>
      <w:r>
        <w:rPr>
          <w:rFonts w:ascii="Times New Roman" w:hAnsi="Times New Roman" w:eastAsia="Times New Roman" w:cs="Times New Roman"/>
        </w:rPr>
        <w:t>Alles, was Gott in der prophetischen Geschichte zur Erfüllung in der Vergangenheit bestimmt hat, ist erfüllt worden, und alles, was noch kommen soll, wird in seiner Ordnung erfüllt werden. Daniel, Gottes Prophet, steht an seinem Platz. Johannes steht an seinem Platz. In der Offenbarung hat der Löwe aus dem Stamm Juda den Schülern der Weissagung das Buch Daniel eröffnet, und so steht Daniel an seinem Platz. Er legt sein Zeugnis ab: das, was der Herr ihm in einer Vision über die großen und feierlichen Ereignisse offenbart hat, die wir kennen müssen, da wir an der Schwelle ihrer Erfüllung stehen.</w:t>
      </w:r>
    </w:p>
    <w:p>
      <w:pPr>
        <w:pStyle w:val="ArticleScripture"/>
        <w:jc w:val="left"/>
      </w:pPr>
      <w:r>
        <w:rPr>
          <w:rFonts w:ascii="Times New Roman" w:hAnsi="Times New Roman" w:eastAsia="Times New Roman" w:cs="Times New Roman"/>
        </w:rPr>
        <w:t>In Geschichte und Weissagung schildert das Wort Gottes den langwährenden Kampf zwischen Wahrheit und Irrtum. Dieser Kampf ist noch im Gange. Was gewesen ist, wird sich wiederholen. Alte Kontroversen werden wieder aufleben, und neue Theorien werden fortwährend aufkommen. Aber Gottes Volk, das in seinem Glauben und in der Erfüllung der Weissagung eine Rolle bei der Verkündigung der ersten, zweiten und dritten Engelsbotschaft gespielt hat, weiß, wo es steht. Es hat eine Erfahrung, die kostbarer ist als feines Gold. Es soll feststehen wie ein Fels und den Anfang seines Vertrauens bis zum Ende standhaft festhalten. Ausgewählte Botschaften, Band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einhundertsechsundsechzig</dc:title>
  <dc:subject>Die Enträtselung der Prophezeiung: Die Französische Revolution, Putins Russland und der Ukraine-Konflikt</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