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zweiundfünfzig</w:t>
      </w:r>
    </w:p>
    <w:p>
      <w:pPr>
        <w:pStyle w:val="ArticleSubtitle"/>
        <w:jc w:val="left"/>
      </w:pPr>
      <w:r>
        <w:rPr>
          <w:rFonts w:ascii="Arial" w:hAnsi="Arial" w:eastAsia="Arial" w:cs="Arial"/>
        </w:rPr>
        <w:t>Die Enthüllung des prophetischen Rätsels: Daniels Vision und der Aufstieg der Königreiche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2024-01-16</w:t>
      </w:r>
    </w:p>
    <w:p>
      <w:pPr>
        <w:pStyle w:val="ArticleBody"/>
        <w:jc w:val="left"/>
      </w:pPr>
      <w:r>
        <w:rPr>
          <w:rFonts w:ascii="Times New Roman" w:hAnsi="Times New Roman" w:eastAsia="Times New Roman" w:cs="Times New Roman"/>
        </w:rPr>
        <w:t>Im letzten Artikel haben wir darauf hingewiesen, dass Gabriel den Abschluss der "letzten Zorneszeit" angab, um das Datum 1844 auf der Grundlage von zwei Zeugen zu bestätigen. Miller verstand die "sieben Zeiten" aus 3. Mose 26, die gegen das Königreich Juda vollstreckt wurden, erreichte jedoch nie den Punkt, an dem er den Zweck und den Zusammenhang des Gerichts der "sieben Zeiten" sowohl über das Nord- als auch über das Südreich Israels erkannte. Ob er jemals die Unterscheidung der "letzten Zorneszeit" in Vers neunzehn erkannte, ist zweifelhaft, obwohl er zweifellos im Allgemeinen verstand, dass mit der "Zorneszeit" die "sieben Zeiten" gemeint waren. Das Licht einer ersten und letzten Zorneszeit wurde 1856 durch Palmoni entsiegelt, doch 1863 verworfen. Dennoch war Millers Botschaft von den "sieben Zeiten" korrekt, wenn auch begrenzt.</w:t>
      </w:r>
    </w:p>
    <w:p>
      <w:pPr>
        <w:pStyle w:val="ArticleBody"/>
        <w:jc w:val="left"/>
      </w:pPr>
      <w:r>
        <w:rPr>
          <w:rFonts w:ascii="Times New Roman" w:hAnsi="Times New Roman" w:eastAsia="Times New Roman" w:cs="Times New Roman"/>
        </w:rPr>
        <w:t>Miller hätte nicht erkannt, dass das kleine Horn des heidnischen Roms in Daniel 8, Vers 11 das Heidentum emporhob und verherrlichte; denn für Miller bedeutete „wegnehmen“ bei jedem seiner drei Vorkommen im Buch Daniel schlicht „entfernen“. Dennoch war seine Botschaft richtig, wenn auch begrenzt.</w:t>
      </w:r>
    </w:p>
    <w:p>
      <w:pPr>
        <w:pStyle w:val="ArticleBody"/>
        <w:jc w:val="left"/>
      </w:pPr>
      <w:r>
        <w:rPr>
          <w:rFonts w:ascii="Times New Roman" w:hAnsi="Times New Roman" w:eastAsia="Times New Roman" w:cs="Times New Roman"/>
        </w:rPr>
        <w:t>Die Milleriten erkannten, dass das „Heiligtum“ in Vers elf der heidnische Tempel in der Stadt Rom (das Pantheon) war, aber die hebräische Sprache war nicht die Grundlage, auf der ihre Botschaft beruhte. Millers Botschaft war auf prophetische Zeit ausgerichtet. Die Geschichte, in deren Verlauf ihre Botschaft entsiegelt wurde, hinderte sie daran, die Vereinigten Staaten als das sechste Königreich der biblischen Prophetie zu erkennen; mehr noch, sie hinderte sie daran, das Papsttum als das fünfte Königreich der biblischen Prophetie zu erkennen.</w:t>
      </w:r>
    </w:p>
    <w:p>
      <w:pPr>
        <w:pStyle w:val="ArticleBody"/>
        <w:jc w:val="left"/>
      </w:pPr>
      <w:r>
        <w:rPr>
          <w:rFonts w:ascii="Times New Roman" w:hAnsi="Times New Roman" w:eastAsia="Times New Roman" w:cs="Times New Roman"/>
        </w:rPr>
        <w:t>Von der Geschichte, in der sie lebten, dazu gezwungen, legten sie die Prophezeiungen im Einklang mit der von ihnen erwarteten baldigen Wiederkunft Christi aus, und sie wurden enttäuscht; dennoch war ihre Botschaft richtig. Als Gabriel in den Versen fünfzehn bis siebenundzwanzig die Deutung der beiden Visionen gibt, hinderte Millers Verständnis ihn daran, die umfassendere Offenbarung der Reiche zu erfassen, die im Genuswechsel des kleinen Horns in den Versen neun bis zwölf zum Ausdruck kam. Die Milleriten sehen in der Auslegung Gabriels nur Rom als viertes und letztes irdisches Reich.</w:t>
      </w:r>
    </w:p>
    <w:p>
      <w:pPr>
        <w:pStyle w:val="ArticleScripture"/>
        <w:jc w:val="left"/>
      </w:pPr>
      <w:r>
        <w:rPr>
          <w:rFonts w:ascii="Times New Roman" w:hAnsi="Times New Roman" w:eastAsia="Times New Roman" w:cs="Times New Roman"/>
        </w:rPr>
        <w:t>Und es geschah, als ich, ich Daniel, das Gesicht gesehen und nach seiner Bedeutung gesucht hatte, siehe, da stand vor mir einer in der Gestalt eines Mannes. Und ich hörte eine Menschenstimme zwischen den Ufern des Ulai, die rief und sprach: Gabriel, lass diesen Mann das Gesicht verstehen. Da kam er dorthin, wo ich stand; und als er kam, fürchtete ich mich und fiel auf mein Angesicht. Er aber sprach zu mir: Verstehe, Menschensohn; denn auf die Zeit des Endes ist das Gesicht bestimmt. Während er noch mit mir redete, geriet ich in tiefen Schlaf, mit meinem Gesicht zur Erde gewandt; aber er berührte mich und richtete mich auf. Und er sprach: Siehe, ich lasse dich wissen, was im letzten Ende des Zorns geschehen soll; denn zur bestimmten Zeit wird das Ende sein. Der Widder, den du mit den zwei Hörnern gesehen hast, das sind die Könige von Medien und Persien. Und der zottige Bock ist der König von Griechenland; und das große Horn, das zwischen seinen Augen ist, ist der erste König. Dass es aber zerbrochen ist und an seiner Stelle vier aufstanden: vier Königreiche werden aus dem Volk aufstehen, jedoch nicht mit seiner Macht. Und am Ende ihres Königtums, wenn die Übertreter das Maß voll gemacht haben, wird ein König mit hartem Angesicht, der rätselhafte Worte versteht, aufstehen. Seine Macht wird groß sein, aber nicht durch seine eigene Kraft; und er wird auf erstaunliche Weise zugrunde richten, und er wird Erfolg haben und handeln, und er wird die Mächtigen und das heilige Volk vernichten. Und durch seine Klugheit lässt er die List in seiner Hand gedeihen; und er wird sich in seinem Herzen groß machen, und durch Frieden wird er viele verderben; und er wird sich auch gegen den Fürsten der Fürsten erheben; doch er wird ohne Menschenhand zerbrochen werden. Und das Gesicht von Abend und Morgen, von dem geredet wurde, ist wahr; darum verschließe das Gesicht, denn es gilt für viele Tage. Und ich, Daniel, wurde ohnmächtig und war etliche Tage krank; danach stand ich auf und besorgte die Geschäfte des Königs; und ich war verwundert über das Gesicht, aber niemand verstand es. Daniel 8,15–27.</w:t>
      </w:r>
    </w:p>
    <w:p>
      <w:pPr>
        <w:pStyle w:val="ArticleBody"/>
        <w:jc w:val="left"/>
      </w:pPr>
      <w:r>
        <w:rPr>
          <w:rFonts w:ascii="Times New Roman" w:hAnsi="Times New Roman" w:eastAsia="Times New Roman" w:cs="Times New Roman"/>
        </w:rPr>
        <w:t>Obwohl Daniel die Vision am Ulai-Fluss empfing (die sich derzeit erfüllt), wird in der Darstellung der Geschichte Babylons das erste Königreich ausgelassen. Es war als das goldene Haupt und als der Löwe in den Kapiteln zwei und sieben einbezogen worden, doch in Kapitel acht wird der prophetische Aspekt betont, dass Babylon entfernt und wiederhergestellt wird. Nebukadnezar hatte die tödliche Wunde des Papsttums typologisch vorweggenommen, als er für „sieben Zeiten“ von den Menschen vertrieben wurde, und damit die symbolischen siebzig Jahre vorgebildet, in denen die Hure von Tyrus vergessen ist. In Daniel Kapitel acht wird Babylon unter den Reichen der biblischen Prophetie vergessen, und die Vision beginnt mit den Medern und Persern (dem Widder), denen Griechenland (der Ziegenbock) folgte.</w:t>
      </w:r>
    </w:p>
    <w:p>
      <w:pPr>
        <w:pStyle w:val="ArticleBody"/>
        <w:jc w:val="left"/>
      </w:pPr>
      <w:r>
        <w:rPr>
          <w:rFonts w:ascii="Times New Roman" w:hAnsi="Times New Roman" w:eastAsia="Times New Roman" w:cs="Times New Roman"/>
        </w:rPr>
        <w:t>Das Reich Alexanders des Großen zerfiel in vier Königreiche von geringerer Macht als Alexander selbst, wie es auch in Kapitel sieben durch den Leoparden dargestellt worden war, der vier Flügel und vier Köpfe hatte. Die Zahl Vier steht für das Weltumspannende, repräsentiert durch Norden, Osten, Süden und Westen. In Vers acht von Kapitel acht erhoben sich vier Bedeutende zu den vier Winden des Himmels hin. In Kapitel sieben entsprechen Griechenlands vier Flügel den vier Winden aus Kapitel acht, und Griechenlands vier Köpfe entsprechen den vier Bedeutenden. Die vier Köpfe und die vier Bedeutenden stehen für die vier Königreiche, in die Alexanders ursprüngliches Reich zerfiel, und die vier Flügel und die vier Winde stehen für die vier Bereiche der Teilung. Es ist wichtig, diese Unterscheidung zu erkennen, denn sie stellt ein Argument dar, das die Milleriten gegen das traditionelle Verständnis der Protestanten hinsichtlich des vierten Königreichs Roms vorbrachten.</w:t>
      </w:r>
    </w:p>
    <w:p>
      <w:pPr>
        <w:pStyle w:val="ArticleBody"/>
        <w:jc w:val="left"/>
      </w:pPr>
      <w:r>
        <w:rPr>
          <w:rFonts w:ascii="Times New Roman" w:hAnsi="Times New Roman" w:eastAsia="Times New Roman" w:cs="Times New Roman"/>
        </w:rPr>
        <w:t>Auf den Tafeln Habakuks, wie sie in den Pionier-Schaubildern von 1843 und 1850 dargestellt sind, gibt es nur eine Darstellung, die keine prophetische Anwendung zeigt, und sie hat mit der Unterscheidung zwischen den vier Köpfen und den vier Bemerkenswerten sowie den vier Flügeln und den vier Winden zu tun. Um die Wahrheit, dass Rom das vierte Reich der biblischen Prophetie ist, zu verschleiern, führte Satan ein Argument über die wahre oder falsche Bedeutung der vier Köpfe und der vier Bemerkenswerten sowie der vier Flügel und der vier Winde ein. Satan tat dies, denn das Buch Daniel weist eindeutig auf ein bestimmtes Symbol hin, das die Vision festlegt. Ein Teil der Belege, die dieses Symbol untermauern, liegt in den vier Köpfen und den vier Bemerkenswerten sowie den vier Flügeln und den vier Winden. Die Protestanten verfochten eine satanische Sichtweise dieses Arguments, und das Argument war für die Geschichte der Milleriten so bedeutsam, dass sie es auf dem Schaubild vermerkten. Die Macht, die die "chazon"-Vision im Buch Daniel festlegt, wird als die "Räuber deines Volkes" bezeichnet, und die Protestanten identifizierten diese Macht als einen aus einer langen Reihe syrischer Könige namens Antiochus Epiphanes, und Miller identifizierte sie als Rom.</w:t>
      </w:r>
    </w:p>
    <w:p>
      <w:pPr>
        <w:pStyle w:val="ArticleScripture"/>
        <w:jc w:val="left"/>
      </w:pPr>
      <w:r>
        <w:rPr>
          <w:rFonts w:ascii="Times New Roman" w:hAnsi="Times New Roman" w:eastAsia="Times New Roman" w:cs="Times New Roman"/>
        </w:rPr>
        <w:t>Und in jenen Zeiten werden viele gegen den König des Südens aufstehen; auch die Gewalttätigen aus deinem Volk werden sich erheben, um die Vision aufzurichten; doch sie werden fallen. Daniel 11,14.</w:t>
      </w:r>
    </w:p>
    <w:p>
      <w:pPr>
        <w:pStyle w:val="ArticleBody"/>
        <w:jc w:val="left"/>
      </w:pPr>
      <w:r>
        <w:rPr>
          <w:rFonts w:ascii="Times New Roman" w:hAnsi="Times New Roman" w:eastAsia="Times New Roman" w:cs="Times New Roman"/>
        </w:rPr>
        <w:t>Antiochus war einer der Könige in einer Dynastie, die aus einem der vier Reiche hervorgegangen war, in die das Reich Alexanders zerfallen war. Das kleine Horn aus Vers neun von Daniel 8 war dem Reich Alexanders gefolgt, und Vers neun sagt, dass aus einem von ihnen das kleine Horn hervorging.</w:t>
      </w:r>
    </w:p>
    <w:p>
      <w:pPr>
        <w:pStyle w:val="ArticleScripture"/>
        <w:jc w:val="left"/>
      </w:pPr>
      <w:r>
        <w:rPr>
          <w:rFonts w:ascii="Times New Roman" w:hAnsi="Times New Roman" w:eastAsia="Times New Roman" w:cs="Times New Roman"/>
        </w:rPr>
        <w:t>Und aus einem von ihnen ging ein kleines Horn hervor, das überaus groß wurde, nach Süden, nach Osten und gegen das herrliche Land. Daniel 8,9.</w:t>
      </w:r>
    </w:p>
    <w:p>
      <w:pPr>
        <w:pStyle w:val="ArticleBody"/>
        <w:jc w:val="left"/>
      </w:pPr>
      <w:r>
        <w:rPr>
          <w:rFonts w:ascii="Times New Roman" w:hAnsi="Times New Roman" w:eastAsia="Times New Roman" w:cs="Times New Roman"/>
        </w:rPr>
        <w:t>Die Frage, ob Rom die Vision erfüllt oder ein schwacher und ziemlich unbedeutender syrischer König die Vision erfüllt, umfasst auch die Frage, ob die Macht des kleinen Horns aus einem der vier Hörner hervorging oder aus einem der vier Winde. Das ist kein besonders starkes Argument, denn Geschichte und Prophezeiung sind eindeutig: Rom war kein Abkömmling des griechischen Reiches, sondern eine neue Macht. Wenn Rom das vierte Königreich war, dann muss das „eines von ihnen“ in Vers neun einer der vier Winde oder Flügel sein. Wenn es Antiochus Epiphanes war, ging es aus dem Horn Syriens hervor.</w:t>
      </w:r>
    </w:p>
    <w:p>
      <w:pPr>
        <w:pStyle w:val="ArticleBody"/>
        <w:jc w:val="left"/>
      </w:pPr>
      <w:r>
        <w:rPr>
          <w:rFonts w:ascii="Times New Roman" w:hAnsi="Times New Roman" w:eastAsia="Times New Roman" w:cs="Times New Roman"/>
        </w:rPr>
        <w:t>Die Milleriten erkannten, dass die als „die Räuber deines Volkes“ dargestellte Macht sich gegen Christus erheben würde.</w:t>
      </w:r>
    </w:p>
    <w:p>
      <w:pPr>
        <w:pStyle w:val="ArticleScripture"/>
        <w:jc w:val="left"/>
      </w:pPr>
      <w:r>
        <w:rPr>
          <w:rFonts w:ascii="Times New Roman" w:hAnsi="Times New Roman" w:eastAsia="Times New Roman" w:cs="Times New Roman"/>
        </w:rPr>
        <w:t>Und durch seine Klugheit wird die Arglist in seiner Hand gelingen; und er wird sich in seinem Herzen erheben und durch Frieden viele verderben; auch gegen den Fürsten der Fürsten wird er sich erheben; doch ohne Menschenhand wird er zerbrochen werden. Daniel 8,25.</w:t>
      </w:r>
    </w:p>
    <w:p>
      <w:pPr>
        <w:pStyle w:val="ArticleBody"/>
        <w:jc w:val="left"/>
      </w:pPr>
      <w:r>
        <w:rPr>
          <w:rFonts w:ascii="Times New Roman" w:hAnsi="Times New Roman" w:eastAsia="Times New Roman" w:cs="Times New Roman"/>
        </w:rPr>
        <w:t>Der "Fürst der Fürsten" ist Christus, und Antiochus Epiphanes lebte lange vor der Geburt Christi; daher wiesen die Milleriten auf diesen Umstand auf der Tafel von 1843 hin. Auf der Tafel fügten sie die Jahreszahl 164 ein, die in Wirklichkeit keinen biblischen Bezug hatte und lediglich eine Notiz war, die die Bedeutung des Streits über das vierte Königreich zwischen Miller und den protestantischen Theologen kennzeichnete. Neben der Jahreszahl "164" auf der Tafel schrieben sie: "Tod des Antiochus Epiphanes, der sich natürlich nicht gegen den Fürsten der Fürsten erhob, da er bereits 164 Jahre tot war, bevor der Fürst der Fürsten geboren wurde."</w:t>
      </w:r>
    </w:p>
    <w:p>
      <w:pPr>
        <w:pStyle w:val="ArticleBody"/>
        <w:jc w:val="left"/>
      </w:pPr>
      <w:r>
        <w:rPr>
          <w:rFonts w:ascii="Times New Roman" w:hAnsi="Times New Roman" w:eastAsia="Times New Roman" w:cs="Times New Roman"/>
        </w:rPr>
        <w:t>Heute lehrt der Adventismus, dass "die Räuber deines Volkes" Antiochus Epiphanes seien, ebenso wie es der abgefallene Protestantismus tut, trotz der Tatsache, dass die Inspiration festhielt, dass "die 1843er Tafel von der Hand des Herrn geleitet wurde und nicht verändert werden sollte". Die Milleriten wussten, dass der König mit grimmigem Angesicht Rom war, daher wurden sie nicht durch die satanische Lehre erschüttert, die die Fähigkeit untergräbt, die "chazon"-Vision zu etablieren. Die Bibel ist klar, dass, wenn es keine Vision gibt, das Volk zugrunde geht.</w:t>
      </w:r>
    </w:p>
    <w:p>
      <w:pPr>
        <w:pStyle w:val="ArticleScripture"/>
        <w:jc w:val="left"/>
      </w:pPr>
      <w:r>
        <w:rPr>
          <w:rFonts w:ascii="Times New Roman" w:hAnsi="Times New Roman" w:eastAsia="Times New Roman" w:cs="Times New Roman"/>
        </w:rPr>
        <w:t>Wo keine Offenbarung ist, verwildert das Volk; wohl ihm aber, der das Gesetz hält. Sprüche 29,18.</w:t>
      </w:r>
    </w:p>
    <w:p>
      <w:pPr>
        <w:pStyle w:val="ArticleBody"/>
        <w:jc w:val="left"/>
      </w:pPr>
      <w:r>
        <w:rPr>
          <w:rFonts w:ascii="Times New Roman" w:hAnsi="Times New Roman" w:eastAsia="Times New Roman" w:cs="Times New Roman"/>
        </w:rPr>
        <w:t>Die Vision, die Salomo in dem Vers identifiziert, ist die "chazon"-Vision, die in Vers dreizehn von Daniel acht jene Vision ist, die zeigt, wie Heidentum und Papsttum das Heiligtum und das Heer niedertrampeln. Für die Milleriten stellten diese beiden verwüstenden Mächte das vierte Reich der biblischen Prophetie dar, und ohne das vierte Reich, Rom (die Räuber deines Volkes), zu erkennen, hätten sie die Vision nicht bestätigen können. Die "Räuber deines Volkes" in Vers vierzehn von Daniel elf sollten gegen den König des Südens aufstehen, sich erheben, die Vision bestätigen und fallen. Rom erfüllte jedes dieser Merkmale.</w:t>
      </w:r>
    </w:p>
    <w:p>
      <w:pPr>
        <w:pStyle w:val="ArticleBody"/>
        <w:jc w:val="left"/>
      </w:pPr>
      <w:r>
        <w:rPr>
          <w:rFonts w:ascii="Times New Roman" w:hAnsi="Times New Roman" w:eastAsia="Times New Roman" w:cs="Times New Roman"/>
        </w:rPr>
        <w:t>In Kapitel sieben wird das vierte Königreich ausdrücklich als "verschieden" von den vorhergehenden Königreichen bezeichnet.</w:t>
      </w:r>
    </w:p>
    <w:p>
      <w:pPr>
        <w:pStyle w:val="ArticleScripture"/>
        <w:jc w:val="left"/>
      </w:pPr>
      <w:r>
        <w:rPr>
          <w:rFonts w:ascii="Times New Roman" w:hAnsi="Times New Roman" w:eastAsia="Times New Roman" w:cs="Times New Roman"/>
        </w:rPr>
        <w:t>Nach diesem sah ich in den Nachtgesichten, und siehe, ein viertes Tier, schrecklich und furchtbar und überaus stark; und es hatte große eiserne Zähne: es fraß und zermalmte, und den Rest zertrat es mit seinen Füßen; und es war anders als alle Tiere, die vor ihm gewesen waren; und es hatte zehn Hörner.... Dann wollte ich die Wahrheit über das vierte Tier wissen, das von allen anderen verschieden war, überaus schrecklich, dessen Zähne aus Eisen waren und dessen Klauen aus Bronze; das fraß, zermalmte und den Rest mit seinen Füßen zertrat; und über die zehn Hörner, die auf seinem Kopf waren, und über das andere, das emporkam, vor dem drei fielen; nämlich über jenes Horn, das Augen hatte und einen Mund, der sehr große Dinge sprach, dessen Ansehen stattlicher war als das seiner Gefährten. Daniel 7:7, 19, 20.</w:t>
      </w:r>
    </w:p>
    <w:p>
      <w:pPr>
        <w:pStyle w:val="ArticleBody"/>
        <w:jc w:val="left"/>
      </w:pPr>
      <w:r>
        <w:rPr>
          <w:rFonts w:ascii="Times New Roman" w:hAnsi="Times New Roman" w:eastAsia="Times New Roman" w:cs="Times New Roman"/>
        </w:rPr>
        <w:t>Das vierte Reich in Daniel 7 wurde zweimal als „andersartig“ gegenüber den Reichen bezeichnet, die ihm vorausgingen. Wäre das „kleine Horn“ in Vers neun einfach eine Erweiterung des syrischen Horns (Antiochus Epiphanes) gewesen, wäre es nicht verschieden gewesen. Die Tiere, die Rom in Kapitel sieben vorausgingen, waren der Löwe, der Bär und der Leopard, alles Tiere, die in der Natur tatsächlich existieren, aber als es um das vierte Tier mit eisernen Zähnen und ehernen Klauen ging, kannte Daniel kein Tier der Natur, das das furchtbare, alles verschlingende Tier darstellte. Es war anders (verschieden). Das „kleine Horn“ aus Vers neun ging aus einem der durch die vier Winde und Flügel repräsentierten Gebiete hervor und nicht aus einem der Hörner oder der Bedeutenden.</w:t>
      </w:r>
    </w:p>
    <w:p>
      <w:pPr>
        <w:pStyle w:val="ArticleBody"/>
        <w:jc w:val="left"/>
      </w:pPr>
      <w:r>
        <w:rPr>
          <w:rFonts w:ascii="Times New Roman" w:hAnsi="Times New Roman" w:eastAsia="Times New Roman" w:cs="Times New Roman"/>
        </w:rPr>
        <w:t>Im achten Kapitel des Buches Daniel heißt es, dass „in der späteren Zeit ihres Reiches, wenn die Frevler das Maß voll gemacht haben, ein König von grimmigem Angesicht, der dunkle Sprüche versteht, aufstehen wird“. In der „späteren Zeit ihres Reiches“ (Griechenland, das in vier Königreiche zerfallen war), während der Zeit „wenn die Frevler das Maß voll gemacht haben“, würde ein neuer König aufstehen.</w:t>
      </w:r>
    </w:p>
    <w:p>
      <w:pPr>
        <w:pStyle w:val="ArticleScripture"/>
        <w:jc w:val="left"/>
      </w:pPr>
      <w:r>
        <w:rPr>
          <w:rFonts w:ascii="Times New Roman" w:hAnsi="Times New Roman" w:eastAsia="Times New Roman" w:cs="Times New Roman"/>
        </w:rPr>
        <w:t>"Jede Nation, die auf der Bühne der Geschichte erschienen ist, hat ihren Platz auf der Erde einnehmen dürfen, damit sich erweise, ob sie die Absichten des Wächters und des Heiligen erfüllen würde. Die Weissagung hat den Aufstieg und die Entwicklung der großen Weltreiche Babylon, Medo-Persien, Griechenland und Rom nachgezeichnet. Bei jedem von ihnen, wie auch bei den weniger mächtigen Nationen, hat sich die Geschichte wiederholt. Jedes hatte seine Zeit der Prüfung; jedes ist gescheitert, seine Herrlichkeit ist verblasst, seine Macht ist geschwunden." Propheten und Könige, 535.</w:t>
      </w:r>
    </w:p>
    <w:p>
      <w:pPr>
        <w:pStyle w:val="ArticleBody"/>
        <w:jc w:val="left"/>
      </w:pPr>
      <w:r>
        <w:rPr>
          <w:rFonts w:ascii="Times New Roman" w:hAnsi="Times New Roman" w:eastAsia="Times New Roman" w:cs="Times New Roman"/>
        </w:rPr>
        <w:t>Am Ende („zur letzten Zeit“) des griechischen Reiches, als ihr Kelch der Bewährungszeit gefüllt war („wenn die Übertreter zur Fülle gekommen sind“), würde ein „König mit grimmigem Angesicht“ auftreten. Dieser König würde „dunkle Sprüche“ verstehen, denn er würde eine völlig andere Sprache sprechen als das Hebräische der Juden oder das Griechische des vorherigen Reiches, nämlich Latein. Dieses Reich war von Mose als die Nation bezeichnet worden, die die Belagerung der Jahre 66 bis 70 n. Chr. bringen würde, bei der unter anderem die Hungersnot so schrecklich war, dass die Juden ihre eigenen Kinder aßen, um zu überleben.</w:t>
      </w:r>
    </w:p>
    <w:p>
      <w:pPr>
        <w:pStyle w:val="ArticleScripture"/>
        <w:jc w:val="left"/>
      </w:pPr>
      <w:r>
        <w:rPr>
          <w:rFonts w:ascii="Times New Roman" w:hAnsi="Times New Roman" w:eastAsia="Times New Roman" w:cs="Times New Roman"/>
        </w:rPr>
        <w:t>Weil du dem HERRN, deinem Gott, nicht mit Freude und mit Fröhlichkeit des Herzens gedient hast, während du Überfluss an allem hattest; darum wirst du deinen Feinden dienen, die der HERR gegen dich senden wird, in Hunger und Durst und Blöße und Mangel an allem; und er wird ein eisernes Joch auf deinen Nacken legen, bis er dich vernichtet hat. Der HERR wird von ferne, vom Ende der Erde, eine Nation gegen dich bringen, so schnell wie der Adler fliegt; eine Nation, deren Sprache du nicht verstehen wirst; ein Volk mit grimmigem Gesicht, das den Alten nicht schont und den Jungen keine Gnade erweist. Und es wird die Frucht deines Viehs und die Frucht deines Landes verzehren, bis du vernichtet bist; es wird dir weder Korn noch Wein noch Öl übrig lassen, noch den Zuwachs deiner Rinder noch die Herden deiner Schafe, bis es dich vernichtet hat. Und es wird dich in all deinen Toren belagern, bis deine hohen und befestigten Mauern, auf die du vertraut hast, in deinem ganzen Land fallen; und es wird dich in all deinen Toren belagern in deinem ganzen Land, das der HERR, dein Gott, dir gegeben hat. Und du wirst die Frucht deines Leibes essen, das Fleisch deiner Söhne und deiner Töchter, die der HERR, dein Gott, dir gegeben hat, in der Belagerung und in der Bedrängnis, womit dich deine Feinde bedrängen werden. 5. Mose 28,47–53.</w:t>
      </w:r>
    </w:p>
    <w:p>
      <w:pPr>
        <w:pStyle w:val="ArticleBody"/>
        <w:jc w:val="left"/>
      </w:pPr>
      <w:r>
        <w:rPr>
          <w:rFonts w:ascii="Times New Roman" w:hAnsi="Times New Roman" w:eastAsia="Times New Roman" w:cs="Times New Roman"/>
        </w:rPr>
        <w:t>In Daniel Kapitel zwei wurde das vierte Königreich durch „Eisen“ dargestellt, und Mose nannte „eine Nation“, die den Juden ein „Joch aus Eisen“ auferlegen würde. Diese „Nation“ würde die Juden „vernichten“ und wäre so schnell wie ein Adler; der Adler ist das Symbol Roms. Es wäre eine „Nation“, „deren Sprache du nicht verstehen wirst“, denn ihre Sprache wäre für die Juden „dunkle Sprüche“. Es wäre eine „Nation von grimmigem Angesicht“, wie in Daniel Kapitel acht als ein „König von grimmigem Angesicht“ beschrieben. Und bei der „Belagerung“ Jerusalems aßen die Juden ihre „Söhne und Töchter“.</w:t>
      </w:r>
    </w:p>
    <w:p>
      <w:pPr>
        <w:pStyle w:val="ArticleBody"/>
        <w:jc w:val="left"/>
      </w:pPr>
      <w:r>
        <w:rPr>
          <w:rFonts w:ascii="Times New Roman" w:hAnsi="Times New Roman" w:eastAsia="Times New Roman" w:cs="Times New Roman"/>
        </w:rPr>
        <w:t>Miller erkannte das heidnische Rom als die von Mose vorhergesagte Macht und als das vierte, "eiserne" Reich in Daniel 2, sowie als die "Nation", die Latein sprach, nicht Hebräisch oder Griechisch. Miller unterschied nicht zwischen dem vierten und dem fünften Reich der biblischen Prophetie, denn für ihn waren beide schlicht Rom. Nachdem also in Vers dreiundzwanzig das heidnische Rom aufgetreten war, sah er die in Vers vierundzwanzig dargestellte Unterscheidung nicht. In der Vision hatte das kleine Horn in den Versen neun bis zwölf zwischen maskulin und feminin hin und her geschwankt, und Vers dreiundzwanzig benennt die prophetischen Merkmale des heidnischen Roms; Gabriels Auslegung in Vers vierundzwanzig wechselt zum femininen Rom. Die Macht in Vers vierundzwanzig sollte "gewaltige Kraft" besitzen, "aber nicht durch seine eigene Kraft; und er wird auf erstaunliche Weise vernichten und wird Erfolg haben und handeln und die Mächtigen und das heilige Volk vernichten."</w:t>
      </w:r>
    </w:p>
    <w:p>
      <w:pPr>
        <w:pStyle w:val="ArticleBody"/>
        <w:jc w:val="left"/>
      </w:pPr>
      <w:r>
        <w:rPr>
          <w:rFonts w:ascii="Times New Roman" w:hAnsi="Times New Roman" w:eastAsia="Times New Roman" w:cs="Times New Roman"/>
        </w:rPr>
        <w:t>Päpstliches Rom sollte die militärische Macht des heidnischen Roms erhalten, und es würde Gottes Volk tausendzweihundertsechzig Jahre lang, von 538 bis 1798, vernichten. Es würde „wunderbar“ vernichten, denn es ist das Tier, dem die ganze Welt „hinterherstaunt“, und es war die Macht, die „handeln und gedeihen“ würde, bis die erste Entrüstung, die „festgesetzt“ war, 1798 zu enden, erfüllt wurde.</w:t>
      </w:r>
    </w:p>
    <w:p>
      <w:pPr>
        <w:pStyle w:val="ArticleBody"/>
        <w:jc w:val="left"/>
      </w:pPr>
      <w:r>
        <w:rPr>
          <w:rFonts w:ascii="Times New Roman" w:hAnsi="Times New Roman" w:eastAsia="Times New Roman" w:cs="Times New Roman"/>
        </w:rPr>
        <w:t>Dann folgt Gabriel in Vers fünfundzwanzig dem in den von ihm für Daniel ausgelegten Versen eingeführten Wechsel und wendet sich erneut an das heidnische Rom, das durch eine andere Art von "Politik" sein Reich zusammenfügte, wie alle Historiker bezeugen. Die "List" des heidnischen Rom bestand darin, Völker dazu zu bewegen, sich seinem wachsenden Reich anzuschließen; es nutzte das Versprechen von Frieden und Wohlstand, um das Reich aufzubauen, im Unterschied zu den früheren Reichen, die schlicht durch militärische Macht geschmiedet wurden. Das heidnische Rom sollte sich auch "gegen den Fürsten der Fürsten erheben", wie es tat, als es Christus an das Kreuz von Golgatha schlug.</w:t>
      </w:r>
    </w:p>
    <w:p>
      <w:pPr>
        <w:pStyle w:val="ArticleBody"/>
        <w:jc w:val="left"/>
      </w:pPr>
      <w:r>
        <w:rPr>
          <w:rFonts w:ascii="Times New Roman" w:hAnsi="Times New Roman" w:eastAsia="Times New Roman" w:cs="Times New Roman"/>
        </w:rPr>
        <w:t>Dann geht Gabriel auf die zwei Visionen ein, die er für Daniel auslegte, indem er feststellte, dass die "mareh"-Vision der Erscheinung (die zweitausenddreihundert Tage) wahr sei, und dass die "chazon"-Vision vom Niedertrampeln des Heiligtums und des Heeres durch das heidnische Rom und das päpstliche Rom "verschlossen (versiegelt) werden" solle, "für viele Tage" (bis zur Zeit des Endes im Jahr 1798).</w:t>
      </w:r>
    </w:p>
    <w:p>
      <w:pPr>
        <w:pStyle w:val="ArticleBody"/>
        <w:jc w:val="left"/>
      </w:pPr>
      <w:r>
        <w:rPr>
          <w:rFonts w:ascii="Times New Roman" w:hAnsi="Times New Roman" w:eastAsia="Times New Roman" w:cs="Times New Roman"/>
        </w:rPr>
        <w:t>Dann war Daniel eine Zeit lang krank und kehrte danach an seine Arbeit zurück, aber er verstand die "mareh"-Vision noch immer nicht, die Vision, deren Verständnis Gabriel ihm zu vermitteln befohlen worden war. Aus diesem Grund würde Gabriel in Kapitel neun zurückkehren, um seine Aufgabe zu vollenden, Daniel das Verständnis der "mareh"-Vision zu vermitteln.</w:t>
      </w:r>
    </w:p>
    <w:p>
      <w:pPr>
        <w:pStyle w:val="ArticleBody"/>
        <w:jc w:val="left"/>
      </w:pPr>
      <w:r>
        <w:rPr>
          <w:rFonts w:ascii="Times New Roman" w:hAnsi="Times New Roman" w:eastAsia="Times New Roman" w:cs="Times New Roman"/>
        </w:rPr>
        <w:t>Im neunten Kapitel des Buches Daniel hatte Daniel das prophetische Wort studiert und war durch die Schriften des Mose und des Jeremia zur Erkenntnis gekommen. Jeremia hatte vorausgesagt, dass die Gefangenschaft, in der Daniel sich befand, siebzig Jahre dauern würde.</w:t>
      </w:r>
    </w:p>
    <w:p>
      <w:pPr>
        <w:pStyle w:val="ArticleScripture"/>
        <w:jc w:val="left"/>
      </w:pPr>
      <w:r>
        <w:rPr>
          <w:rFonts w:ascii="Times New Roman" w:hAnsi="Times New Roman" w:eastAsia="Times New Roman" w:cs="Times New Roman"/>
        </w:rPr>
        <w:t>Und dieses ganze Land wird zur Verwüstung und zum Entsetzen werden; und diese Völker werden dem König von Babylon siebzig Jahre dienen. Und es wird geschehen: Wenn siebzig Jahre erfüllt sind, werde ich den König von Babylon und jenes Volk wegen ihrer Schuld strafen, spricht der HERR, auch das Land der Chaldäer, und ich werde es zu ewigen Verwüstungen machen. Jeremia 25,11–12.</w:t>
      </w:r>
    </w:p>
    <w:p>
      <w:pPr>
        <w:pStyle w:val="ArticleBody"/>
        <w:jc w:val="left"/>
      </w:pPr>
      <w:r>
        <w:rPr>
          <w:rFonts w:ascii="Times New Roman" w:hAnsi="Times New Roman" w:eastAsia="Times New Roman" w:cs="Times New Roman"/>
        </w:rPr>
        <w:t>Mose zufolge würde die Gefangenschaft im Land des Feindes einer Zeit entsprechen, in der das Land seine Sabbate genießen würde.</w:t>
      </w:r>
    </w:p>
    <w:p>
      <w:pPr>
        <w:pStyle w:val="ArticleScripture"/>
        <w:jc w:val="left"/>
      </w:pPr>
      <w:r>
        <w:rPr>
          <w:rFonts w:ascii="Times New Roman" w:hAnsi="Times New Roman" w:eastAsia="Times New Roman" w:cs="Times New Roman"/>
        </w:rPr>
        <w:t>Und ich werde das Land zur Verwüstung bringen; und eure Feinde, die darin wohnen, werden darüber erstaunen. Und ich werde euch unter die Heiden zerstreuen und das Schwert hinter euch herziehen; und euer Land wird verwüstet sein, und eure Städte wüst. Dann wird das Land seine Sabbate genießen, solange es verwüstet daliegt und ihr im Land eurer Feinde seid; auch dann wird das Land ruhen und seine Sabbate genießen. Solange es verwüstet daliegt, wird es ruhen; denn es ruhte nicht an euren Sabbaten, als ihr darauf wohntet. Levitikus 26:32-35.</w:t>
      </w:r>
    </w:p>
    <w:p>
      <w:pPr>
        <w:pStyle w:val="ArticleBody"/>
        <w:jc w:val="left"/>
      </w:pPr>
      <w:r>
        <w:rPr>
          <w:rFonts w:ascii="Times New Roman" w:hAnsi="Times New Roman" w:eastAsia="Times New Roman" w:cs="Times New Roman"/>
        </w:rPr>
        <w:t>Daniel hatte aus Gottes prophetischem Wort, nach dem Zeugnis zweier Zeugen, verstanden, dass sein Volk in das Land des Feindes zerstreut worden war und dass das Land in dieser Zeit seine Sabbate genießen würde. Er verstand, was der Chronist hinsichtlich der siebzig Jahre Jeremias verstand.</w:t>
      </w:r>
    </w:p>
    <w:p>
      <w:pPr>
        <w:pStyle w:val="ArticleScripture"/>
        <w:jc w:val="left"/>
      </w:pPr>
      <w:r>
        <w:rPr>
          <w:rFonts w:ascii="Times New Roman" w:hAnsi="Times New Roman" w:eastAsia="Times New Roman" w:cs="Times New Roman"/>
        </w:rPr>
        <w:t>Und die dem Schwert entronnen waren, führte er nach Babylon; dort waren sie ihm und seinen Söhnen Knechte bis zur Herrschaft des Königreichs Persien: um das Wort des HERRN durch den Mund Jeremias zu erfüllen, bis das Land seine Sabbate genossen hatte; denn solange es wüst lag, hielt es Sabbat, um siebzig Jahre zu erfüllen. Im ersten Jahr des Kyrus, des Königs von Persien, damit das Wort des HERRN, das durch den Mund Jeremias gesprochen war, erfüllt würde, erweckte der HERR den Geist des Kyrus, des Königs von Persien, sodass er in seinem ganzen Königreich eine Proklamation erließ und sie auch schriftlich niederlegte, indem er sprach: So spricht Kyrus, der König von Persien: Alle Königreiche der Erde hat mir der HERR, der Gott des Himmels, gegeben; und er hat mir aufgetragen, ihm ein Haus in Jerusalem, das in Juda ist, zu bauen. Wer ist unter euch von all seinem Volk? Der HERR, sein Gott, sei mit ihm, und er ziehe hinauf. 2. Chronik 36,20–23.</w:t>
      </w:r>
    </w:p>
    <w:p>
      <w:pPr>
        <w:pStyle w:val="ArticleBody"/>
        <w:jc w:val="left"/>
      </w:pPr>
      <w:r>
        <w:rPr>
          <w:rFonts w:ascii="Times New Roman" w:hAnsi="Times New Roman" w:eastAsia="Times New Roman" w:cs="Times New Roman"/>
        </w:rPr>
        <w:t>Daniel erkannte, dass die bei Jeremia genannten siebzig Jahre der Zerstreuung im Land des Feindes, während das Land seine Sabbate genoss, auf dem in Levitikus 26 genannten Fluch „siebenmal“ beruhten, und im Gehorsam gegenüber diesem Verständnis tat er das dort für diejenigen Gebotene, die schließlich zu ihrer Zerstreuung erwachen.</w:t>
      </w:r>
    </w:p>
    <w:p>
      <w:pPr>
        <w:pStyle w:val="ArticleScripture"/>
        <w:jc w:val="left"/>
      </w:pPr>
      <w:r>
        <w:rPr>
          <w:rFonts w:ascii="Times New Roman" w:hAnsi="Times New Roman" w:eastAsia="Times New Roman" w:cs="Times New Roman"/>
        </w:rPr>
        <w:t>Und über die Übriggebliebenen von euch will ich eine Verzagtheit in ihre Herzen senden in den Ländern ihrer Feinde; und das Rascheln eines bewegten Blattes wird sie jagen; und sie werden fliehen, wie man vor einem Schwert flieht; und sie werden fallen, ohne dass jemand sie verfolgt. Und sie werden einer über den anderen stürzen, als sei es vor einem Schwert, ohne dass jemand sie verfolgt; und ihr werdet keine Kraft haben, vor euren Feinden zu bestehen. Und ihr werdet unter den Heiden umkommen, und das Land eurer Feinde wird euch verzehren. Und die von euch Übriggebliebenen werden in ihrer Missetat in den Ländern eurer Feinde hinschwinden; und auch an den Missetaten ihrer Väter, die bei ihnen sind, werden sie verschmachten. Wenn sie ihre Missetat bekennen und die Missetat ihrer Väter, samt ihrer Übertretung, womit sie gegen mich übertraten, und auch dass sie mir entgegen gewandelt sind; und dass auch ich ihnen entgegen gewandelt bin und sie in das Land ihrer Feinde gebracht habe; wenn dann ihre unbeschnittenen Herzen sich demütigen und sie die Strafe ihrer Missetat annehmen: dann will ich meines Bundes mit Jakob gedenken, und auch meines Bundes mit Isaak, und auch meines Bundes mit Abraham will ich gedenken; und ich will des Landes gedenken. Auch wird das Land von ihnen verlassen sein und seine Sabbate genießen, während es ohne sie wüst daliegt; und sie werden die Strafe ihrer Missetat annehmen, weil, ja weil sie meine Rechte verachtet haben und ihre Seele meine Satzungen verabscheut hat. Und doch, trotz alledem, wenn sie im Land ihrer Feinde sind, werde ich sie nicht verwerfen und nicht vor ihnen Ekel empfinden, sodass ich sie völlig vernichte und meinen Bund mit ihnen breche; denn ich bin der HERR, ihr Gott. Sondern ich werde um ihretwillen des Bundes ihrer Vorfahren gedenken, die ich vor den Augen der Heiden aus dem Land Ägypten herausgeführt habe, damit ich ihr Gott sei: Ich bin der HERR. Dies sind die Satzungen und Rechte und Gesetze, die der HERR zwischen sich und den Kindern Israel am Berg Sinai durch die Hand Moses gegeben hat. 3. Mose 26,36–46.</w:t>
      </w:r>
    </w:p>
    <w:p>
      <w:pPr>
        <w:pStyle w:val="ArticleBody"/>
        <w:jc w:val="left"/>
      </w:pPr>
      <w:r>
        <w:rPr>
          <w:rFonts w:ascii="Times New Roman" w:hAnsi="Times New Roman" w:eastAsia="Times New Roman" w:cs="Times New Roman"/>
        </w:rPr>
        <w:t>Daniels Gebet in Kapitel neun behandelt jeden Aspekt des Ratschlags für diejenigen, die sich im Land des Feindes zerstreut wiederfinden. Dieses Gebet soll mit seinem Gebet in Kapitel zwei in Einklang gebracht werden, denn zusammen stellen sie das Gebet derer in Offenbarung Kapitel elf dar, die in den Straßen jener großen Stadt Sodom und Ägypten tot waren und feststellen, dass auch sie zerstreut worden waren. Als Daniel sein Gebet beendet, kehrt Gabriel zurück, um das Werk der Auslegung der "mareh"-Vision zu vollenden, so wie der Heilige Geist es für die zwei Zeugen der Offenbarung Kapitel elf zu vollbringen beabsichtigt.</w:t>
      </w:r>
    </w:p>
    <w:p>
      <w:pPr>
        <w:pStyle w:val="ArticleScripture"/>
        <w:jc w:val="left"/>
      </w:pPr>
      <w:r>
        <w:rPr>
          <w:rFonts w:ascii="Times New Roman" w:hAnsi="Times New Roman" w:eastAsia="Times New Roman" w:cs="Times New Roman"/>
        </w:rPr>
        <w:t>Und während ich redete und betete und meine Sünde und die Sünde meines Volkes Israel bekannte und mein Flehen vor dem Herrn, meinem Gott, für den heiligen Berg meines Gottes vortrug; ja, während ich im Gebet redete, da kam im schnellen Flug der Mann Gabriel, den ich am Anfang in der Vision gesehen hatte, und berührte mich zur Zeit des Abendopfers. Und er unterrichtete mich und redete mit mir und sprach: O Daniel, nun bin ich ausgegangen, um dir Einsicht und Verständnis zu geben. Daniel 9:20-22.</w:t>
      </w:r>
    </w:p>
    <w:p>
      <w:pPr>
        <w:pStyle w:val="ArticleBody"/>
        <w:jc w:val="left"/>
      </w:pPr>
      <w:r>
        <w:rPr>
          <w:rFonts w:ascii="Times New Roman" w:hAnsi="Times New Roman" w:eastAsia="Times New Roman" w:cs="Times New Roman"/>
        </w:rPr>
        <w:t>Wir werden diese Untersuchung im nächsten Artikel fortsetzen.</w:t>
      </w:r>
    </w:p>
    <w:p>
      <w:pPr>
        <w:pStyle w:val="ArticleScripture"/>
        <w:jc w:val="left"/>
      </w:pPr>
      <w:r>
        <w:rPr>
          <w:rFonts w:ascii="Times New Roman" w:hAnsi="Times New Roman" w:eastAsia="Times New Roman" w:cs="Times New Roman"/>
        </w:rPr>
        <w:t>Kurz vor dem Fall Babylons, als Daniel über diese Prophezeiungen nachsann und Gott um ein Verständnis der Zeiten suchte, wurde ihm eine Reihe von Visionen gegeben, die den Aufstieg und Fall von Königreichen betrafen. Zur ersten Vision, wie sie im siebten Kapitel des Buches Daniel aufgezeichnet ist, wurde eine Auslegung gegeben; doch nicht alles wurde dem Propheten deutlich gemacht. „Meine Gedanken beunruhigten mich sehr“, schrieb er über seine damalige Erfahrung, „und mein Angesicht veränderte sich an mir; aber ich behielt die Sache in meinem Herzen.“ Daniel 7:28.</w:t>
      </w:r>
    </w:p>
    <w:p>
      <w:pPr>
        <w:pStyle w:val="ArticleScripture"/>
        <w:jc w:val="left"/>
      </w:pPr>
      <w:r>
        <w:rPr>
          <w:rFonts w:ascii="Times New Roman" w:hAnsi="Times New Roman" w:eastAsia="Times New Roman" w:cs="Times New Roman"/>
        </w:rPr>
        <w:t>Durch eine weitere Vision wurde weiteres Licht auf die Ereignisse der Zukunft geworfen; und am Ende dieser Vision hörte Daniel ‚einen Heiligen reden, und ein anderer Heiliger sprach zu jenem gewissen Heiligen, der redete: Wie lange währt die Vision?‘ (Daniel 8,13). Die gegebene Antwort: ‚Bis zu zweitausenddreihundert Tagen; dann wird das Heiligtum gereinigt werden‘ (Vers 14), erfüllte ihn mit Ratlosigkeit. Mit allem Ernst suchte er nach der Bedeutung der Vision. Er konnte den Zusammenhang zwischen der siebzigjährigen Gefangenschaft, wie durch Jeremia vorhergesagt, und den zweitausenddreihundert Jahren, von denen er in der Vision den himmlischen Besucher sagen hörte, sie sollten vergehen, bevor Gottes Heiligtum gereinigt würde, nicht verstehen. Der Engel Gabriel gab ihm eine teilweise Auslegung; doch als der Prophet die Worte hörte: ‚Die Vision … gilt für viele Tage‘, sank er ohnmächtig nieder. ‚Ich, Daniel, wurde ohnmächtig‘, berichtet er von seiner Erfahrung, ‚und war einige Tage krank; danach stand ich auf und verrichtete die Geschäfte des Königs; und ich war erstaunt über die Vision, aber niemand verstand sie.‘ Verse 26, 27.</w:t>
      </w:r>
    </w:p>
    <w:p>
      <w:pPr>
        <w:pStyle w:val="ArticleScripture"/>
        <w:jc w:val="left"/>
      </w:pPr>
      <w:r>
        <w:rPr>
          <w:rFonts w:ascii="Times New Roman" w:hAnsi="Times New Roman" w:eastAsia="Times New Roman" w:cs="Times New Roman"/>
        </w:rPr>
        <w:t>Noch immer von der Last für Israel bedrückt, studierte Daniel aufs Neue die Prophezeiungen des Jeremia. Sie waren sehr klar – so klar, dass er aus diesen in Büchern aufgezeichneten Zeugnissen "die Zahl der Jahre, über die das Wort des HERRN an den Propheten Jeremia ergangen war, dass er an den Verwüstungen Jerusalems siebzig Jahre vollenden würde", verstand. Daniel 9,2.</w:t>
      </w:r>
    </w:p>
    <w:p>
      <w:pPr>
        <w:pStyle w:val="ArticleScripture"/>
        <w:jc w:val="left"/>
      </w:pPr>
      <w:r>
        <w:rPr>
          <w:rFonts w:ascii="Times New Roman" w:hAnsi="Times New Roman" w:eastAsia="Times New Roman" w:cs="Times New Roman"/>
        </w:rPr>
        <w:t>„Mit einem Glauben, der auf dem festen prophetischen Wort gegründet war, flehte Daniel den Herrn um die schnelle Erfüllung dieser Verheißungen an. Er bat darum, dass die Ehre Gottes bewahrt werde. In seiner Fürbitte identifizierte er sich vollständig mit denen, die dem göttlichen Plan nicht entsprochen hatten, und bekannte ihre Sünden als seine eigenen.“ Propheten und Könige, 553, 554.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zweiundfünfzig</dc:title>
  <dc:subject>Die Enthüllung des prophetischen Rätsels: Daniels Vision und der Aufstieg der Königreiche</dc:subject>
  <dc:creator>Jeff Pippenger</dc:creator>
  <cp:keywords/>
  <dc:description>Generated by ArticleDigger from daniel\52_daniel.json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