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vierundsiebzig</w:t>
      </w:r>
    </w:p>
    <w:p>
      <w:pPr>
        <w:pStyle w:val="ArticleSubtitle"/>
        <w:jc w:val="left"/>
      </w:pPr>
      <w:r>
        <w:rPr>
          <w:rFonts w:ascii="Arial" w:hAnsi="Arial" w:eastAsia="Arial" w:cs="Arial"/>
        </w:rPr>
        <w:t>Enthüllung des prophetischen Rätsels: Hesekiels Gräuel, die Endzeitgemeinde und das Malzeichen des Tieres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Die vier Gräuel aus Hesekiel Kapitel acht führen dazu, dass die Führung von Gottes endzeitlicher laodizeischer Gemeinde sich vor der Sonne niederwirft und dadurch das Malzeichen des Tieres empfängt. Das nächste Kapitel, das dieselbe Vision darstellt, zeigt diejenigen in Gottes endzeitlicher Gemeinde, die das Siegel Gottes empfangen. Schwester White teilt uns mit, dass die Versiegelung in Hesekiel Kapitel neun dieselbe ist wie die Versiegelung, die in Offenbarung Kapitel sieben dargestellt wird. Gott richtet eine Nation in ihrer dritten und vierten Generation, und die vier Gräuel in Hesekiel kennzeichnen die vier Generationen der Rebellion, die 1863 begannen, als der laodizeische Adventismus eine Fälschung der zwei Tafeln des Habakuk einführte, die als Symbol der Bundesbeziehung zwischen Gott und seinem Volk gegeben worden waren, so wie zu Beginn des alten Israels die zwei Tafeln der Zehn Gebote gegeben worden waren.</w:t>
      </w:r>
    </w:p>
    <w:p>
      <w:pPr>
        <w:pStyle w:val="ArticleBody"/>
        <w:jc w:val="left"/>
      </w:pPr>
      <w:r>
        <w:rPr>
          <w:rFonts w:ascii="Times New Roman" w:hAnsi="Times New Roman" w:eastAsia="Times New Roman" w:cs="Times New Roman"/>
        </w:rPr>
        <w:t>Aarons goldenes Kalb war ein gefälschtes Bild, das Symbol der Rebellion, das sich gerade dann offenbarte, als Gott dabei war, die beiden Tafeln anzufertigen, die ein echtes Bild der Eifersucht darstellen. Aarons goldenes Kalb stand sinnbildlich für die gefälschte Schautafel von 1863, die die „sieben Zeiten“ aus Levitikus sechsundzwanzig zusammen mit anderen Zeitprophezeiungen aus der Botschaft entfernt hatte. So richtete der laodizäische Adventismus gleich zu Beginn seiner Geschichte ein Bild der Eifersucht auf, wie Aaron es am Anfang der Geschichte des alten Israel getan hatte und wie Jerobeam es am Anfang der Geschichte des Nordreiches Ephraim getan hatte.</w:t>
      </w:r>
    </w:p>
    <w:p>
      <w:pPr>
        <w:pStyle w:val="ArticleBody"/>
        <w:jc w:val="left"/>
      </w:pPr>
      <w:r>
        <w:rPr>
          <w:rFonts w:ascii="Times New Roman" w:hAnsi="Times New Roman" w:eastAsia="Times New Roman" w:cs="Times New Roman"/>
        </w:rPr>
        <w:t>Die „sieben Zeiten“ aus Levitikus 26 waren die erste Zeitprophezeiung, zu deren Verständnis Miller geführt wurde, und sie waren der erste Edelstein der prophetischen Zeit, der in der Rebellion von 1863 beiseitegelegt wurde. 1863 markierte den Beginn der Verdeckung der Juwelen aus Millers Traum und die Einführung gefälschter Juwelen und Münzen. Die „sieben Zeiten“ waren der Eckstein, den die Bauleute verwarfen. Im Jahr 1863 waren es jene, die den milleritischen Tempel gebaut hatten, die den Eckstein der „sieben Zeiten“ beiseite setzten, doch in den letzten Tagen ist jener Stein nun zum Haupt der Ecke geworden. Dieser Stein repräsentierte den Fels der Ewigkeit, und er wurde auch durch den Tag dargestellt, den der Herr gemacht hat, denn er war ein Symbol der Sabbatruhe für das Land. Im Jahr 1844 tadelte der milleritische Adventismus Jerobeams falsches Anbetungssystem und trennte sich von der „Versammlung der Spötter“, die sich über die erste Enttäuschung „gefreut“ hatten.</w:t>
      </w:r>
    </w:p>
    <w:p>
      <w:pPr>
        <w:pStyle w:val="ArticleBody"/>
        <w:jc w:val="left"/>
      </w:pPr>
      <w:r>
        <w:rPr>
          <w:rFonts w:ascii="Times New Roman" w:hAnsi="Times New Roman" w:eastAsia="Times New Roman" w:cs="Times New Roman"/>
        </w:rPr>
        <w:t>Den Erbauern war aufgetragen worden, niemals zur "Versammlung der Spötter" zurückzukehren, so wie es dem judäischen Propheten aufgetragen worden war, auf einem anderen Weg nach Jerusalem zurückzukehren als auf dem, der ihn zu 1844 geführt hatte. Der Weg, der ihn zu 1844 geführt hatte, war der Weg, aus dem er hervorgegangen war, nämlich der Protestantismus, und in jener Geschichte war der Protestantismus zu abgefallenem Protestantismus geworden. Den Erbauern wurde geboten, niemals zur "Versammlung der Spötter" zurückzukehren, und sie wurden angewiesen, nicht deren Speise zu essen und nicht deren Wasser zu trinken. Die Erbauer hatten das Büchlein gegessen, das 1840 in der Hand des Engels war, und jene Speise war süß in ihren Mündern.</w:t>
      </w:r>
    </w:p>
    <w:p>
      <w:pPr>
        <w:pStyle w:val="ArticleBody"/>
        <w:jc w:val="left"/>
      </w:pPr>
      <w:r>
        <w:rPr>
          <w:rFonts w:ascii="Times New Roman" w:hAnsi="Times New Roman" w:eastAsia="Times New Roman" w:cs="Times New Roman"/>
        </w:rPr>
        <w:t>Das Essen und Trinken der Prophetie steht für die Methodik, die beim Studium der Bibel verwendet wird. Den Milleriten wurde eine bestimmte Methode an die Hand gegeben, Gottes Wort zu studieren, und diese Regeln führten zu einer völlig anderen biblischen Botschaft als jene, die die Theologen des abtrünnigen Protestantismus und des Katholizismus mit ihrer verfälschten Methodik hervorbrachten. Die Baumeister, die zugleich den judäischen Propheten darstellen, sollten nicht zurückkehren und weder von der Methodik des abtrünnigen Protestantismus noch des Katholizismus essen oder trinken. Der judäische Prophet tat genau das und zeigte damit, dass das laodizäische Adventistentum dies im Jahr 1863 tun würde; denn 1863 bedienten sie sich der theologischen Argumente des abtrünnigen Protestantismus, um Millers Anwendung der „sieben Zeiten“ zurückzuweisen, und stellten so Aarons und Jerobeams Eifersuchtsbilder auf. Damit hatte die erste Generation des laodizäischen Adventistentums begonnen.</w:t>
      </w:r>
    </w:p>
    <w:p>
      <w:pPr>
        <w:pStyle w:val="ArticleBody"/>
        <w:jc w:val="left"/>
      </w:pPr>
      <w:r>
        <w:rPr>
          <w:rFonts w:ascii="Times New Roman" w:hAnsi="Times New Roman" w:eastAsia="Times New Roman" w:cs="Times New Roman"/>
        </w:rPr>
        <w:t>Nachdem der Prophet aus Juda Jerobeam begegnet war, trat er die Rückreise nach Juda an, doch er kam nie dort an. Der Prophet steht für den laodizäischen Adventismus, der laut Inspiration 1856 in die Milleritenbewegung eintrat. Schwester White ist niemals davon abgewichen, den Adventismus als Laodizea zu bezeichnen, und es gibt keinen biblischen Beleg dafür, dass Laodizea sich jemals ändert. Es gibt Einzelne, die ihre eigene laodizäische Erfahrung hinter sich lassen, aber als Gemeinde wird Laodizea aus dem Mund des Herrn ausgespien, denn Laodizea bedeutet „ein beurteiltes Volk“. Der Adventismus verwendet diese Definition, um zu behaupten, er vertrete die Gemeinde, die während der Zeit des Gerichts im himmlischen Heiligtum existiert. In ihrer Blindheit erkennen sie das Element des Untersuchungsgerichts in der Bedeutung von Laodizea an, können jedoch das vollziehende Gericht, das in ihrem Namen deutlich zum Ausdruck kommt, nicht sehen.</w:t>
      </w:r>
    </w:p>
    <w:p>
      <w:pPr>
        <w:pStyle w:val="ArticleScripture"/>
        <w:jc w:val="left"/>
      </w:pPr>
      <w:r>
        <w:rPr>
          <w:rFonts w:ascii="Times New Roman" w:hAnsi="Times New Roman" w:eastAsia="Times New Roman" w:cs="Times New Roman"/>
        </w:rPr>
        <w:t>Und dem Engel der Gemeinde in Laodizea schreibe: Dies sagt der Amen, der treue und wahrhaftige Zeuge, der Anfang der Schöpfung Gottes: Ich kenne deine Werke: du bist weder kalt noch heiß. Ich wollte, du wärest kalt oder heiß. Weil du aber lau bist und weder kalt noch heiß, werde ich dich aus meinem Mund ausspeien. Weil du sagst: Ich bin reich und habe Überfluss und bedarf nichts, und weißt nicht, dass du elend und erbärmlich und arm und blind und nackt bist. Offenbarung 3:14-17.</w:t>
      </w:r>
    </w:p>
    <w:p>
      <w:pPr>
        <w:pStyle w:val="ArticleBody"/>
        <w:jc w:val="left"/>
      </w:pPr>
      <w:r>
        <w:rPr>
          <w:rFonts w:ascii="Times New Roman" w:hAnsi="Times New Roman" w:eastAsia="Times New Roman" w:cs="Times New Roman"/>
        </w:rPr>
        <w:t>Der Prophet aus Juda wird schließlich zusammen mit dem falschen Propheten begraben, der ihn dazu verführt hatte, seine Speise zu essen und sein Getränk zu trinken. Am Ende liegen beide im selben Grab, und der Lügenprophet von Bethel (die falsche Kirche) nennt ihn Bruder, als er stirbt.</w:t>
      </w:r>
    </w:p>
    <w:p>
      <w:pPr>
        <w:pStyle w:val="ArticleScripture"/>
        <w:jc w:val="left"/>
      </w:pPr>
      <w:r>
        <w:rPr>
          <w:rFonts w:ascii="Times New Roman" w:hAnsi="Times New Roman" w:eastAsia="Times New Roman" w:cs="Times New Roman"/>
        </w:rPr>
        <w:t>Nun wohnte ein alter Prophet in Bethel; und seine Söhne kamen und erzählten ihm alle Werke, die der Mann Gottes an jenem Tag in Bethel getan hatte: die Worte, die er zum König geredet hatte, die erzählten sie auch ihrem Vater. Und ihr Vater sprach zu ihnen: Welchen Weg ist er gegangen? Denn seine Söhne hatten gesehen, welchen Weg der Mann Gottes gegangen war, der aus Juda gekommen war. Und er sprach zu seinen Söhnen: Sattelt mir den Esel. Da sattelten sie ihm den Esel, und er ritt darauf und zog dem Mann Gottes nach und fand ihn unter einer Eiche sitzen; und er sprach zu ihm: Bist du der Mann Gottes, der aus Juda gekommen ist? Und er sprach: Ich bin. Da sprach er zu ihm: Komm mit mir nach Hause und iss Brot. Er aber sprach: Ich darf nicht mit dir umkehren noch mit dir hineingehen; ich werde an diesem Ort weder Brot essen noch Wasser trinken; denn mir ist durch das Wort des Herrn gesagt worden: Du sollst dort kein Brot essen und kein Wasser trinken, noch auf dem Weg zurückkehren, auf dem du gekommen bist. Er sprach zu ihm: Auch ich bin ein Prophet wie du; und ein Engel hat durch das Wort des Herrn zu mir geredet und gesagt: Bring ihn mit dir in dein Haus zurück, damit er Brot esse und Wasser trinke. Er aber log ihn an. Da kehrte er mit ihm zurück und aß in seinem Haus Brot und trank Wasser. Und es geschah, als sie am Tisch saßen, da kam das Wort des Herrn zu dem Propheten, der ihn zurückgebracht hatte; und er rief dem Mann Gottes zu, der aus Juda gekommen war, und sprach: So spricht der Herr: Weil du dem Mund des Herrn ungehorsam gewesen bist und das Gebot, das der Herr, dein Gott, dir geboten hat, nicht gehalten hast, sondern umgekehrt bist und Brot gegessen und Wasser getrunken hast an dem Ort, von dem der Herr zu dir gesagt hat: Iss kein Brot und trink kein Wasser, so wird dein Leichnam nicht zum Grab deiner Väter kommen. 1. Könige 13,11–22.</w:t>
      </w:r>
    </w:p>
    <w:p>
      <w:pPr>
        <w:pStyle w:val="ArticleBody"/>
        <w:jc w:val="left"/>
      </w:pPr>
      <w:r>
        <w:rPr>
          <w:rFonts w:ascii="Times New Roman" w:hAnsi="Times New Roman" w:eastAsia="Times New Roman" w:cs="Times New Roman"/>
        </w:rPr>
        <w:t>Die Botschaft des zweiten Engels im Sommer 1844 bestand darin, festzustellen, dass die protestantischen Kirchen gefallen waren und zu Töchtern des Katholizismus geworden waren. Der milleritische Adventismus hatte Männer und Frauen aufgerufen, jene Denominationen zu verlassen, denn in ihnen zu bleiben bedeutete geistlichen und ewigen Tod. Der lügende Prophet von Bethel repräsentiert das religiöse System, das von Jerobeam in Bethel eingeführt wurde. Es war ein System, das ein Bild des Tieres errichtete, und das nachgeahmte Tier ist das Tier des Katholizismus. Die Protestanten bezeichneten sich weiterhin als Protestanten, hielten jedoch weiterhin den Tag der Sonne als Gottesdiensttag ein, was das Kennzeichen der Autorität des Katholizismus ist.</w:t>
      </w:r>
    </w:p>
    <w:p>
      <w:pPr>
        <w:pStyle w:val="ArticleBody"/>
        <w:jc w:val="left"/>
      </w:pPr>
      <w:r>
        <w:rPr>
          <w:rFonts w:ascii="Times New Roman" w:hAnsi="Times New Roman" w:eastAsia="Times New Roman" w:cs="Times New Roman"/>
        </w:rPr>
        <w:t>Die Protestanten behaupten, Protestanten zu sein, obwohl „Protestant“ einzig bedeutet, gegen Rom zu protestieren, und damit ist ihr Bekenntnis ein Abbild der römischen Kirche, denn diese behauptet, eine christliche Institution zu sein, obwohl sie dafür keine biblische Rechtfertigung hat. Ihr Anspruch stützt sich auf die leere Autorität von Tradition und Brauch, dieselbe falsche Autorität, deren sich der Protestantismus bedient, wenn er behauptet, protestantisch zu sein. Es ist dieselbe Logik, die Siebenten-Tags-Adventisten geblendet hat, zu glauben, dass sie als Laodizäer noch immer in einer sicheren Bundesbeziehung stehen. Es ist dieselbe falsche Autorität, die das alte Israel proklamierte, als es sagte: »Der Tempel des Herrn, der Tempel des Herrn sind wir.«</w:t>
      </w:r>
    </w:p>
    <w:p>
      <w:pPr>
        <w:pStyle w:val="ArticleScripture"/>
        <w:jc w:val="left"/>
      </w:pPr>
      <w:r>
        <w:rPr>
          <w:rFonts w:ascii="Times New Roman" w:hAnsi="Times New Roman" w:eastAsia="Times New Roman" w:cs="Times New Roman"/>
        </w:rPr>
        <w:t>Die Warnung wurde vom jüdischen Volk nicht beachtet. Sie vergaßen Gott und verloren ihr hohes Vorrecht als seine Vertreter aus den Augen. Die Segnungen, die sie empfangen hatten, brachten der Welt keinen Segen. Alle ihre Vorteile wurden für ihre eigene Verherrlichung vereinnahmt. Sie beraubten Gott des Dienstes, den er von ihnen verlangte, und sie beraubten ihre Mitmenschen der religiösen Führung und eines heiligen Vorbildes. Wie die Bewohner der vorsintflutlichen Welt folgten sie jedem Trachten ihres bösen Herzens. So ließen sie heilige Dinge wie eine Farce erscheinen, indem sie sagten: "Der Tempel des Herrn, der Tempel des Herrn, der Tempel des Herrn sind diese" (Jeremia 7:4), während sie zugleich Gottes Wesen verfälschten, seinen Namen entehrten und sein Heiligtum verunreinigten.</w:t>
      </w:r>
    </w:p>
    <w:p>
      <w:pPr>
        <w:pStyle w:val="ArticleScripture"/>
        <w:jc w:val="left"/>
      </w:pPr>
      <w:r>
        <w:rPr>
          <w:rFonts w:ascii="Times New Roman" w:hAnsi="Times New Roman" w:eastAsia="Times New Roman" w:cs="Times New Roman"/>
        </w:rPr>
        <w:t>Die Weingärtner, die mit der Aufsicht über den Weinberg des Herrn betraut worden waren, waren ihrem Auftrag untreu. Die Priester und Lehrer waren keine treuen Unterweiser des Volkes. Sie hielten die Güte und Barmherzigkeit Gottes und seinen Anspruch auf ihre Liebe und ihren Dienst nicht vor Augen. Diese Weingärtner suchten ihre eigene Ehre. Sie wollten sich die Früchte des Weinbergs aneignen. Es war ihr Bestreben, Aufmerksamkeit und Huldigung auf sich selbst zu lenken. Christi Gleichnisse, 292.</w:t>
      </w:r>
    </w:p>
    <w:p>
      <w:pPr>
        <w:pStyle w:val="ArticleBody"/>
        <w:jc w:val="left"/>
      </w:pPr>
      <w:r>
        <w:rPr>
          <w:rFonts w:ascii="Times New Roman" w:hAnsi="Times New Roman" w:eastAsia="Times New Roman" w:cs="Times New Roman"/>
        </w:rPr>
        <w:t>Im Jahr 1863 endete die Bewegung der Milleriten, doch aufgehört, eine Bewegung der Philadelphianer zu sein, hatte sie bereits 1856. Die Botschaft des Mose (die „sieben Zeiten“), die von Elia (William Miller) vorgetragen wurde, wurde verworfen, und diese Zurückweisung beruhte auf der Methode des lügnerischen Propheten von Bethel. 1863 war das Ende von fünfundsechzig Jahren, die 1798 begonnen hatten, und das Ende der Prophezeiung aus Jesaja Kapitel sieben.</w:t>
      </w:r>
    </w:p>
    <w:p>
      <w:pPr>
        <w:pStyle w:val="ArticleScripture"/>
        <w:jc w:val="left"/>
      </w:pPr>
      <w:r>
        <w:rPr>
          <w:rFonts w:ascii="Times New Roman" w:hAnsi="Times New Roman" w:eastAsia="Times New Roman" w:cs="Times New Roman"/>
        </w:rPr>
        <w:t>Und es geschah in den Tagen des Ahas, des Sohnes Jotams, des Sohnes Usijas, des Königs von Juda, dass Rezin, der König von Syrien, und Pekah, der Sohn Remaljas, der König von Israel, gegen Jerusalem hinaufzogen, um Krieg gegen es zu führen; aber sie konnten es nicht bezwingen. Und dem Haus David wurde berichtet: Syrien hat sich mit Ephraim verbündet. Da bebte sein Herz und das Herz seines Volkes wie die Bäume des Waldes vom Wind bewegt werden. Da sprach der Herr zu Jesaja: Geh jetzt hinaus, Ahas entgegen, du und dein Sohn Schear-Jaschub, an das Ende der Wasserleitung des oberen Teiches, an der Straße zum Walkersfeld; und sprich zu ihm: Gib Acht und sei still; fürchte dich nicht und verzage nicht wegen der beiden Stummel dieser rauchenden Brandscheite, wegen des grimmigen Zorns Rezins samt Syrien und des Sohnes Remaljas. Denn Syrien, Ephraim und der Sohn Remaljas haben bösen Rat gegen dich gefasst und sagen: Lasst uns gegen Juda hinaufziehen und es in Schrecken versetzen, und wir wollen eine Bresche darin schlagen für uns und einen König in seiner Mitte einsetzen, nämlich den Sohn Tabeals. So spricht Gott, der Herr: Es wird nicht bestehen und nicht geschehen. Denn das Haupt Syriens ist Damaskus, und das Haupt von Damaskus ist Rezin; und binnen fünfundsechzig Jahren wird Ephraim zerbrochen sein, sodass es kein Volk mehr ist. Und das Haupt Ephraims ist Samaria, und das Haupt Samarias ist der Sohn Remaljas. Wenn ihr nicht glaubt, werdet ihr gewiss nicht bestehen. Jesaja 7,1–9.</w:t>
      </w:r>
    </w:p>
    <w:p>
      <w:pPr>
        <w:pStyle w:val="ArticleBody"/>
        <w:jc w:val="left"/>
      </w:pPr>
      <w:r>
        <w:rPr>
          <w:rFonts w:ascii="Times New Roman" w:hAnsi="Times New Roman" w:eastAsia="Times New Roman" w:cs="Times New Roman"/>
        </w:rPr>
        <w:t>Die fünfundsechzigjährige Prophezeiung in Vers acht besagt, dass "innerhalb" des Zeitraums von fünfundsechzig Jahren das nördliche Königreich der zehn Stämme in die Gefangenschaft geführt würde. Die Vision wurde im Jahr 742 v. Chr. aufgezeichnet, und neunzehn Jahre später, im Jahr 723 v. Chr., wurde Ephraim zerstreut und von den Assyrern in die Gefangenschaft geführt. Im Jahr 677 v. Chr., am Ende der fünfundsechzig Jahre, wurde König Manasse gefangen genommen und nach Babylon verschleppt. Der Ausgangspunkt im Jahr 742 v. Chr. markiert einen Bürgerkrieg zwischen dem nördlichen Königreich und den südlichen Königreichen Israels, so wie das Jahr 1863 das eigentliche Zentrum des Bürgerkriegs in den Vereinigten Staaten zwischen Nord und Süd markiert. Die Prophezeiung wurde von Jesaja im buchstäblichen herrlichen Land (Juda) verkündet, und die Prophezeiung von 1863 wurde im geistlichen herrlichen Land (den Vereinigten Staaten) erfüllt.</w:t>
      </w:r>
    </w:p>
    <w:p>
      <w:pPr>
        <w:pStyle w:val="ArticleBody"/>
        <w:jc w:val="left"/>
      </w:pPr>
      <w:r>
        <w:rPr>
          <w:rFonts w:ascii="Times New Roman" w:hAnsi="Times New Roman" w:eastAsia="Times New Roman" w:cs="Times New Roman"/>
        </w:rPr>
        <w:t>Es gibt drei Wegmarken innerhalb der fünfundsechzigjährigen Prophezeiung. Dem Bürgerkrieg von 742 v. Chr. folgt nach neunzehn Jahren, im Jahr 723 v. Chr., die Zerstreuung des Nordreichs. Am Ende der fünfundsechzig Jahre wurde das Südreich zerstreut. Die Prophezeiung, einschließlich ihres Anfangs und ihres Endes, repräsentiert beide „Entrüstungen“ Gottes gegen das Nord- und das Südreich; diesen beiden Entrüstungen gehen an ihren Ausgangspunkten jeweils neunzehn Jahre voraus, und nach ihrer Erfüllung folgen jeweils weitere neunzehn Jahre.</w:t>
      </w:r>
    </w:p>
    <w:p>
      <w:pPr>
        <w:pStyle w:val="ArticleBody"/>
        <w:jc w:val="left"/>
      </w:pPr>
      <w:r>
        <w:rPr>
          <w:rFonts w:ascii="Times New Roman" w:hAnsi="Times New Roman" w:eastAsia="Times New Roman" w:cs="Times New Roman"/>
        </w:rPr>
        <w:t>Die gesamte chiastische Struktur weist auf eine Phase eines Bürgerkriegs zwischen Norden und Süden hin, die den Anfang und das Ende markiert. In der Mitte zwischen Anfang und Ende wurden die beiden Antagonisten des Bürgerkriegs in die Sklaverei weggeführt, und in den fünfundsechzig Jahren, in denen sie aus ihrer Zerstreuung in der Sklaverei zu einer Nation gesammelt werden, ergibt sich das Jahr 1863, dem Datum der Emanzipationsproklamation, die die Sklaven befreite. Die Prophezeiung eines Bürgerkriegs im buchstäblichen Juda findet ihren Abschluss im Bürgerkrieg im geistlichen Juda, denn Jesus veranschaulicht das Ende einer Sache stets durch ihren Anfang, denn Er ist Alpha und Omega.</w:t>
      </w:r>
    </w:p>
    <w:p>
      <w:pPr>
        <w:pStyle w:val="ArticleBody"/>
        <w:jc w:val="left"/>
      </w:pPr>
      <w:r>
        <w:rPr>
          <w:rFonts w:ascii="Times New Roman" w:hAnsi="Times New Roman" w:eastAsia="Times New Roman" w:cs="Times New Roman"/>
        </w:rPr>
        <w:t>Die Geschichte von 1863 wurde durch die Geschichte von 742 v. Chr. veranschaulicht, als der Prophet Jesaja zusammen mit seinem Sohn dem gottlosen König von Juda (Ahas) eine Botschaft überbrachte. Im Abschnitt wird 742 v. Chr. durch das Zeugnis des Königs Ahas dargestellt, der König von Juda war, den Heiligtumsdienst Gottes eingestellt hatte und seinen Hohenpriester veranlasste, mitten in den Bezirken von Gottes irdischem Heiligtum ein Modell eines syrischen Tempels zu errichten.</w:t>
      </w:r>
    </w:p>
    <w:p>
      <w:pPr>
        <w:pStyle w:val="ArticleBody"/>
        <w:jc w:val="left"/>
      </w:pPr>
      <w:r>
        <w:rPr>
          <w:rFonts w:ascii="Times New Roman" w:hAnsi="Times New Roman" w:eastAsia="Times New Roman" w:cs="Times New Roman"/>
        </w:rPr>
        <w:t>Zur Zeit des gottlosen Königs Ahas (durch die Prophezeiung Jesajas auf 742 v. Chr. datiert) führte der Herrscher Jerusalems den heidnischen Kult (den Katholizismus) in Gottes Kirche ein, so wie der laodizäische Adventismus zur Methode des abtrünnigen Protestantismus zurückkehrte, um die Botschaft des Mose zu verwerfen, die von Elia überbracht worden war. Im Jahr 742 v. Chr. stellte Jesaja den gottlosen König von Juda am Ende der Wasserleitung des oberen Teiches beim Walkerfeld zur Rede, und er nahm dabei seinen Sohn mit. Der Name seines Sohnes war ein Zeichen, und als der Prophet aus Juda König Jerobeam gegenübertrat, gab er ihm ebenfalls ein Zeichen.</w:t>
      </w:r>
    </w:p>
    <w:p>
      <w:pPr>
        <w:pStyle w:val="ArticleScripture"/>
        <w:jc w:val="left"/>
      </w:pPr>
      <w:r>
        <w:rPr>
          <w:rFonts w:ascii="Times New Roman" w:hAnsi="Times New Roman" w:eastAsia="Times New Roman" w:cs="Times New Roman"/>
        </w:rPr>
        <w:t>Siehe, ich und die Kinder, die der Herr mir gegeben hat, sind zu Zeichen und zu Wundern in Israel vom Herrn der Heerscharen, der auf dem Berg Zion wohnt. Jesaja 8,18.</w:t>
      </w:r>
    </w:p>
    <w:p>
      <w:pPr>
        <w:pStyle w:val="ArticleBody"/>
        <w:jc w:val="left"/>
      </w:pPr>
      <w:r>
        <w:rPr>
          <w:rFonts w:ascii="Times New Roman" w:hAnsi="Times New Roman" w:eastAsia="Times New Roman" w:cs="Times New Roman"/>
        </w:rPr>
        <w:t>Der Name von Jesajas Sohn "Shearjashub" bedeutet: "Ein Überrest wird zurückkehren." Diejenigen, die "zurückkehren" und den Überrest bilden, sind diejenigen, die während der Zeit des Wartens auf den Herrn harren.</w:t>
      </w:r>
    </w:p>
    <w:p>
      <w:pPr>
        <w:pStyle w:val="ArticleScripture"/>
        <w:jc w:val="left"/>
      </w:pPr>
      <w:r>
        <w:rPr>
          <w:rFonts w:ascii="Times New Roman" w:hAnsi="Times New Roman" w:eastAsia="Times New Roman" w:cs="Times New Roman"/>
        </w:rPr>
        <w:t>Und ich will auf den HERRN warten, der sein Angesicht vor dem Haus Jakob verbirgt, und ich will auf ihn hoffen. Siehe, ich und die Kinder, die der HERR mir gegeben hat, sind zu Zeichen und zu Wundern in Israel vom HERRN der Heerscharen, der auf dem Berg Zion wohnt. Jesaja 8,17–18.</w:t>
      </w:r>
    </w:p>
    <w:p>
      <w:pPr>
        <w:pStyle w:val="ArticleBody"/>
        <w:jc w:val="left"/>
      </w:pPr>
      <w:r>
        <w:rPr>
          <w:rFonts w:ascii="Times New Roman" w:hAnsi="Times New Roman" w:eastAsia="Times New Roman" w:cs="Times New Roman"/>
        </w:rPr>
        <w:t>Als Jesaja im Jahr 742 v. Chr. dem gottlosen König Ahas begegnet, steht er für diejenigen, die "gewartet" haben; denn alle Propheten sprechen von den letzten Tagen, und diejenigen, die in den letzten Tagen "warten", sind diejenigen, die die erste Enttäuschung erlitten haben. Jeremia meinte, Gott habe gelogen und den Regen zurückgehalten, und Jesaja meint, Gott habe "sein Angesicht vor dem Haus Jakob verborgen"; doch Jesaja fasst den Entschluss, zu warten und den Herrn zu suchen, was die "Weisen" während der Wartezeit der Vision darstellt. Diejenigen, die zurückkehrten und das Kostbare vom Gemeinen sonderten, die Gottes Sprachrohr werden sollten, wurden versiegelt und stehen damit im Gegensatz zu denen, die das Malzeichen des Tieres empfangen.</w:t>
      </w:r>
    </w:p>
    <w:p>
      <w:pPr>
        <w:pStyle w:val="ArticleScripture"/>
        <w:jc w:val="left"/>
      </w:pPr>
      <w:r>
        <w:rPr>
          <w:rFonts w:ascii="Times New Roman" w:hAnsi="Times New Roman" w:eastAsia="Times New Roman" w:cs="Times New Roman"/>
        </w:rPr>
        <w:t>Und viele unter ihnen werden straucheln und fallen und zerbrechen und verstrickt und gefangen genommen werden. Binde das Zeugnis zusammen, versiegle die Weisung bei meinen Jüngern. Und ich will auf den HERRN harren, der sein Angesicht vor dem Haus Jakobs verbirgt, und ich will ihn suchen. Siehe, ich und die Kinder, die der HERR mir gegeben hat, sind als Zeichen und Wunder in Israel, vom HERRN der Heerscharen, der auf dem Berg Zion wohnt. Und wenn man zu euch sagen wird: Befragt die Totenbeschwörer und die Zauberer, die da flüstern und murmeln – sollte nicht ein Volk seinen Gott befragen? Soll man für die Lebenden die Toten befragen? Zur Weisung und zum Zeugnis! Wenn sie nicht gemäß diesem Wort reden, so ist kein Licht in ihnen. Jesaja 8,16–20.</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Dies sind nicht die Worte von Schwester White, sondern die Worte des Herrn, und Sein Bote hat sie mir gegeben, damit ich sie euch weitergebe. Gott ruft euch auf, nicht länger gegen Ihn zu arbeiten. Viel Unterweisung wurde gegeben in Bezug auf Männer, die behaupten, Christen zu sein, während sie die Wesenszüge Satans offenbaren, dem Fortschritt der Wahrheit in Geist, Wort und Tat entgegenwirken und gewiss dem Weg folgen, auf den Satan sie führt. In der Verstockung ihres Herzens haben sie sich eine Autorität angemaßt, die ihnen in keiner Weise zusteht und die sie nicht ausüben sollten. Spricht der große Lehrer: "Ich werde umstürzen, umstürzen, umstürzen." Männer sagen in Battle Creek: "Der Tempel des Herrn, der Tempel des Herrn sind wir", aber sie verwenden gewöhnliches Feuer. Ihre Herzen sind durch die Gnade Gottes nicht erweicht und gebeugt. Manuscript Releases, Band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vierundsiebzig</dc:title>
  <dc:subject>Enthüllung des prophetischen Rätsels: Hesekiels Gräuel, die Endzeitgemeinde und das Malzeichen des Tieres</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