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Forty-Four</w:t>
      </w:r>
    </w:p>
    <w:p>
      <w:pPr>
        <w:pStyle w:val="ArticleSubtitle"/>
        <w:jc w:val="left"/>
      </w:pPr>
      <w:r>
        <w:rPr>
          <w:rFonts w:ascii="Arial" w:hAnsi="Arial" w:eastAsia="Arial" w:cs="Arial"/>
        </w:rPr>
        <w:t>The Prophetic Significance of the Collapse of the Democratic Party in the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The collapse of the Democratic party in the United States is a specific subject of biblical prophecy. It is one of the prophetic characteristics associated with the eighth and last president of the United States. It is associated with the prophetic dynamics of making the eighth president, who is of the seven, the head of the image of the beast. The image of the beast in the world is twofold, yet threefold. It is twofold in that it represents a combination of Church and State, but its threefold, for it is made up of ten kings (statecraft), that is directed by the premier king (churchcraft). That beast is ridden upon and reigned over by one head, that is the eighth head, that is of the seven.</w:t>
      </w:r>
    </w:p>
    <w:p>
      <w:pPr>
        <w:pStyle w:val="ArticleBody"/>
        <w:jc w:val="left"/>
      </w:pPr>
      <w:r>
        <w:rPr>
          <w:rFonts w:ascii="Times New Roman" w:hAnsi="Times New Roman" w:eastAsia="Times New Roman" w:cs="Times New Roman"/>
        </w:rPr>
        <w:t>The image of the beast in the United States is twofold, yet threefold. It is twofold in that it represents a combination of church and state, but its threefold, for it is made up with an apostate Republican horn (statecraft), that is directed by an apostate Protestant horn (churchcraft). That beast is ridden upon and reigned over by one head, that is the eighth head, which is of the seven.</w:t>
      </w:r>
    </w:p>
    <w:p>
      <w:pPr>
        <w:pStyle w:val="ArticleBody"/>
        <w:jc w:val="left"/>
      </w:pPr>
      <w:r>
        <w:rPr>
          <w:rFonts w:ascii="Times New Roman" w:hAnsi="Times New Roman" w:eastAsia="Times New Roman" w:cs="Times New Roman"/>
        </w:rPr>
        <w:t>The head, in either case, is a full-blown dictator. The environment where his dictatorship is clearly illustrated is the line of the history when the earth beast speaks as a dragon, for “speaking” is the primary characteristic of the earth beast. It spoke in 1776, 1789, 1798, 1863, 2001, 2021 and it is about to speak again when the image is fully formed at the soon-coming Sunday law.</w:t>
      </w:r>
    </w:p>
    <w:p>
      <w:pPr>
        <w:pStyle w:val="ArticleBody"/>
        <w:jc w:val="left"/>
      </w:pPr>
      <w:r>
        <w:rPr>
          <w:rFonts w:ascii="Times New Roman" w:hAnsi="Times New Roman" w:eastAsia="Times New Roman" w:cs="Times New Roman"/>
        </w:rPr>
        <w:t>In the days of Paul, the mystery of iniquity, which was the papal power, was already at work, but it was being restrained by the dragon of pagan Rome. In 1798 and 1799, the dragon removed the man of sin from power, but in 1989, the pope of Rome defeated the dragon of the Soviet Union. The entire prophetic history, all the way to the end, portrays the papacy as in a warfare with the dragon. The pope of Rome is the despot who is to be lifted up as the head of the evil confederacy of the threefold union of the dragon, the beast and the false prophet in the last days. Sister White said “under one head, the papal power,” and the Psalmist also identifies the ten kings lifting up the eighth head, that is of the seven.</w:t>
      </w:r>
    </w:p>
    <w:p>
      <w:pPr>
        <w:pStyle w:val="ArticleScripture"/>
        <w:jc w:val="left"/>
      </w:pPr>
      <w:r>
        <w:rPr>
          <w:rFonts w:ascii="Times New Roman" w:hAnsi="Times New Roman" w:eastAsia="Times New Roman" w:cs="Times New Roman"/>
        </w:rPr>
        <w:t>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Psalms 83:2–4.</w:t>
      </w:r>
    </w:p>
    <w:p>
      <w:pPr>
        <w:pStyle w:val="ArticleBody"/>
        <w:jc w:val="left"/>
      </w:pPr>
      <w:r>
        <w:rPr>
          <w:rFonts w:ascii="Times New Roman" w:hAnsi="Times New Roman" w:eastAsia="Times New Roman" w:cs="Times New Roman"/>
        </w:rPr>
        <w:t>When the United States forms an image of the beast, it will be threefold in nature, and also twofold. It will be a twofold combination of churchcraft and statecraft, but that political system will be reigned over by one head. The eighth president will reign over and ride the image of the beast. The eighth president, who is of the seven previous presidents, is the last president of “the sixth” kingdom of Bible prophecy, and he received his deadly wound as “the sixth” president.</w:t>
      </w:r>
    </w:p>
    <w:p>
      <w:pPr>
        <w:pStyle w:val="ArticleBody"/>
        <w:jc w:val="left"/>
      </w:pPr>
      <w:r>
        <w:rPr>
          <w:rFonts w:ascii="Times New Roman" w:hAnsi="Times New Roman" w:eastAsia="Times New Roman" w:cs="Times New Roman"/>
        </w:rPr>
        <w:t>The prophetic man of sin has been in a war with the dragon for his entire history. Donald Trump is the rich king that stirred up the dragon of globalism, and he has been in a political, social and philosophical war with the dragon powers ever since he first announced his intent to run for president on June 16, 2015, at the Trump Tower in New York City, the very city where the Twin Towers came down on September 11, 2001, and the city where the Freedom Tower, that replaced the Twin Towers was dedicated on November 3, 2014.</w:t>
      </w:r>
    </w:p>
    <w:p>
      <w:pPr>
        <w:pStyle w:val="ArticleBody"/>
        <w:jc w:val="left"/>
      </w:pPr>
      <w:r>
        <w:rPr>
          <w:rFonts w:ascii="Times New Roman" w:hAnsi="Times New Roman" w:eastAsia="Times New Roman" w:cs="Times New Roman"/>
        </w:rPr>
        <w:t>At the soon coming Sunday law, the marriage between Christ and the one hundred and forty-four thousand is consummated, and the fornication between the whore of Rome and the kings of the earth is consummated in a counterfeit marriage. At that Sunday law the twins from the garden of Eden are both lifted up, and also simultaneously attacked by a counterfeit. Those twin institutions are marriage and the seventh-day Sabbath.</w:t>
      </w:r>
    </w:p>
    <w:p>
      <w:pPr>
        <w:pStyle w:val="ArticleScripture"/>
        <w:jc w:val="left"/>
      </w:pPr>
      <w:r>
        <w:rPr>
          <w:rFonts w:ascii="Times New Roman" w:hAnsi="Times New Roman" w:eastAsia="Times New Roman" w:cs="Times New Roman"/>
        </w:rPr>
        <w:t>“When the Pharisees afterward questioned Him concerning the lawfulness of divorce, Jesus pointed His hearers back to the marriage institution as ordained at creation. ‘Because of the hardness of your hearts,’ He said, Moses ‘suffered you to put away your wives: but from the beginning it was not so.’ Matthew 19:8. He referred them to the blessed days of Eden, when God pronounced all things ‘very good.’ Then marriage and the Sabbath had their origin, twin institutions for the glory of God in the benefit of humanity. Then, as the Creator joined the hands of the holy pair in wedlock, saying, A man shall ‘leave his father and his mother, and shall cleave unto his wife: and they shall be one’ (Genesis 2:24), He enunciated the law of marriage for all the children of Adam to the close of time. That which the Eternal Father Himself had pronounced good was the law of highest blessing and development for man.” Thoughts From the Mount of Blessings, 63.</w:t>
      </w:r>
    </w:p>
    <w:p>
      <w:pPr>
        <w:pStyle w:val="ArticleBody"/>
        <w:jc w:val="left"/>
      </w:pPr>
      <w:r>
        <w:rPr>
          <w:rFonts w:ascii="Times New Roman" w:hAnsi="Times New Roman" w:eastAsia="Times New Roman" w:cs="Times New Roman"/>
        </w:rPr>
        <w:t>The threefold union where apostate Protestantism, spiritualism and Catholicism join hands at the Sunday law is a counterfeit of the marriage in Eden where “the Creator joined the hands of the holy pair in wedlock.” At the Sunday law the twin institutions of Marriage and the Sabbath, are lifted up, and simultaneously desecrated. The history of the sealing began when the Twin Towers came down, and that history ends when the twin institutions of Marriage and the Sabbath are lifted up. In the midst of that history the Freedom Tower was dedicated in 2014, and Trump’s stirring up of globalism began at the Trump Tower in 2015.</w:t>
      </w:r>
    </w:p>
    <w:p>
      <w:pPr>
        <w:pStyle w:val="ArticleBody"/>
        <w:jc w:val="left"/>
      </w:pPr>
      <w:r>
        <w:rPr>
          <w:rFonts w:ascii="Times New Roman" w:hAnsi="Times New Roman" w:eastAsia="Times New Roman" w:cs="Times New Roman"/>
        </w:rPr>
        <w:t>The Twin Towers were brought down as a rebuke of the globalists’ love of money, and the Freedom Tower is a representation of Nimrod’s rebellion against the God of Heaven and the judgment He had brought with the flood, just as the Freedom Tower is a symbol against God’s judgment of September 11, 2001.</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 Testimonies, volume 9, 12.</w:t>
      </w:r>
    </w:p>
    <w:p>
      <w:pPr>
        <w:pStyle w:val="ArticleBody"/>
        <w:jc w:val="left"/>
      </w:pPr>
      <w:r>
        <w:rPr>
          <w:rFonts w:ascii="Times New Roman" w:hAnsi="Times New Roman" w:eastAsia="Times New Roman" w:cs="Times New Roman"/>
        </w:rPr>
        <w:t>The rebellion represented by Nimrod’s tower was against God’s recent judgment of the Flood, and it typified the rebellion of the globalist bankers against the recent judgment of God. Freedom as defined in the globalist dictionary is quite contrary to biblical freedom. Freedom in the dictionary of the dragon is licentiousness, symbolized by the immorality of the French Revolution.</w:t>
      </w:r>
    </w:p>
    <w:p>
      <w:pPr>
        <w:pStyle w:val="ArticleScripture"/>
        <w:jc w:val="left"/>
      </w:pPr>
      <w:r>
        <w:rPr>
          <w:rFonts w:ascii="Times New Roman" w:hAnsi="Times New Roman" w:eastAsia="Times New Roman" w:cs="Times New Roman"/>
        </w:rPr>
        <w:t>“‘The great city’ in whose streets the witnesses are slain, and where their dead bodies lie, is ‘spiritually’ Egypt. Of all nations presented in Bible history, Egypt most boldly denied the existence of the living God and resisted His commands. No monarch ever ventured upon more open and highhanded rebellion against the authority of Heaven than did the king of Egypt. When the message was brought him by Moses, in the name of the Lord, Pharaoh proudly answered: ‘Who is Jehovah, that I should hearken unto His voice to let Israel go? I know not Jehovah, and moreover I will not let Israel go.’ Exodus 5:2, A.R.V. This is atheism, and the nation represented by Egypt would give voice to a similar denial of the claims of the living God and would manifest a like spirit of unbelief and defiance. ‘The great city’ is also compared, ‘spiritually,’ to Sodom. The corruption of Sodom in breaking the law of God was especially manifested in licentiousness. And this sin was also to be a pre-eminent characteristic of the nation that should fulfill the specifications of this scripture.</w:t>
      </w:r>
    </w:p>
    <w:p>
      <w:pPr>
        <w:pStyle w:val="ArticleScripture"/>
        <w:jc w:val="left"/>
      </w:pPr>
      <w:r>
        <w:rPr>
          <w:rFonts w:ascii="Times New Roman" w:hAnsi="Times New Roman" w:eastAsia="Times New Roman" w:cs="Times New Roman"/>
        </w:rPr>
        <w:t>“According to the words of the prophet, then, a little before the year 1798 some power of satanic origin and character would rise to make war upon the Bible. And in the land where the testimony of God’s two witnesses should thus be silenced, there would be manifest the atheism of the Pharaoh and the licentiousness of Sodom.</w:t>
      </w:r>
    </w:p>
    <w:p>
      <w:pPr>
        <w:pStyle w:val="ArticleScripture"/>
        <w:jc w:val="left"/>
      </w:pPr>
      <w:r>
        <w:rPr>
          <w:rFonts w:ascii="Times New Roman" w:hAnsi="Times New Roman" w:eastAsia="Times New Roman" w:cs="Times New Roman"/>
        </w:rPr>
        <w:t>“This prophecy has received a most exact and striking fulfillment in the history of France. During the Revolution, in 1793, ‘the world for the first time heard an assembly of men, born and educated in civilization, and assuming the right to govern one of the finest of the European nations, uplift their united voice to deny the most solemn truth which man’s soul receives, and renounce unanimously the belief and worship of a Deity.’—Sir Walter Scott, Life of Napoleon, vol. 1, ch. 17....</w:t>
      </w:r>
    </w:p>
    <w:p>
      <w:pPr>
        <w:pStyle w:val="ArticleScripture"/>
        <w:jc w:val="left"/>
      </w:pPr>
      <w:r>
        <w:rPr>
          <w:rFonts w:ascii="Times New Roman" w:hAnsi="Times New Roman" w:eastAsia="Times New Roman" w:cs="Times New Roman"/>
        </w:rPr>
        <w:t>“France presented also the characteristics which especially distinguished Sodom. During the Revolution there was manifest a state of moral debasement and corruption similar to that which brought destruction upon the cities of the plain. And the historian presents together the atheism and the licentiousness of France, as given in the prophecy: ‘Intimately connected with these laws affecting religion, was that which reduced the union of marriage—the most sacred engagement which human beings can form, and the permanence of which leads most strongly to the consolidation of society—to the state of a mere civil contract of a transitory character, which any two persons might engage in and cast loose at pleasure…. If fiends had set themselves to work to discover a mode of most effectually destroying whatever is venerable, graceful, or permanent in domestic life, and of obtaining at the same time an assurance that the mischief which it was their object to create should be perpetuated from one generation to another, they could not have invented a more effectual plan that the degradation of marriage…. Sophie Arnoult, an actress famous for the witty things she said, described the republican marriage as ‘the sacrament of adultery.’”—Scott, vol. 1, ch. 17.” The Great Controversy, 269, 270.</w:t>
      </w:r>
    </w:p>
    <w:p>
      <w:pPr>
        <w:pStyle w:val="ArticleBody"/>
        <w:jc w:val="left"/>
      </w:pPr>
      <w:r>
        <w:rPr>
          <w:rFonts w:ascii="Times New Roman" w:hAnsi="Times New Roman" w:eastAsia="Times New Roman" w:cs="Times New Roman"/>
        </w:rPr>
        <w:t>The Freedom Tower in New York City that was dedicated in 2014, represents not only the rebellion of Nimrod’s tower, but it is also the symbol of the globalists definition of freedom, as manifested in the promotion of the licentious LGBTQ+ movement, that represents rebellion against God’s law. True freedom is just the opposite of what that tower represents, but a classic work of deception employed by the followers of the dragon, is to redefine words and phrases to produce incorrect conclusions. The dragon is the classic attorney, and he is the word-smith that twists language to produce wicked outcomes. But the true meaning of the word “freedom”, is not the freedom that is represented by the anarchy of Antifa, or the licentiousness symbolized by the revolution in France.</w:t>
      </w:r>
    </w:p>
    <w:p>
      <w:pPr>
        <w:pStyle w:val="ArticleScripture"/>
        <w:jc w:val="left"/>
      </w:pPr>
      <w:r>
        <w:rPr>
          <w:rFonts w:ascii="Times New Roman" w:hAnsi="Times New Roman" w:eastAsia="Times New Roman" w:cs="Times New Roman"/>
        </w:rPr>
        <w:t>“Every soul that refuses to give himself to God is under the control of another power. He is not his own. He may talk of freedom, but he is in the most abject slavery. He is not allowed to see the beauty of truth, for his mind is under the control of Satan. While he flatters himself that he is following the dictates of his own judgment, he obeys the will of the prince of darkness. Christ came to break the shackles of sin-slavery from the soul. ‘If the Son therefore shall make you free, ye shall be free indeed.’ ‘The law of the Spirit of life in Christ Jesus’ sets us ‘free from the law of sin and death.’ Romans 8:2.</w:t>
      </w:r>
    </w:p>
    <w:p>
      <w:pPr>
        <w:pStyle w:val="ArticleScripture"/>
        <w:jc w:val="left"/>
      </w:pPr>
      <w:r>
        <w:rPr>
          <w:rFonts w:ascii="Times New Roman" w:hAnsi="Times New Roman" w:eastAsia="Times New Roman" w:cs="Times New Roman"/>
        </w:rPr>
        <w:t>“In the work of redemption there is no compulsion. No external force is employed. Under the influence of the Spirit of God, man is left free to choose whom he will serve. In the change that takes place when the soul surrenders to Christ, there is the highest sense of freedom. The expulsion of sin is the act of the soul itself. True, we have no power to free ourselves from Satan’s control; but when we desire to be set free from sin, and in our great need cry out for a power out of and above ourselves, the powers of the soul are imbued with the divine energy of the Holy Spirit, and they obey the dictates of the will in fulfilling the will of God.” The Desire of Ages, 466.</w:t>
      </w:r>
    </w:p>
    <w:p>
      <w:pPr>
        <w:pStyle w:val="ArticleBody"/>
        <w:jc w:val="left"/>
      </w:pPr>
      <w:r>
        <w:rPr>
          <w:rFonts w:ascii="Times New Roman" w:hAnsi="Times New Roman" w:eastAsia="Times New Roman" w:cs="Times New Roman"/>
        </w:rPr>
        <w:t>The freedom represented by the Freedom Tower, was the licentiousness of the French Revolution and the rebellion of Nimrod. The very next year at the Trump Tower, the richest president since 1989 announced his candidacy that would stir up the globalists. That same year gay marriage was approved at the federal level in the United States, as it had been in the revolution in France when they changed marriage into “a mere civil contract of a transitory character.”</w:t>
      </w:r>
    </w:p>
    <w:p>
      <w:pPr>
        <w:pStyle w:val="ArticleBody"/>
        <w:jc w:val="left"/>
      </w:pPr>
      <w:r>
        <w:rPr>
          <w:rFonts w:ascii="Times New Roman" w:hAnsi="Times New Roman" w:eastAsia="Times New Roman" w:cs="Times New Roman"/>
        </w:rPr>
        <w:t>The war between the dragon, and the richest president was initiated. The destruction of the Twin Towers by the touch of God’s power marked the beginning of the sealing time and the arrival of the bottomless pit beast of Islam. At the dedication of the Freedom Towers in the midst of that prophetic history, the arrival of the bottomless pit beast of Atheism is marked. Now, the fall of the twin institutions of Sabbath and marriage, that were set in place in the Garden of Eden, mark the conclusion of the sealing time and the arrival of the third, Catholic beast from the bottomless pit.</w:t>
      </w:r>
    </w:p>
    <w:p>
      <w:pPr>
        <w:pStyle w:val="ArticleBody"/>
        <w:jc w:val="left"/>
      </w:pPr>
      <w:r>
        <w:rPr>
          <w:rFonts w:ascii="Times New Roman" w:hAnsi="Times New Roman" w:eastAsia="Times New Roman" w:cs="Times New Roman"/>
        </w:rPr>
        <w:t>On November 3, 2020 Trump received a deadly political wound as the papacy received a deadly wound in 1798. The wound was delivered by literal France in 1798, and by spiritual France in 2020.</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Revelation 11:7, 8.</w:t>
      </w:r>
    </w:p>
    <w:p>
      <w:pPr>
        <w:pStyle w:val="ArticleBody"/>
        <w:jc w:val="left"/>
      </w:pPr>
      <w:r>
        <w:rPr>
          <w:rFonts w:ascii="Times New Roman" w:hAnsi="Times New Roman" w:eastAsia="Times New Roman" w:cs="Times New Roman"/>
        </w:rPr>
        <w:t>In The Great Controversy, Sister White identifies France as “the great city where our Lord was crucified”.</w:t>
      </w:r>
    </w:p>
    <w:p>
      <w:pPr>
        <w:pStyle w:val="ArticleScripture"/>
        <w:jc w:val="left"/>
      </w:pPr>
      <w:r>
        <w:rPr>
          <w:rFonts w:ascii="Times New Roman" w:hAnsi="Times New Roman" w:eastAsia="Times New Roman" w:cs="Times New Roman"/>
        </w:rPr>
        <w:t>“According to the words of the prophet, then, a little before the year 1798 some power of satanic origin and character would rise to make war upon the Bible. And in the land where the testimony of God’s two witnesses should thus be silenced, there would be manifest the atheism of the Pharaoh and the licentiousness of Sodom.” The Great Controversy, 270.</w:t>
      </w:r>
    </w:p>
    <w:p>
      <w:pPr>
        <w:pStyle w:val="ArticleBody"/>
        <w:jc w:val="left"/>
      </w:pPr>
      <w:r>
        <w:rPr>
          <w:rFonts w:ascii="Times New Roman" w:hAnsi="Times New Roman" w:eastAsia="Times New Roman" w:cs="Times New Roman"/>
        </w:rPr>
        <w:t>At the soon coming Sunday law in the United States the image of the beast will be fully formed, and those who have fully formed the image of Christ will be lifted up as God’s ensign. As an ensign they will uphold the seventh-day Sabbath, and represent Christ’s righteousness to the world. Christ’s righteousness is only accomplished by the combination of Divinity with humanity, and within this great truth, which is defined as a mystery, the institution of marriage is lifted up. The ensign represents the Sabbath and its twin institution of marriage.</w:t>
      </w:r>
    </w:p>
    <w:p>
      <w:pPr>
        <w:pStyle w:val="ArticleScripture"/>
        <w:jc w:val="left"/>
      </w:pPr>
      <w:r>
        <w:rPr>
          <w:rFonts w:ascii="Times New Roman" w:hAnsi="Times New Roman" w:eastAsia="Times New Roman" w:cs="Times New Roman"/>
        </w:rPr>
        <w:t>For the husband is the head of the wife, even as Christ is the head of the church: and he is the saviour of the body. Therefore as the church is subject unto Christ, so let the wives be to their own husbands in everything. 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So ought men to love their wives as their own bodies. He that loveth his wife loveth himself. For no man ever yet hated his own flesh; but nourisheth and cherisheth it, even as the Lord the church: For we are members of his body, of his flesh, and of his bones. For this cause shall a man leave his father and mother, and shall be joined unto his wife, and they two shall be one flesh. This is a great mystery: but I speak concerning Christ and the church. Ephesians 5:23–32.</w:t>
      </w:r>
    </w:p>
    <w:p>
      <w:pPr>
        <w:pStyle w:val="ArticleBody"/>
        <w:jc w:val="left"/>
      </w:pPr>
      <w:r>
        <w:rPr>
          <w:rFonts w:ascii="Times New Roman" w:hAnsi="Times New Roman" w:eastAsia="Times New Roman" w:cs="Times New Roman"/>
        </w:rPr>
        <w:t>The ensign is a symbol of the twin institutions of the Sabbath and Marriage, and the marriage represents the combination of Divinity with humanity. The mystery of that marriage represents His church, which is His temple.</w:t>
      </w:r>
    </w:p>
    <w:p>
      <w:pPr>
        <w:pStyle w:val="ArticleScripture"/>
        <w:jc w:val="left"/>
      </w:pPr>
      <w:r>
        <w:rPr>
          <w:rFonts w:ascii="Times New Roman" w:hAnsi="Times New Roman" w:eastAsia="Times New Roman" w:cs="Times New Roman"/>
        </w:rPr>
        <w:t>“The tower was a symbol of the temple.” The Desire of Ages, 596.</w:t>
      </w:r>
    </w:p>
    <w:p>
      <w:pPr>
        <w:pStyle w:val="ArticleBody"/>
        <w:jc w:val="left"/>
      </w:pPr>
      <w:r>
        <w:rPr>
          <w:rFonts w:ascii="Times New Roman" w:hAnsi="Times New Roman" w:eastAsia="Times New Roman" w:cs="Times New Roman"/>
        </w:rPr>
        <w:t>At the beginning of the sealing time the Twin Towers came down, in the middle of the sealing time, two “towers” representing the process of separating two classes (for both horns), were identified, and at the end of the sealing time, the Twin Towers of God’s temple and Sabbath will be lifted up as an ensign to the Gentiles.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For the day of the Lord of hosts shall be upon every one that is proud and lofty, and upon every one that is lifted up; and he shall be brought low: And upon all the cedars of Lebanon, that are high and lifted up, and upon all the oaks of Bashan, And upon all the high mountains, and upon all the hills that are lifted up, And upon every high tower, and upon every fenced wall, And upon all the ships of Tarshish, and upon all pleasant pictures. And the loftiness of man shall be bowed down, and the haughtiness of men shall be made low: and the Lord alone shall be exalted in that day. And the idols he shall utterly abolish. And they shall go into the holes of the rocks, and into the caves of the earth, for fear of the Lord, and for the glory of his majesty, when he ariseth to shake terribly the earth. In that day a man shall cast his idols of silver, and his idols of gold, which they made each one for himself to worship, to the moles and to the bats; To go into the clefts of the ragged rocks, for fear of the Lord, and for the glory of his majesty, when he ariseth to shake terribly the earth. Cease ye from man, whose breath is in his nostrils: for wherein is he to be accounted of? Isaiah 2:12–22.</w:t>
      </w:r>
    </w:p>
    <w:p>
      <w:pPr>
        <w:pStyle w:val="ArticleScripture"/>
        <w:jc w:val="left"/>
      </w:pPr>
      <w:r>
        <w:rPr>
          <w:rFonts w:ascii="Times New Roman" w:hAnsi="Times New Roman" w:eastAsia="Times New Roman" w:cs="Times New Roman"/>
        </w:rPr>
        <w:t>My goodness, and my fortress; my high tower, and my deliverer; my shield, and he in whom I trust; who subdueth my people under me. Psalms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Forty-Four</dc:title>
  <dc:subject>The Prophetic Significance of the Collapse of the Democratic Party in the 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