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Fifteen</w:t>
      </w:r>
    </w:p>
    <w:p>
      <w:pPr>
        <w:pStyle w:val="ArticleSubtitle"/>
        <w:jc w:val="left"/>
      </w:pPr>
      <w:r>
        <w:rPr>
          <w:rFonts w:ascii="Arial" w:hAnsi="Arial" w:eastAsia="Arial" w:cs="Arial"/>
        </w:rPr>
        <w:t>Daniel Chapter Two – Summary and Conclusion Part Two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At the end of July, 2023, the voice in the wilderness began to cry unto the dead dry bones, as represented by Daniel going to Arioch and informing him that he understood the “secret.” Daniel in relation to Hananiah, Mishael and Azariah represent the Elijah messenger, and the Elijah message identifies that whether God’s people understand or accept it or not, they are already under a curse.</w:t>
      </w:r>
    </w:p>
    <w:p>
      <w:pPr>
        <w:pStyle w:val="ArticleScripture"/>
        <w:jc w:val="left"/>
      </w:pPr>
      <w:r>
        <w:rPr>
          <w:rFonts w:ascii="Times New Roman" w:hAnsi="Times New Roman" w:eastAsia="Times New Roman" w:cs="Times New Roman"/>
        </w:rPr>
        <w:t>And now, O ye priests, this commandment is for you. If ye will not hear, and if ye will not lay it to heart, to give glory unto my name, saith the Lord of hosts, I will even send a curse upon you, and I will curse your blessings: yea, I have cursed them already, because ye do not lay it to heart. Malachi 2:1, 2.</w:t>
      </w:r>
    </w:p>
    <w:p>
      <w:pPr>
        <w:pStyle w:val="ArticleBody"/>
        <w:jc w:val="left"/>
      </w:pPr>
      <w:r>
        <w:rPr>
          <w:rFonts w:ascii="Times New Roman" w:hAnsi="Times New Roman" w:eastAsia="Times New Roman" w:cs="Times New Roman"/>
        </w:rPr>
        <w:t>The “priests” of the last days, according to Peter, are the covenant people of God who were formerly not the covenant people of God. They are those who ate of the “hidden book” when the mighty angel of Revelation eighteen descended on September 11, 2001. Yet according to Malachi, they are cursed.</w:t>
      </w:r>
    </w:p>
    <w:p>
      <w:pPr>
        <w:pStyle w:val="ArticleScripture"/>
        <w:jc w:val="left"/>
      </w:pPr>
      <w:r>
        <w:rPr>
          <w:rFonts w:ascii="Times New Roman" w:hAnsi="Times New Roman" w:eastAsia="Times New Roman" w:cs="Times New Roman"/>
        </w:rPr>
        <w:t>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shew forth the praises of him who hath called you out of darkness into his marvellous light: Which in time past were not a people, but are now the people of God: which had not obtained mercy, but now have obtained mercy. 1 Peter 2:3–10.</w:t>
      </w:r>
    </w:p>
    <w:p>
      <w:pPr>
        <w:pStyle w:val="ArticleBody"/>
        <w:jc w:val="left"/>
      </w:pPr>
      <w:r>
        <w:rPr>
          <w:rFonts w:ascii="Times New Roman" w:hAnsi="Times New Roman" w:eastAsia="Times New Roman" w:cs="Times New Roman"/>
        </w:rPr>
        <w:t>The “priests” of the last days are those who “have tasted that the Lord is good.” “In times past” they “were not a people, but now are the people of God.” They are those who have found the “living stone,” that was “disallowed indeed of men, but chosen of God, and precious.” That stone is the “seven times” of Leviticus twenty-six, that the “builders” of the Millerite movement “disallowed” in 1863. The Millerite “builders” constructed a temple in the forty-six years from 1798 unto 1844, but they thereafter chose to reject the “increase of knowledge” upon the “seven times” that arrived in 1856.</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As they were increased, so they sinned against me: therefore will I change their glory into shame. Hosea 4:6, 7.</w:t>
      </w:r>
    </w:p>
    <w:p>
      <w:pPr>
        <w:pStyle w:val="ArticleBody"/>
        <w:jc w:val="left"/>
      </w:pPr>
      <w:r>
        <w:rPr>
          <w:rFonts w:ascii="Times New Roman" w:hAnsi="Times New Roman" w:eastAsia="Times New Roman" w:cs="Times New Roman"/>
        </w:rPr>
        <w:t>The “priests” of the last days accepted the message of “seven times” when they were led back to the old paths of Adventism post-September 11, 2001. They tasted the message of the hidden book, and it was “precious.” Yet Malachi says the priests of the last days are “cursed”, and of course the “seven times” is a curse. They are under the curse of “seven times,” for they have repeated the sins of their fathers. Malachi says the priests profaned God’s name, by offering a “polluted offering”. That offering was the prediction of July 18, 2020.</w:t>
      </w:r>
    </w:p>
    <w:p>
      <w:pPr>
        <w:pStyle w:val="ArticleScripture"/>
        <w:jc w:val="left"/>
      </w:pPr>
      <w:r>
        <w:rPr>
          <w:rFonts w:ascii="Times New Roman" w:hAnsi="Times New Roman" w:eastAsia="Times New Roman" w:cs="Times New Roman"/>
        </w:rPr>
        <w:t>For from the rising of the sun even unto the going down of the same my name shall be great among the Gentiles; and in every place incense shall be offered unto my name, and a pure offering: for my name shall be great among the heathen, saith the Lord of hosts. But ye have profaned it, in that ye say, The table of the Lord is polluted; and the fruit thereof, even his meat, is contemptible. Ye said also, Behold, what a weariness is it! and ye have snuffed at it, saith the Lord of hosts; and ye brought that which was torn, and the lame, and the sick; thus ye brought an offering: should I accept this of your hand? saith the Lord. But cursed be the deceiver, which hath in his flock a male, and voweth, and sacrificeth unto the Lord a corrupt thing: for I am a great King, saith the Lord of hosts, and my name is dreadful among the heathen. And now, O ye priests, this commandment is for you. If ye will not hear, and if ye will not lay it to heart, to give glory unto my name, saith the Lord of hosts, I will even send a curse upon you, and I will curse your blessings: yea, I have cursed them already, because ye do not lay it to heart. Behold, I will corrupt your seed, and spread dung upon your faces, even the dung of your solemn feasts; and one shall take you away with it. And ye shall know that I have sent this commandment unto you, that my covenant might be with Levi, saith the Lord of hosts. Malachi 1:11–2:4.</w:t>
      </w:r>
    </w:p>
    <w:p>
      <w:pPr>
        <w:pStyle w:val="ArticleBody"/>
        <w:jc w:val="left"/>
      </w:pPr>
      <w:r>
        <w:rPr>
          <w:rFonts w:ascii="Times New Roman" w:hAnsi="Times New Roman" w:eastAsia="Times New Roman" w:cs="Times New Roman"/>
        </w:rPr>
        <w:t>The covenant with Levi is the symbol of the Levites’ faithfulness in the image of the beast test in the rebellion of Aaron’s golden calf. The Levites in the book of Malachi, who are cleansed by the messenger of the covenant, are cleansed in order to offer “an offering” in righteousness. The offering is the message of Christ’s name, which is His character.</w:t>
      </w:r>
    </w:p>
    <w:p>
      <w:pPr>
        <w:pStyle w:val="ArticleScripture"/>
        <w:jc w:val="left"/>
      </w:pPr>
      <w:r>
        <w:rPr>
          <w:rFonts w:ascii="Times New Roman" w:hAnsi="Times New Roman" w:eastAsia="Times New Roman" w:cs="Times New Roman"/>
        </w:rPr>
        <w:t>“It is the darkness of misapprehension of God that is enshrouding the world. Men are losing their knowledge of His character. It has been misunderstood and misinterpreted. At this time a message from God is to be proclaimed, a message illuminating in its influence and saving in its power. His character is to be made known. Into the darkness of the world is to be shed the light of His glory, the light of His goodness, mercy, and truth.</w:t>
      </w:r>
    </w:p>
    <w:p>
      <w:pPr>
        <w:pStyle w:val="ArticleScripture"/>
        <w:jc w:val="left"/>
      </w:pPr>
      <w:r>
        <w:rPr>
          <w:rFonts w:ascii="Times New Roman" w:hAnsi="Times New Roman" w:eastAsia="Times New Roman" w:cs="Times New Roman"/>
        </w:rPr>
        <w:t>“This is the work outlined by the prophet Isaiah in the words, ‘O Jerusalem, that bringest good tidings, lift up thy voice with strength; lift it up, be not afraid; say unto the cities of Judah, Behold your God! Behold, the Lord God will come with strong hand, and His arm shall rule for Him; behold, His reward is with Him, and His work before Him.’ Isaiah 40:9, 10.</w:t>
      </w:r>
    </w:p>
    <w:p>
      <w:pPr>
        <w:pStyle w:val="ArticleScripture"/>
        <w:jc w:val="left"/>
      </w:pPr>
      <w:r>
        <w:rPr>
          <w:rFonts w:ascii="Times New Roman" w:hAnsi="Times New Roman" w:eastAsia="Times New Roman" w:cs="Times New Roman"/>
        </w:rPr>
        <w:t>“Those who wait for the Bridegroom’s coming are to say to the people, ‘Behold your God.’ The last rays of merciful light, the last message of mercy to be given to the world, is a revelation of His character of love. The children of God are to manifest His glory. In their own life and character they are to reveal what the grace of God has done for them.” Christ’s Object Lessons, 415.</w:t>
      </w:r>
    </w:p>
    <w:p>
      <w:pPr>
        <w:pStyle w:val="ArticleBody"/>
        <w:jc w:val="left"/>
      </w:pPr>
      <w:r>
        <w:rPr>
          <w:rFonts w:ascii="Times New Roman" w:hAnsi="Times New Roman" w:eastAsia="Times New Roman" w:cs="Times New Roman"/>
        </w:rPr>
        <w:t>Malachi’s priests offered an offering that corrupted God’s name. The offering represents a message, and the message of Nashville on July 18, 2020, was a corrupted offering. It was corrupted by the rebellion of disregarding the prophetic command that “there should be time no longer”, that was given by Christ himself in Revelation ten.</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w:t>
      </w:r>
    </w:p>
    <w:p>
      <w:pPr>
        <w:pStyle w:val="ArticleBody"/>
        <w:jc w:val="left"/>
      </w:pPr>
      <w:r>
        <w:rPr>
          <w:rFonts w:ascii="Times New Roman" w:hAnsi="Times New Roman" w:eastAsia="Times New Roman" w:cs="Times New Roman"/>
        </w:rPr>
        <w:t>The “offering of righteousness” that is represented by the Levites in Malachi chapter three, is as an offering in the days of old, and it represents a message. The “former years” represent the purity of the message which produced the first disappointment in the Millerite history. The corrupted offering represents the corrupted message of July 18, 2020, yet it is still a parallel event.</w:t>
      </w:r>
    </w:p>
    <w:p>
      <w:pPr>
        <w:pStyle w:val="ArticleScripture"/>
        <w:jc w:val="left"/>
      </w:pPr>
      <w:r>
        <w:rPr>
          <w:rFonts w:ascii="Times New Roman" w:hAnsi="Times New Roman" w:eastAsia="Times New Roman" w:cs="Times New Roman"/>
        </w:rPr>
        <w:t>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3:3, 4.</w:t>
      </w:r>
    </w:p>
    <w:p>
      <w:pPr>
        <w:pStyle w:val="ArticleBody"/>
        <w:jc w:val="left"/>
      </w:pPr>
      <w:r>
        <w:rPr>
          <w:rFonts w:ascii="Times New Roman" w:hAnsi="Times New Roman" w:eastAsia="Times New Roman" w:cs="Times New Roman"/>
        </w:rPr>
        <w:t>The “curse” that is identified in Malachi identifies a test of an acknowledgement of what Elijah represents. Those of us that are now awakening must understand that the reality of the curse of “seven times” has been fulfilled upon us in the rebellion we manifested in making the sinful prediction of July 18, 2020. We must also once again decide what prophetic methodology we choose to eat. Two witnesses to this fact, and there are others, can be found in Malachi’s presentation of the Elijah to come, and also from Elijah’s own history. Elijah clearly identified that there would only be one correct message and methodology.</w:t>
      </w:r>
    </w:p>
    <w:p>
      <w:pPr>
        <w:pStyle w:val="ArticleScripture"/>
        <w:jc w:val="left"/>
      </w:pPr>
      <w:r>
        <w:rPr>
          <w:rFonts w:ascii="Times New Roman" w:hAnsi="Times New Roman" w:eastAsia="Times New Roman" w:cs="Times New Roman"/>
        </w:rPr>
        <w:t>And Elijah the Tishbite, who was of the inhabitants of Gilead, said unto Ahab, As the Lord God of Israel liveth, before whom I stand, there shall not be dew nor rain these years, but according to my word. 1 Kings 17:1.</w:t>
      </w:r>
    </w:p>
    <w:p>
      <w:pPr>
        <w:pStyle w:val="ArticleBody"/>
        <w:jc w:val="left"/>
      </w:pPr>
      <w:r>
        <w:rPr>
          <w:rFonts w:ascii="Times New Roman" w:hAnsi="Times New Roman" w:eastAsia="Times New Roman" w:cs="Times New Roman"/>
        </w:rPr>
        <w:t>Malachi identified a “curse” that God’s priests are under in the period when the final Elijah appears in connection with a curse associated with God’s tithe. The “curse” of the tithe in Malachi, represents a decision on the part of the people of God, for in order to remove the curse they are already under they must decide where and what is the “storehouse”.</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For I am the Lord, I change not; therefore ye sons of Jacob are not consumed. Even from the days of your fathers ye are gone away from mine ordinances, and have not kept them. Return unto me, and I will return unto you, saith the Lord of hosts. But ye said, Wherein shall we return? Will a man rob God? Yet ye have robbed me. But ye say, Wherein have we robbed thee? In tithes and offerings. Ye are cursed with a curse: for ye have robbed me, even this whole nation. Bring ye all the tithes into the storehouse, that there may be meat in mine house, and prove me now herewith, saith the Lord of hosts, if I will not open you the windows of heaven, and pour you out a blessing, that there shall not be room enough to receive it. And I will rebuke the devourer for your sakes, and he shall not destroy the fruits of your ground; neither shall your vine cast her fruit before the time in the field, saith the Lord of hosts. Malachi 3:1–11.</w:t>
      </w:r>
    </w:p>
    <w:p>
      <w:pPr>
        <w:pStyle w:val="ArticleBody"/>
        <w:jc w:val="left"/>
      </w:pPr>
      <w:r>
        <w:rPr>
          <w:rFonts w:ascii="Times New Roman" w:hAnsi="Times New Roman" w:eastAsia="Times New Roman" w:cs="Times New Roman"/>
        </w:rPr>
        <w:t>The Lord does not change, nor does he change methodology. Whatever the “curse” may or may not be, that is represented by Malachi’s curse of “tithe”, the tithe is to be brought into the storehouse, for the purpose of having “meat” in God’s house. That fact demands that a decision be made as to what the “storehouse” is, and what was the food represented by William Miller in the movement of the first angel, which typified the food to be eaten in the movement of the third angel? One of the symbols of that food is “rain” and “dew”.</w:t>
      </w:r>
    </w:p>
    <w:p>
      <w:pPr>
        <w:pStyle w:val="ArticleScripture"/>
        <w:jc w:val="left"/>
      </w:pPr>
      <w:r>
        <w:rPr>
          <w:rFonts w:ascii="Times New Roman" w:hAnsi="Times New Roman" w:eastAsia="Times New Roman" w:cs="Times New Roman"/>
        </w:rPr>
        <w:t>Give ear, O ye heavens, and I will speak; and hear, O earth, the words of my mouth. My doctrine shall drop as the rain, my speech shall distil as the dew, as the small rain upon the tender herb, and as the showers upon the grass: Because I will publish the name of the Lord: ascribe ye greatness unto our God. He is the Rock, his work is perfect: for all his ways are judgment: a God of truth and without iniquity, just and right is he. Deuteronomy 32:1–4.</w:t>
      </w:r>
    </w:p>
    <w:p>
      <w:pPr>
        <w:pStyle w:val="ArticleBody"/>
        <w:jc w:val="left"/>
      </w:pPr>
      <w:r>
        <w:rPr>
          <w:rFonts w:ascii="Times New Roman" w:hAnsi="Times New Roman" w:eastAsia="Times New Roman" w:cs="Times New Roman"/>
        </w:rPr>
        <w:t>Did Elijah truly mean what he said to Ahab? Did he actually mean that in the last days, when the perfect fulfillment of the Elijah movement and message occurs, that “there shall not be dew nor rain these years, but according to my word?” Does the “rain” that Elijah speaks of being withheld, except at his word, align with the “rain” that Malachi promises as a blessing?</w:t>
      </w:r>
    </w:p>
    <w:p>
      <w:pPr>
        <w:pStyle w:val="ArticleScripture"/>
        <w:jc w:val="left"/>
      </w:pPr>
      <w:r>
        <w:rPr>
          <w:rFonts w:ascii="Times New Roman" w:hAnsi="Times New Roman" w:eastAsia="Times New Roman" w:cs="Times New Roman"/>
        </w:rPr>
        <w:t>Bring ye all the tithes into the storehouse, that there may be meat in mine house, and prove me now herewith, saith the Lord of hosts, if I will not open you the windows of heaven, and pour you out a blessing, that there shall not be room enough to receive it. Malachi 3:10.</w:t>
      </w:r>
    </w:p>
    <w:p>
      <w:pPr>
        <w:pStyle w:val="ArticleBody"/>
        <w:jc w:val="left"/>
      </w:pPr>
      <w:r>
        <w:rPr>
          <w:rFonts w:ascii="Times New Roman" w:hAnsi="Times New Roman" w:eastAsia="Times New Roman" w:cs="Times New Roman"/>
        </w:rPr>
        <w:t>And does the “curse” of the unsanctified “offering” of the “priests”, and the misuse of “tithe” that has already been brought about, also represent the “curse” of the “seven times”?</w:t>
      </w:r>
    </w:p>
    <w:p>
      <w:pPr>
        <w:pStyle w:val="ArticleBody"/>
        <w:jc w:val="left"/>
      </w:pPr>
      <w:r>
        <w:rPr>
          <w:rFonts w:ascii="Times New Roman" w:hAnsi="Times New Roman" w:eastAsia="Times New Roman" w:cs="Times New Roman"/>
        </w:rPr>
        <w:t>At the end of July, 2023, we began to publish articles that are essentially a repetition of the message found in the series of studies called Habakkuk’s Tables. The difference in the current presentation is that after July 18, 2020, the Lord began to place some of the old teachings in a new light.</w:t>
      </w:r>
    </w:p>
    <w:p>
      <w:pPr>
        <w:pStyle w:val="ArticleBody"/>
        <w:jc w:val="left"/>
      </w:pPr>
      <w:r>
        <w:rPr>
          <w:rFonts w:ascii="Times New Roman" w:hAnsi="Times New Roman" w:eastAsia="Times New Roman" w:cs="Times New Roman"/>
        </w:rPr>
        <w:t>He began to open things up that appeared to me to be profound, but I was personally out of touch and unwilling to be in touch with the work I had previously been given to accomplish. From July 19, 2020, I understood that the prediction of the previous day was wrong, and that I was personally more responsible for that sinful prediction and its horrible aftermath than any other person.</w:t>
      </w:r>
    </w:p>
    <w:p>
      <w:pPr>
        <w:pStyle w:val="ArticleBody"/>
        <w:jc w:val="left"/>
      </w:pPr>
      <w:r>
        <w:rPr>
          <w:rFonts w:ascii="Times New Roman" w:hAnsi="Times New Roman" w:eastAsia="Times New Roman" w:cs="Times New Roman"/>
        </w:rPr>
        <w:t>Then in July of 2023, I was overwhelmed with a conviction, that in spite of my complete failure as a leader of God’s movement of the third angel, I should at least begin to write out what I had come to understand since July of 2020. I determined to put into writing what had been opened up to me since the sin of July 18, 2020, and then place it into the public record, before I was laid to rest.</w:t>
      </w:r>
    </w:p>
    <w:p>
      <w:pPr>
        <w:pStyle w:val="ArticleBody"/>
        <w:jc w:val="left"/>
      </w:pPr>
      <w:r>
        <w:rPr>
          <w:rFonts w:ascii="Times New Roman" w:hAnsi="Times New Roman" w:eastAsia="Times New Roman" w:cs="Times New Roman"/>
        </w:rPr>
        <w:t>In the three months since July, there are over seventy countries around the world that are now following these articles. Yes, some are no doubt following for unholy purposes and intent, but not all. We are on the verge of turning on a program that will place these articles into all the major languages of planet earth, for at this point, those seventy-plus countries are forced to consider these truths in only the English language.</w:t>
      </w:r>
    </w:p>
    <w:p>
      <w:pPr>
        <w:pStyle w:val="ArticleBody"/>
        <w:jc w:val="left"/>
      </w:pPr>
      <w:r>
        <w:rPr>
          <w:rFonts w:ascii="Times New Roman" w:hAnsi="Times New Roman" w:eastAsia="Times New Roman" w:cs="Times New Roman"/>
        </w:rPr>
        <w:t>We are already working to help some around the globe, that do not have the ways and means to do much with these truths, and I wonder if Malachi’s “storehouse”, that has a defined purpose of providing “food” in God’s house, may not be referring to the work of spreading the truth that has been proceeding from these articles since July of 2023?</w:t>
      </w:r>
    </w:p>
    <w:p>
      <w:pPr>
        <w:pStyle w:val="ArticleBody"/>
        <w:jc w:val="left"/>
      </w:pPr>
      <w:r>
        <w:rPr>
          <w:rFonts w:ascii="Times New Roman" w:hAnsi="Times New Roman" w:eastAsia="Times New Roman" w:cs="Times New Roman"/>
        </w:rPr>
        <w:t>We will begin our consideration of Daniel chapter three in the next article.</w:t>
      </w:r>
    </w:p>
    <w:p>
      <w:pPr>
        <w:pStyle w:val="ArticleScripture"/>
        <w:jc w:val="left"/>
      </w:pPr>
      <w:r>
        <w:rPr>
          <w:rFonts w:ascii="Times New Roman" w:hAnsi="Times New Roman" w:eastAsia="Times New Roman" w:cs="Times New Roman"/>
        </w:rPr>
        <w:t>“We are living in a special period of this earth’s history. A great work must be done in a very short time, and every Christian is to act a part in sustaining this work. God is calling for men who will consecrate themselves to the work of soulsaving. When we begin to comprehend what a sacrifice Christ made in order to save a perishing world, there will be seen a mighty wrestling to save souls. Oh, that all our churches might see and realize the infinite sacrifice of Christ!</w:t>
      </w:r>
    </w:p>
    <w:p>
      <w:pPr>
        <w:pStyle w:val="ArticleScripture"/>
        <w:jc w:val="left"/>
      </w:pPr>
      <w:r>
        <w:rPr>
          <w:rFonts w:ascii="Times New Roman" w:hAnsi="Times New Roman" w:eastAsia="Times New Roman" w:cs="Times New Roman"/>
        </w:rPr>
        <w:t>“In visions of the night, representations passed before me of a great reformatory movement among God’s people. Many were praising God. The sick were healed, and other miracles were wrought. A spirit of intercession was seen, even as was manifested before the great Day of Pentecost. Hundreds and thousands were seen visiting families and opening before them the word of God. Hearts were convicted by the power of the Holy Spirit, and a spirit of genuine conversion was manifest. On every side doors were thrown open to the proclamation of the truth. The world seemed to be lightened with the heavenly influence. Great blessings were received by the true and humble people of God. I heard voices of thanksgiving and praise, and there seemed to be a reformation such as we witnessed in 1844.</w:t>
      </w:r>
    </w:p>
    <w:p>
      <w:pPr>
        <w:pStyle w:val="ArticleScripture"/>
        <w:jc w:val="left"/>
      </w:pPr>
      <w:r>
        <w:rPr>
          <w:rFonts w:ascii="Times New Roman" w:hAnsi="Times New Roman" w:eastAsia="Times New Roman" w:cs="Times New Roman"/>
        </w:rPr>
        <w:t>“Yet some refused to be converted. They were not willing to walk in God’s way, and when, in order that the work of God might be advanced, calls were made for freewill offerings, some clung selfishly to their earthly possessions. These covetous ones became separated from the company of believers.</w:t>
      </w:r>
    </w:p>
    <w:p>
      <w:pPr>
        <w:pStyle w:val="ArticleScripture"/>
        <w:jc w:val="left"/>
      </w:pPr>
      <w:r>
        <w:rPr>
          <w:rFonts w:ascii="Times New Roman" w:hAnsi="Times New Roman" w:eastAsia="Times New Roman" w:cs="Times New Roman"/>
        </w:rPr>
        <w:t>“The judgments of God are in the earth, and, under the influence of the Holy Spirit, we must give the message of warning that He has entrusted to us. We must give this message quickly, line upon line, precept upon precept. Men will soon be forced to great decisions, and it is our duty to see that they are given an opportunity to understand the truth, that they may take their stand intelligently on the right side. The Lord calls upon His people to labor—labor earnestly and wisely—while probation lingers.”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Fifteen</dc:title>
  <dc:subject>Daniel Chapter Two – Summary and Conclusion Part Two</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