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tres</w:t>
      </w:r>
    </w:p>
    <w:p>
      <w:pPr>
        <w:pStyle w:val="ArticleSubtitle"/>
        <w:jc w:val="left"/>
      </w:pPr>
      <w:r>
        <w:rPr>
          <w:rFonts w:ascii="Arial" w:hAnsi="Arial" w:eastAsia="Arial" w:cs="Arial"/>
        </w:rPr>
        <w:t>Desentrañando la profecía: Comprender la triple aplicación de los marcos proféticos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Hemos estado considerando aplicaciones triples de la profecía. Hacemos esto para identificar que, cuando el Señor deselló los últimos seis versículos de Daniel 11 con el colapso de la Unión Soviética en el "tiempo del fin" en 1989, se produjo un "aumento del conocimiento" destinado a probar a esa generación del pueblo de Dios.</w:t>
      </w:r>
    </w:p>
    <w:p>
      <w:pPr>
        <w:pStyle w:val="ArticleScripture"/>
        <w:jc w:val="left"/>
      </w:pPr>
      <w:r>
        <w:rPr>
          <w:rFonts w:ascii="Times New Roman" w:hAnsi="Times New Roman" w:eastAsia="Times New Roman" w:cs="Times New Roman"/>
        </w:rPr>
        <w:t>Y él dijo: Anda, Daniel, pues estas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Cada vez que una verdad es desellada por el León de la tribu de Judá, Satanás obra para resistir el mensaje. La resistencia ofrecida contra las verdades reveladas en esos versículos finales de Daniel once forzó un estudio más profundo de las verdades relacionadas con dichos versículos, a fin de que una defensa santificada contra los errores que se proponían socavar las verdades reveladas no se sostuviera. Uno de los principios que salió a la luz en medio de ese debate fue la triple aplicación de la profecía. Inicialmente se reconoció en relación con la necesidad de ser correctos respecto de lo que "el continuo" en el libro de Daniel representaba (paganismo), y la historia correcta asociada con la eliminación de "el continuo" (508 d. C.).</w:t>
      </w:r>
    </w:p>
    <w:p>
      <w:pPr>
        <w:pStyle w:val="ArticleBody"/>
        <w:jc w:val="left"/>
      </w:pPr>
      <w:r>
        <w:rPr>
          <w:rFonts w:ascii="Times New Roman" w:hAnsi="Times New Roman" w:eastAsia="Times New Roman" w:cs="Times New Roman"/>
        </w:rPr>
        <w:t>El reconocimiento de tres poderes desoladores como el marco de la profecía guardaba paralelismo con el marco profético milerita, que consistía en los dos primeros poderes desoladores, y la identificación milerita de "lo continuo" como paganismo proporcionó una historia coherente con los últimos seis versículos de Daniel 11, como dijo la hermana White que debía ser. Así, la resistencia contra el conocimiento desellado en el tiempo del fin en 1989 produjo mayor luz, a medida que aumentaba el conocimiento, y también identificó reglas específicas para el movimiento del tercer ángel, que guardaban paralelismo con el desarrollo de ciertas reglas proféticas que habían sido recopiladas y empleadas en el movimiento del primer ángel por William Miller.</w:t>
      </w:r>
    </w:p>
    <w:p>
      <w:pPr>
        <w:pStyle w:val="ArticleBody"/>
        <w:jc w:val="left"/>
      </w:pPr>
      <w:r>
        <w:rPr>
          <w:rFonts w:ascii="Times New Roman" w:hAnsi="Times New Roman" w:eastAsia="Times New Roman" w:cs="Times New Roman"/>
        </w:rPr>
        <w:t>Hemos considerado la triple aplicación de las tres Romas, las tres caídas de Babilonia y los tres Elías, y ahora nos estamos ocupando de los tres mensajeros que preparan el camino para el Mensajero del Pacto. Hemos identificado una estrecha superposición y un paralelismo entre las tres Romas y las tres caídas de Babilonia, y también un estrecho paralelismo con los tres Elías y los tres mensajeros que preparan el camino. En los últimos días, tanto William Miller como Future for America representan al tercer Elías y también al tercer mensajero que prepara el camino. Jesús siempre ilustra el fin de algo con el principio de algo, y el movimiento del primer ángel guarda paralelismo con el movimiento del tercer ángel.</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cierre de la historia de esta tierra. Los mensajes del primer y del segundo ángel siguen siendo verdad para este tiempo, y han de correr paralelos con este que sigue. El tercer ángel proclama su advertencia con fuerte voz. “Después de estas cosas”, dijo Juan, “vi a otro ángel descender del cielo, teniendo gran poder, y la tierra fue alumbrada con su gloria”. En esta iluminación, la luz de los tres mensajes está combinada». The 1888 Materials, 803, 804.</w:t>
      </w:r>
    </w:p>
    <w:p>
      <w:pPr>
        <w:pStyle w:val="ArticleBody"/>
        <w:jc w:val="left"/>
      </w:pPr>
      <w:r>
        <w:rPr>
          <w:rFonts w:ascii="Times New Roman" w:hAnsi="Times New Roman" w:eastAsia="Times New Roman" w:cs="Times New Roman"/>
        </w:rPr>
        <w:t>El movimiento del primer y del segundo ángel fue dirigido por William Miller. La hermana White identifica a Miller como el "mensajero escogido".</w:t>
      </w:r>
    </w:p>
    <w:p>
      <w:pPr>
        <w:pStyle w:val="ArticleScripture"/>
        <w:jc w:val="left"/>
      </w:pPr>
      <w:r>
        <w:rPr>
          <w:rFonts w:ascii="Times New Roman" w:hAnsi="Times New Roman" w:eastAsia="Times New Roman" w:cs="Times New Roman"/>
        </w:rPr>
        <w:t>"William Miller estaba perturbando el reino de Satanás, y el archienemigo buscó no solo contrarrestar el efecto del mensaje, sino destruir al mensajero mismo." El Espíritu de Profecía, tomo 4, 219.</w:t>
      </w:r>
    </w:p>
    <w:p>
      <w:pPr>
        <w:pStyle w:val="ArticleBody"/>
        <w:jc w:val="left"/>
      </w:pPr>
      <w:r>
        <w:rPr>
          <w:rFonts w:ascii="Times New Roman" w:hAnsi="Times New Roman" w:eastAsia="Times New Roman" w:cs="Times New Roman"/>
        </w:rPr>
        <w:t>Ella también señala que Miller había sido prefigurado tanto por Elías como por Juan el Bautista.</w:t>
      </w:r>
    </w:p>
    <w:p>
      <w:pPr>
        <w:pStyle w:val="ArticleScripture"/>
        <w:jc w:val="left"/>
      </w:pPr>
      <w:r>
        <w:rPr>
          <w:rFonts w:ascii="Times New Roman" w:hAnsi="Times New Roman" w:eastAsia="Times New Roman" w:cs="Times New Roman"/>
        </w:rPr>
        <w:t>"Miles fueron guiados a abrazar la verdad predicada por William Miller, y fueron suscitados siervos de Dios en el espíritu y el poder de Elías para proclamar el mensaje. Como Juan, el precursor de Jesús, los que predicaron este solemne mensaje se sintieron compelidos a poner el hacha a la raíz del árbol y a llamar a los hombres a que produjeran frutos dignos de arrepentimiento." Primeros Escritos, 233.</w:t>
      </w:r>
    </w:p>
    <w:p>
      <w:pPr>
        <w:pStyle w:val="ArticleBody"/>
        <w:jc w:val="left"/>
      </w:pPr>
      <w:r>
        <w:rPr>
          <w:rFonts w:ascii="Times New Roman" w:hAnsi="Times New Roman" w:eastAsia="Times New Roman" w:cs="Times New Roman"/>
        </w:rPr>
        <w:t>Juan el Bautista, quien según Jesús fue el segundo Elías, también fue el primer mensajero que había de preparar el camino para el Mensajero del Pacto. Por lo tanto, es evidente que el movimiento del tercer ángel tendrá un "mensajero escogido". Ese mensajero habrá sido prefigurado por Elías, Juan el Bautista y Guillermo Miller. Junto con Miller, los dos mensajeros escogidos representan el principio y el fin del movimiento de los tres ángeles de Apocalipsis catorce y, al hacerlo, juntos representan tanto al tercer Elías como al tercer mensajero que ha de preparar el camino para el Mensajero del Pacto.</w:t>
      </w:r>
    </w:p>
    <w:p>
      <w:pPr>
        <w:pStyle w:val="ArticleBody"/>
        <w:jc w:val="left"/>
      </w:pPr>
      <w:r>
        <w:rPr>
          <w:rFonts w:ascii="Times New Roman" w:hAnsi="Times New Roman" w:eastAsia="Times New Roman" w:cs="Times New Roman"/>
        </w:rPr>
        <w:t>Rechazar el mensaje de cualquiera de los mensajeros escogidos del comienzo o del fin es muerte, y el mensaje de Future for America se basa en la aplicación profética de "línea sobre línea", que es la metodología de la lluvia tardía. Mediante la aplicación de "línea sobre línea" se establece que el movimiento millerita tipificó al movimiento de Future for America. Un hito de la historia millerita es William Miller, el "mensajero escogido". Rechazar ese hito es rechazar el mensaje, así se establece, por el principio y el fin del adventismo, que rechazar al mensajero es también rechazar el mensaje, pues el mensaje identifica a un mensajero escogido. Por lo tanto, rechazar el mensaje es rechazar al mensajero y viceversa. Sin un bailarín, no hay baile.</w:t>
      </w:r>
    </w:p>
    <w:p>
      <w:pPr>
        <w:pStyle w:val="ArticleScripture"/>
        <w:jc w:val="left"/>
      </w:pPr>
      <w:r>
        <w:rPr>
          <w:rFonts w:ascii="Times New Roman" w:hAnsi="Times New Roman" w:eastAsia="Times New Roman" w:cs="Times New Roman"/>
        </w:rPr>
        <w:t>Se me volvió a señalar la proclamación del primer advenimiento de Cristo. Juan fue enviado con el espíritu y el poder de Elías para preparar el camino de Jesús. Los que rechazaron el testimonio de Juan no se beneficiaron de las enseñanzas de Jesús. Su oposición al mensaje que anunciaba Su venida los colocó en una situación en la que no podían recibir fácilmente las pruebas más contundentes de que Él era el Mesías. Satanás impulsó a los que rechazaron el mensaje de Juan a ir aún más lejos: a rechazar y crucificar a Cristo. Al hacer esto se colocaron en una posición en la que no podían recibir la bendición en el día de Pentecostés,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con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pero ellos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el proceder de los judíos al rechazar y crucificar a Cristo; y al leer la historia de su vergonzoso ultraje, piensan que le aman y que no le habrían negado como lo hizo Pedro, ni le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expulsaron de las iglesias. Los que rechazaron el primer mensaje no podían ser beneficiados por el segundo; tampoco fueron beneficiados por el clamor de medianoche, que había de prepararlos para entrar con Jesús por la fe en el lugar santísimo del santuario celestial. Y al rechazar los dos mensajes anteriores, han oscurecido tanto su entendimiento que no ven luz en el tercer mensaje angélico, que muestra el camino hacia el lugar santísimo. Vi que, así como los judíos crucificaron a Jesús, las iglesias nominales habían crucificado estos mensajes, y por lo tanto no tienen conocimiento del camino al lugar santísimo, y no pueden ser beneficiadas por la intercesión de Jesús allí. Como los judíos, que ofrecían sus sacrificios inútiles, ellos elevan sus oraciones inútiles al departamento que Jesús ha dejado; y Satanás, complacido con el engaño, asume un carácter religioso y atrae hacia sí las mentes de estos cristianos profesos, obrando con su poder, sus señales y prodigios mentirosos, para aprisionarlos en su lazo. Primeros Escritos, 259-261.</w:t>
      </w:r>
    </w:p>
    <w:p>
      <w:pPr>
        <w:pStyle w:val="ArticleBody"/>
        <w:jc w:val="left"/>
      </w:pPr>
      <w:r>
        <w:rPr>
          <w:rFonts w:ascii="Times New Roman" w:hAnsi="Times New Roman" w:eastAsia="Times New Roman" w:cs="Times New Roman"/>
        </w:rPr>
        <w:t>Los "que rechazaron el testimonio de Juan no fueron beneficiados por las enseñanzas de Jesús", y los "que rechazaron el primer mensaje no pudieron ser beneficiados por el segundo; tampoco fueron beneficiados por el clamor de medianoche". El ministerio de Juan precedió al bautismo de Cristo, quien poco después limpió el templo al comienzo de su ministerio. El ministerio de Miller preparó para que Cristo purificara a los hijos de Leví cuando vino de repente el 22 de octubre de 1844. En el caso de cualquiera de esos dos testigos, el rechazo del mensajero que prepara el camino equivale a la muerte.</w:t>
      </w:r>
    </w:p>
    <w:p>
      <w:pPr>
        <w:pStyle w:val="ArticleBody"/>
        <w:jc w:val="left"/>
      </w:pPr>
      <w:r>
        <w:rPr>
          <w:rFonts w:ascii="Times New Roman" w:hAnsi="Times New Roman" w:eastAsia="Times New Roman" w:cs="Times New Roman"/>
        </w:rPr>
        <w:t>La purga y la purificación que Cristo realizó en su obra como el Mensajero del Pacto tenían el propósito de levantar a un pueblo para cumplir la obra de llevar el mensaje de salvación al mundo. La obra se realiza antes del período de tiempo que representa el momento en que comienza el juicio ejecutivo. La destrucción de Jerusalén en la historia de los discípulos representa el juicio ejecutivo, y el adventismo se apartó de su responsabilidad de cumplir esa obra, pero el Señor había intentado reunirlos. Él había guiado a su pueblo a publicar el cuadro de 1850 como la representación gráfica del mensaje que podrían haber llevado al mundo.</w:t>
      </w:r>
    </w:p>
    <w:p>
      <w:pPr>
        <w:pStyle w:val="ArticleScripture"/>
        <w:jc w:val="left"/>
      </w:pPr>
      <w:r>
        <w:rPr>
          <w:rFonts w:ascii="Times New Roman" w:hAnsi="Times New Roman" w:eastAsia="Times New Roman" w:cs="Times New Roman"/>
        </w:rPr>
        <w:t>No era la voluntad de Dios que Israel vagara cuarenta años en el desierto; Él deseaba conducirlos directamente a la tierra de Canaán y establecerlos allí, un pueblo santo y feliz. Pero “no pudieron entrar a causa de incredulidad”. Hebreos 3:19. A causa de su retroceso espiritual y apostasía, perecieron en el desierto, y otros fueron levantados para entrar en la Tierra Prometida. De igual manera, no era la voluntad de Dios que la venida de Cristo se demorara tanto y que su pueblo permaneciera tantos años en este mundo de pecado y dolor. Pero la incredulidad los separó de Dios. Al rehusar hacer la obra que Él les había encomendado, otros fueron levantados para proclamar el mensaje. Por misericordia para con el mundo, Jesús demora su venida, para que los pecadores tengan oportunidad de oír la advertencia y hallar en Él un refugio antes de que se derrame la ira de Dios. El conflicto de los siglos, 458.</w:t>
      </w:r>
    </w:p>
    <w:p>
      <w:pPr>
        <w:pStyle w:val="ArticleBody"/>
        <w:jc w:val="left"/>
      </w:pPr>
      <w:r>
        <w:rPr>
          <w:rFonts w:ascii="Times New Roman" w:hAnsi="Times New Roman" w:eastAsia="Times New Roman" w:cs="Times New Roman"/>
        </w:rPr>
        <w:t>Si el adventismo tan solo se hubiera aferrado a su fe, "su obra habría sido completada."</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En la primavera de 1844, el Mensajero del Pacto purificó el movimiento de los milleritas, y luego en el otoño trajo el mensaje del tercer ángel. Miller, su mensaje y el movimiento que él representaba habían cumplido la parábola de las diez vírgenes. En la reunión campestre de Exeter, NH llegó el mensaje del Clamor de Medianoche y, en dos breves meses, quedó demostrado cuáles de las vírgenes tenían el aceite. Se manifestaron las dos clases, y el tercer ángel llegó con un mensaje en la mano que debía comerse, pero las vírgenes prudentes "cedieron su fe" en "el período de duda e incertidumbre".</w:t>
      </w:r>
    </w:p>
    <w:p>
      <w:pPr>
        <w:pStyle w:val="ArticleBody"/>
        <w:jc w:val="left"/>
      </w:pPr>
      <w:r>
        <w:rPr>
          <w:rFonts w:ascii="Times New Roman" w:hAnsi="Times New Roman" w:eastAsia="Times New Roman" w:cs="Times New Roman"/>
        </w:rPr>
        <w:t>El "período de duda e incertidumbre" había sido representado por los discípulos en el momento de Su muerte, pero al tercer día Él comenzó a revelar el mensaje de Su resurrección a Sus discípulos, y ellos no "renunciaron a su fe". El período de duda e incertidumbre para las vírgenes prudentes del movimiento de los mensajes del primer y del segundo ángel continuó durante aproximadamente tres años, momento en el que el Señor reveló a la hermana White que Él había extendido Su mano para volver a reunir al remanente de Su pueblo. Él guió a Su pueblo a iniciar su obra editorial y a preparar la segunda tabla de Habacuc, pero "muchos de los creyentes adventistas renunciaron a su fe. . . . Así la obra fue obstaculizada, y el mundo quedó en tinieblas."</w:t>
      </w:r>
    </w:p>
    <w:p>
      <w:pPr>
        <w:pStyle w:val="ArticleBody"/>
        <w:jc w:val="left"/>
      </w:pPr>
      <w:r>
        <w:rPr>
          <w:rFonts w:ascii="Times New Roman" w:hAnsi="Times New Roman" w:eastAsia="Times New Roman" w:cs="Times New Roman"/>
        </w:rPr>
        <w:t>En 1849, William Miller, el mensajero escogido de los mensajes del primer y del segundo ángel, fue sepultado. Si las vírgenes prudentes del 22 de octubre de 1844 "hubieran mantenido firme su fe y seguido unidas en la providencia de Dios que se iba desplegando", el Señor habría levantado a otro mensajero en el espíritu y el poder de Elías. En cambio, "la venida de Cristo" fue "demorada y su pueblo" "de igual manera" al Israel antiguo "permanecería" "muchos años en este mundo de pecado y dolor".</w:t>
      </w:r>
    </w:p>
    <w:p>
      <w:pPr>
        <w:pStyle w:val="ArticleBody"/>
        <w:jc w:val="left"/>
      </w:pPr>
      <w:r>
        <w:rPr>
          <w:rFonts w:ascii="Times New Roman" w:hAnsi="Times New Roman" w:eastAsia="Times New Roman" w:cs="Times New Roman"/>
        </w:rPr>
        <w:t>Ciento veintiséis años después de la rebelión de 1863, el Señor suscitó al mensajero escogido del tercer ángel. Su obra consistía tanto en preparar el camino para que el Mensajero del Pacto entrara repentinamente en Su templo como en entrar en una relación de pacto con los ciento cuarenta y cuatro mil, durante las escenas finales del juicio investigador; pero también en presentar un mensaje que enfrenta a la triple unión de Acab, Jezabel y sus profetas, en el período del juicio ejecutivo, que comienza con la ley dominical que se avecina.</w:t>
      </w:r>
    </w:p>
    <w:p>
      <w:pPr>
        <w:pStyle w:val="ArticleBody"/>
        <w:jc w:val="left"/>
      </w:pPr>
      <w:r>
        <w:rPr>
          <w:rFonts w:ascii="Times New Roman" w:hAnsi="Times New Roman" w:eastAsia="Times New Roman" w:cs="Times New Roman"/>
        </w:rPr>
        <w:t>El tercer mensajero que prepara el camino representa una obra, un mensaje, un mensajero y un movimiento durante las escenas finales del Juicio Investigador. El tercer Elías representa una obra, un mensaje, un mensajero y un movimiento durante las escenas finales del Juicio Ejecutivo. El mensaje del mensajero que prepara el camino, y el mensaje de Elías, es el mensaje del tercero de los tres ayes de Apocalipsis, capítulos ocho al once.</w:t>
      </w:r>
    </w:p>
    <w:p>
      <w:pPr>
        <w:pStyle w:val="ArticleBody"/>
        <w:jc w:val="left"/>
      </w:pPr>
      <w:r>
        <w:rPr>
          <w:rFonts w:ascii="Times New Roman" w:hAnsi="Times New Roman" w:eastAsia="Times New Roman" w:cs="Times New Roman"/>
        </w:rPr>
        <w:t>En la historia representada por el mensajero que prepara el camino, el mensaje del tercer Ay representa la Trompeta que llama al Adventismo laodicense a "comprar de mí oro refinado en el fuego, para que seas rico; y vestiduras blancas, para que estés vestido, y que no se descubra la vergüenza de tu desnudez; y ungir tus ojos con colirio, para que veas." Es el mensaje del amor de Dios que muestra a su pueblo sus transgresiones, porque "a todos los que" Él ama, Él "reprende y disciplina." Es el mensaje de la justicia de Cristo que llama a los hombres a aceptar su carácter, el cual se manifiesta en el período de tiempo en que el Mensajero del Pacto está llevando a cabo la obra de limpiar el templo del alma, y por lo tanto llama a aquellos a quienes ama a manifestar su carácter y: "sé, pues, celoso, y arrepiéntete", porque Él está "a la" "puerta" dispensacional, que representa el cierre del tiempo de prueba, donde Él "vomitará" al Adventismo laodicense "de" su "boca." Esa "puerta" dispensacional es la puerta que Él "abre, y nadie cierra; y cierra, y nadie abre."</w:t>
      </w:r>
    </w:p>
    <w:p>
      <w:pPr>
        <w:pStyle w:val="ArticleBody"/>
        <w:jc w:val="left"/>
      </w:pPr>
      <w:r>
        <w:rPr>
          <w:rFonts w:ascii="Times New Roman" w:hAnsi="Times New Roman" w:eastAsia="Times New Roman" w:cs="Times New Roman"/>
        </w:rPr>
        <w:t>Hay una aparente contradicción que se resuelve mediante la aplicación de “línea sobre línea”, pero muchos quizá ni siquiera reconozcan la aparente contradicción. Al resolverse, aporta claridad a la transición del Juicio Investigador al Juicio Ejecutivo, que tendrá lugar en el momento de la inminente ley dominical. Se resuelve al aceptar que Pentecostés tipifica la inminente ley dominical en los Estados Unidos. Para concluir nuestra consideración del tercer mensajero que prepara el camino como símbolo en el Juicio Investigador, en contraste con el tercer Elías como símbolo del Juicio Ejecutivo, abordaremos esta aparente contradicción.</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alcance mundial y de poder extraordinario. El movimiento adventista de 1840–44 fue una gloriosa manifestación del poder de Dios; el mensaje del primer ángel fue llevado a toda estación misionera del mundo, y en algunos países hubo el mayor interés religioso que se haya visto en nación alguna desde la Reforma del siglo XVI; pero todo esto ha de ser sobrepasado por el poderoso movimiento bajo la última amonestación del tercer ángel.</w:t>
      </w:r>
    </w:p>
    <w:p>
      <w:pPr>
        <w:pStyle w:val="ArticleScripture"/>
        <w:jc w:val="left"/>
      </w:pPr>
      <w:r>
        <w:rPr>
          <w:rFonts w:ascii="Times New Roman" w:hAnsi="Times New Roman" w:eastAsia="Times New Roman" w:cs="Times New Roman"/>
        </w:rPr>
        <w:t>“La obra será semejante a la del Día de Pentecostés. Así como la «lluvia temprana» fue dada, en el derramamiento del Espíritu Santo al comienzo del evangelio, para hacer brotar la preciosa semilla, así la «lluvia tardía» será dada al final de éste para la maduración de la cosecha. «Entonces conoceremos, si seguimos adelante en conocer a Jehová: como el alba está dispuesta su salida; y vendrá a nosotros como la lluvia, como la lluvia tardía y temprana a la tierra.» Oseas 6:3. «Vosotros también, hijos de Sion, alegraos y gozaos en Jehová vuestro Dios; porque os ha dado la primera lluvia a su tiempo, y hará descender sobre vosotros lluvia temprana y tardía.» Joel 2:23. «Y en los postreros días, dice Dios, derramaré de mi Espíritu sobre toda carne.» «Y acontecerá que todo aquel que invocare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marcó su inicio. Las profecías que se cumplieron en el derramamiento de la lluvia temprana al comienzo del evangelio han de cumplirse de nuevo en la lluvia tardía a su cierre. He aquí los ‘tiempos de refrigerio’ que el apóstol Pedro esperaba cuando dijo: ‘Por tanto, arrepentíos y convertíos, para que sean borrados vuestros pecados, cuando vengan de la presencia del Señor tiempos de refrigerio; y Él enviará a Jesús.’ Hechos 3:19, 20.” El conflicto de los siglos,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tres</dc:title>
  <dc:subject>Desentrañando la profecía: Comprender la triple aplicación de los marcos proféticos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