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veintiocho</w:t>
      </w:r>
    </w:p>
    <w:p>
      <w:pPr>
        <w:pStyle w:val="ArticleSubtitle"/>
        <w:jc w:val="left"/>
      </w:pPr>
      <w:r>
        <w:rPr>
          <w:rFonts w:ascii="Arial" w:hAnsi="Arial" w:eastAsia="Arial" w:cs="Arial"/>
        </w:rPr>
        <w:t>El significado profético del bautismo y la tentación de Cristo: revelando las características de tres potencias mundiales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El sellamiento comenzó el 11 de septiembre de 2001, cuando descendió el poderoso ángel del capítulo dieciocho del Apocalipsis. Su descenso fue prefigurado por el descenso del ángel de Apocalipsis diez el 11 de agosto de 1840, y también por el descenso del Espíritu Santo en el bautismo de Cristo. El bautismo de Cristo señala hacia el descenso de la lluvia tardía cuando los grandes edificios de la ciudad de Nueva York fueron derribados. El poder de lo alto comenzó, y también en ese momento se manifestaría el poder desde abajo (pozo del abismo), porque la Palabra de Dios nunca falla.</w:t>
      </w:r>
    </w:p>
    <w:p>
      <w:pPr>
        <w:pStyle w:val="ArticleBody"/>
        <w:jc w:val="left"/>
      </w:pPr>
      <w:r>
        <w:rPr>
          <w:rFonts w:ascii="Times New Roman" w:hAnsi="Times New Roman" w:eastAsia="Times New Roman" w:cs="Times New Roman"/>
        </w:rPr>
        <w:t>Cuando Cristo fue bautizado, inmediatamente se internó en el desierto y ayunó durante cuarenta días, después de lo cual fue tentado por Satanás con tres tentaciones. Cada una de esas tres tentaciones representa características primarias de cada uno de los tres poderes que conducen al mundo al Armagedón. Esas tres tentaciones fueron el orgullo, característica del dragón; el apetito, característica de la bestia; y la presunción, característica del falso profeta. El orgullo y la autoexaltación están representados por Lucifer en la descripción clásica de Isaías.</w:t>
      </w:r>
    </w:p>
    <w:p>
      <w:pPr>
        <w:pStyle w:val="ArticleScripture"/>
        <w:jc w:val="left"/>
      </w:pPr>
      <w:r>
        <w:rPr>
          <w:rFonts w:ascii="Times New Roman" w:hAnsi="Times New Roman" w:eastAsia="Times New Roman" w:cs="Times New Roman"/>
        </w:rPr>
        <w:t>¡Cómo caíste del cielo, oh Lúcifer, hijo de la mañana! ¡Cómo fuiste derribado a tierra, tú que debilitabas a las naciones! Porque dijiste en tu corazón: Subiré al cielo; exaltaré mi trono sobre las estrellas de Dios; me sentaré también en el monte de la congregación, a los lados del norte; subiré sobre las alturas de las nubes; seré semejante al Altísimo. Sin embargo, serás derribado al infierno, a los lados del pozo. Los que te vean se fijarán en ti, te contemplarán, diciendo: ¿Es éste el hombre que hacía temblar la tierra, que sacudía los reinos? Isaías 14:12-16.</w:t>
      </w:r>
    </w:p>
    <w:p>
      <w:pPr>
        <w:pStyle w:val="ArticleBody"/>
        <w:jc w:val="left"/>
      </w:pPr>
      <w:r>
        <w:rPr>
          <w:rFonts w:ascii="Times New Roman" w:hAnsi="Times New Roman" w:eastAsia="Times New Roman" w:cs="Times New Roman"/>
        </w:rPr>
        <w:t>Cinco veces Lucifer proclama en su corazón: "Yo lo haré". Satanás, antes llamado el "portador de luz" (Lucifer), que ahora solo lleva tinieblas, es aquel "que sacudió a las naciones". Proféticamente se le asocia con las "naciones", pues es el líder de la confederación maligna de las naciones y de la confederación de mercaderes identificada en Apocalipsis capítulos diecisiete y dieciocho.</w:t>
      </w:r>
    </w:p>
    <w:p>
      <w:pPr>
        <w:pStyle w:val="ArticleScripture"/>
        <w:jc w:val="left"/>
      </w:pPr>
      <w:r>
        <w:rPr>
          <w:rFonts w:ascii="Times New Roman" w:hAnsi="Times New Roman" w:eastAsia="Times New Roman" w:cs="Times New Roman"/>
        </w:rPr>
        <w:t>«Los reyes, los gobernantes y los gobernadores han puesto sobre sí la marca del anticristo, y son representados como el dragón que va a hacer guerra contra los santos, contra los que guardan los mandamientos de Dios y tienen la fe de Jesús». Testimonios para los Ministros, 38.</w:t>
      </w:r>
    </w:p>
    <w:p>
      <w:pPr>
        <w:pStyle w:val="ArticleBody"/>
        <w:jc w:val="left"/>
      </w:pPr>
      <w:r>
        <w:rPr>
          <w:rFonts w:ascii="Times New Roman" w:hAnsi="Times New Roman" w:eastAsia="Times New Roman" w:cs="Times New Roman"/>
        </w:rPr>
        <w:t>En el bautismo de Cristo, el Espíritu Santo descendió, prefigurando el período posterior al 11 de septiembre de 2001. Después de su bautismo, Satanás tentó a Cristo ofreciéndole darle el poder que Satanás usa para gobernar los reinos del mundo, pues tras la caída de Adán, Satanás se había convertido en el gobernante de los reinos del mundo.</w:t>
      </w:r>
    </w:p>
    <w:p>
      <w:pPr>
        <w:pStyle w:val="ArticleScripture"/>
        <w:jc w:val="left"/>
      </w:pPr>
      <w:r>
        <w:rPr>
          <w:rFonts w:ascii="Times New Roman" w:hAnsi="Times New Roman" w:eastAsia="Times New Roman" w:cs="Times New Roman"/>
        </w:rPr>
        <w:t>Y el diablo, llevándolo a un monte alto, le mostró en un instante todos los reinos del mundo. Y el diablo le dijo: A ti te daré todo este poder y la gloria de ellos, porque me ha sido entregado, y a quien quiero se lo doy. Si tú, pues, me adorares, todos serán tuyos. Y respondiendo Jesús, le dijo: Vete de mí, Satanás; porque escrito está: Al Señor tu Dios adorarás, y a él solo servirás. Lucas 4:5-8.</w:t>
      </w:r>
    </w:p>
    <w:p>
      <w:pPr>
        <w:pStyle w:val="ArticleBody"/>
        <w:jc w:val="left"/>
      </w:pPr>
      <w:r>
        <w:rPr>
          <w:rFonts w:ascii="Times New Roman" w:hAnsi="Times New Roman" w:eastAsia="Times New Roman" w:cs="Times New Roman"/>
        </w:rPr>
        <w:t>Dos características principales de la Roma papal (la bestia) son su fornicación y el "alimento" y la bebida envenenados que distribuye.</w:t>
      </w:r>
    </w:p>
    <w:p>
      <w:pPr>
        <w:pStyle w:val="ArticleScripture"/>
        <w:jc w:val="left"/>
      </w:pPr>
      <w:r>
        <w:rPr>
          <w:rFonts w:ascii="Times New Roman" w:hAnsi="Times New Roman" w:eastAsia="Times New Roman" w:cs="Times New Roman"/>
        </w:rPr>
        <w:t>No obstante, tengo algunas cosas contra ti, porque permites que esa mujer Jezabel, que se dice profetisa, enseñe y seduzca a mis siervos a cometer fornicación y a comer cosas sacrificadas a los ídolos. Apocalipsis 2:14.</w:t>
      </w:r>
    </w:p>
    <w:p>
      <w:pPr>
        <w:pStyle w:val="ArticleBody"/>
        <w:jc w:val="left"/>
      </w:pPr>
      <w:r>
        <w:rPr>
          <w:rFonts w:ascii="Times New Roman" w:hAnsi="Times New Roman" w:eastAsia="Times New Roman" w:cs="Times New Roman"/>
        </w:rPr>
        <w:t>La "comida" y la bebida que ella ofrece son sus doctrinas falsas.</w:t>
      </w:r>
    </w:p>
    <w:p>
      <w:pPr>
        <w:pStyle w:val="ArticleScripture"/>
        <w:jc w:val="left"/>
      </w:pPr>
      <w:r>
        <w:rPr>
          <w:rFonts w:ascii="Times New Roman" w:hAnsi="Times New Roman" w:eastAsia="Times New Roman" w:cs="Times New Roman"/>
        </w:rPr>
        <w:t>El gran pecado imputado a Babilonia es que "hizo beber a todas las naciones del vino del furor de su fornicación". Esta copa de embriaguez que ella presenta al mundo representa las falsas doctrinas que ha aceptado como resultado de su conexión ilícita con los grandes de la tierra. La Gran Controversia, 388.</w:t>
      </w:r>
    </w:p>
    <w:p>
      <w:pPr>
        <w:pStyle w:val="ArticleBody"/>
        <w:jc w:val="left"/>
      </w:pPr>
      <w:r>
        <w:rPr>
          <w:rFonts w:ascii="Times New Roman" w:hAnsi="Times New Roman" w:eastAsia="Times New Roman" w:cs="Times New Roman"/>
        </w:rPr>
        <w:t>La bestia del catolicismo también engaña al mundo mediante sus hechicerías, lo cual, una vez más, es algo que se toma internamente.</w:t>
      </w:r>
    </w:p>
    <w:p>
      <w:pPr>
        <w:pStyle w:val="ArticleScripture"/>
        <w:jc w:val="left"/>
      </w:pPr>
      <w:r>
        <w:rPr>
          <w:rFonts w:ascii="Times New Roman" w:hAnsi="Times New Roman" w:eastAsia="Times New Roman" w:cs="Times New Roman"/>
        </w:rPr>
        <w:t>Y la luz de una vela no brillará más en ti; y la voz del novio y de la novia no se oirá más en ti; porque tus mercaderes eran los grandes de la tierra; pues por tus hechicerías fueron engañadas todas las naciones. Apocalipsis 18:23.</w:t>
      </w:r>
    </w:p>
    <w:p>
      <w:pPr>
        <w:pStyle w:val="ArticleBody"/>
        <w:jc w:val="left"/>
      </w:pPr>
      <w:r>
        <w:rPr>
          <w:rFonts w:ascii="Times New Roman" w:hAnsi="Times New Roman" w:eastAsia="Times New Roman" w:cs="Times New Roman"/>
        </w:rPr>
        <w:t>La palabra griega traducida como "hechicerías" es pharmakeia, que significa medicamentos. La copa de oro en su mano representa no solo una copa de la que beber vino, sino también la copa en la que se preparan y entregan sus pociones medicinales mágicas. En el mundo moderno de hoy, esas pociones mágicas se administran mediante agujas, no tanto en una copa. Cuando Satanás aparezca después de la ley dominical que pronto llegará, realizará milagros de sanidad. Los milagros asociados con las pociones y las falsas doctrinas del papado fueron representados por Satanás cuando le dijo a Cristo que realizara un milagro convirtiendo la piedra en pan.</w:t>
      </w:r>
    </w:p>
    <w:p>
      <w:pPr>
        <w:pStyle w:val="ArticleBody"/>
        <w:jc w:val="left"/>
      </w:pPr>
      <w:r>
        <w:rPr>
          <w:rFonts w:ascii="Times New Roman" w:hAnsi="Times New Roman" w:eastAsia="Times New Roman" w:cs="Times New Roman"/>
        </w:rPr>
        <w:t>La historia profética antes y después de la ley dominical posee las mismas características. El período de prueba de la imagen de la bestia en el Adventismo, que conduce a la ley dominical en los Estados Unidos, tipifica el período de prueba de la imagen de la bestia para el mundo entero. Por eso se nos informa que, "la misma crisis vendrá sobre nuestro pueblo en todas las partes del mundo".</w:t>
      </w:r>
    </w:p>
    <w:p>
      <w:pPr>
        <w:pStyle w:val="ArticleBody"/>
        <w:jc w:val="left"/>
      </w:pPr>
      <w:r>
        <w:rPr>
          <w:rFonts w:ascii="Times New Roman" w:hAnsi="Times New Roman" w:eastAsia="Times New Roman" w:cs="Times New Roman"/>
        </w:rPr>
        <w:t>Los milagros de curaciones satánicas que Satanás lleva a cabo después de la ley dominical representan las "hechicerías" de la llamada "medicina" que se hacen pasar durante la historia que comienza el 11 de septiembre de 2001. Jesús dijo: "No solo de pan vivirá el hombre, sino de toda palabra de Dios". El "alimento" de Roma son las tradiciones y costumbres que ella coloca por encima de la Palabra de Dios.</w:t>
      </w:r>
    </w:p>
    <w:p>
      <w:pPr>
        <w:pStyle w:val="ArticleScripture"/>
        <w:jc w:val="left"/>
      </w:pPr>
      <w:r>
        <w:rPr>
          <w:rFonts w:ascii="Times New Roman" w:hAnsi="Times New Roman" w:eastAsia="Times New Roman" w:cs="Times New Roman"/>
        </w:rPr>
        <w:t>En los movimientos actualmente en marcha en los Estados Unidos para asegurar a las instituciones y prácticas de la iglesia el apoyo del Estado, los protestantes siguen los pasos de los papistas. Es más, están abriendo la puerta para que el papado recupere en la América protestante la supremacía que ha perdido en el Viejo Mundo. Y lo que da mayor significado a este movimiento es el hecho de que el propósito principal que se persigue es la imposición de la observancia del domingo, una costumbre que se originó en Roma y que ella reclama como la señal de su autoridad. Es el espíritu del papado, el espíritu de conformidad con las costumbres mundanas, la veneración por las tradiciones humanas por encima de los mandamientos de Dios, el que está permeando las iglesias protestantes y llevándolas a realizar la misma obra de exaltación del domingo que el papado ha realizado antes que ellas. La Gran Controversia, 573.</w:t>
      </w:r>
    </w:p>
    <w:p>
      <w:pPr>
        <w:pStyle w:val="ArticleBody"/>
        <w:jc w:val="left"/>
      </w:pPr>
      <w:r>
        <w:rPr>
          <w:rFonts w:ascii="Times New Roman" w:hAnsi="Times New Roman" w:eastAsia="Times New Roman" w:cs="Times New Roman"/>
        </w:rPr>
        <w:t>La tradición y la costumbre son el "alimento" doctrinal que la bestia pone en lugar de la Palabra de Dios, para exaltar su idolatría pagana.</w:t>
      </w:r>
    </w:p>
    <w:p>
      <w:pPr>
        <w:pStyle w:val="ArticleScripture"/>
        <w:jc w:val="left"/>
      </w:pPr>
      <w:r>
        <w:rPr>
          <w:rFonts w:ascii="Times New Roman" w:hAnsi="Times New Roman" w:eastAsia="Times New Roman" w:cs="Times New Roman"/>
        </w:rPr>
        <w:t>Cómo la Iglesia Romana puede librarse del cargo de idolatría no lo podemos ver. Es cierto, profesa adorar a Dios por medio de estas imágenes; así hicieron los israelitas cuando se postraron ante el becerro de oro. Pero la ira del Señor se encendió contra ellos, y muchos fueron muertos. Dios los declaró idólatras impíos, y hoy se registra lo mismo en los libros del cielo contra aquellos que adoran imágenes de santos y de los llamados hombres santos.</w:t>
      </w:r>
    </w:p>
    <w:p>
      <w:pPr>
        <w:pStyle w:val="ArticleScripture"/>
        <w:jc w:val="left"/>
      </w:pPr>
      <w:r>
        <w:rPr>
          <w:rFonts w:ascii="Times New Roman" w:hAnsi="Times New Roman" w:eastAsia="Times New Roman" w:cs="Times New Roman"/>
        </w:rPr>
        <w:t>Y esta es la religión que los protestantes están comenzando a ver con tanto favor, y que finalmente se unirá al protestantismo. Esta unión, sin embargo, no se efectuará mediante un cambio en el catolicismo; porque Roma nunca cambia. Afirma ser infalible. Será el protestantismo el que cambiará. La adopción de ideas liberales de su parte lo llevará al punto donde podrá estrechar la mano del catolicismo. "La Biblia, la Biblia, es el fundamento de nuestra fe", era el clamor de los protestantes en tiempos de Lutero, mientras que los católicos clamaban: "Los Padres, la costumbre, la tradición". Ahora muchos protestantes encuentran difícil probar sus doctrinas a partir de la Biblia y, sin embargo, no tienen el valor moral para aceptar la verdad que implica una cruz; por lo tanto, están acercándose rápidamente al terreno de los católicos y, usando los mejores argumentos que tienen para eludir la verdad, citan el testimonio de los Padres, y las costumbres y preceptos de los hombres. Sí, los protestantes del siglo XIX se están acercando rápidamente a los católicos en su incredulidad respecto de las Escrituras. Pero hoy existe un abismo tan amplio entre Roma y el protestantismo de Lutero, Cranmer, Ridley, Hooper y el noble ejército de mártires, como el que existía cuando estos hombres hicieron la protesta que les dio el nombre de protestantes.</w:t>
      </w:r>
    </w:p>
    <w:p>
      <w:pPr>
        <w:pStyle w:val="ArticleScripture"/>
        <w:jc w:val="left"/>
      </w:pPr>
      <w:r>
        <w:rPr>
          <w:rFonts w:ascii="Times New Roman" w:hAnsi="Times New Roman" w:eastAsia="Times New Roman" w:cs="Times New Roman"/>
        </w:rPr>
        <w:t>"Cristo fue protestante. Protestó contra el culto formal de la nación judía, que rechazó el consejo de Dios contra sí misma. Les dijo que enseñaban como doctrinas los mandamientos de hombres, y que eran farsantes e hipócritas. Como sepulcros blanqueados, eran hermosos por fuera, pero por dentro estaban llenos de impureza y corrupción. Los reformadores se remontan a Cristo y a los apóstoles. Ellos salieron y se separaron de una religión de formas y ceremonias. Lutero y sus seguidores no inventaron la religión reformada. Simplemente la aceptaron tal como la presentaron Cristo y los apóstoles. La Biblia se nos presenta como una guía suficiente; pero el papa y sus agentes se la quitan al pueblo como si fuera una maldición, porque expone sus pretensiones y reprende su idolatría." Review and Herald, 1 de junio de 1886.</w:t>
      </w:r>
    </w:p>
    <w:p>
      <w:pPr>
        <w:pStyle w:val="ArticleBody"/>
        <w:jc w:val="left"/>
      </w:pPr>
      <w:r>
        <w:rPr>
          <w:rFonts w:ascii="Times New Roman" w:hAnsi="Times New Roman" w:eastAsia="Times New Roman" w:cs="Times New Roman"/>
        </w:rPr>
        <w:t>Los milagros de curación, que constituyen la base del espiritismo, son su especialidad.</w:t>
      </w:r>
    </w:p>
    <w:p>
      <w:pPr>
        <w:pStyle w:val="ArticleScripture"/>
        <w:jc w:val="left"/>
      </w:pPr>
      <w:r>
        <w:rPr>
          <w:rFonts w:ascii="Times New Roman" w:hAnsi="Times New Roman" w:eastAsia="Times New Roman" w:cs="Times New Roman"/>
        </w:rPr>
        <w:t>Muchos intentan explicar las manifestaciones espirituales atribuyéndolas por completo al fraude y a la prestidigitación por parte del médium. Pero, aunque es cierto que con frecuencia se han hecho pasar los resultados del engaño por manifestaciones genuinas, también ha habido notables demostraciones de poder sobrenatural. Los misteriosos golpes con los que comenzó el espiritismo moderno no fueron el resultado de trucos o astucias humanas, sino la obra directa de ángeles malignos, que así introdujeron uno de los engaños destructores del alma más exitosos. Muchos quedarán atrapados por la creencia de que el espiritismo es un engaño meramente humano; cuando se vean cara a cara con manifestaciones que no podrán sino considerar sobrenaturales, serán engañados y llevados a aceptarlas como el gran poder de Dios.</w:t>
      </w:r>
    </w:p>
    <w:p>
      <w:pPr>
        <w:pStyle w:val="ArticleScripture"/>
        <w:jc w:val="left"/>
      </w:pPr>
      <w:r>
        <w:rPr>
          <w:rFonts w:ascii="Times New Roman" w:hAnsi="Times New Roman" w:eastAsia="Times New Roman" w:cs="Times New Roman"/>
        </w:rPr>
        <w:t>Estas personas pasan por alto el testimonio de las Escrituras acerca de las maravillas obradas por Satanás y sus agentes. Fue con ayuda satánica que los magos de Faraón pudieron imitar la obra de Dios. Pablo testifica que antes del segundo advenimiento de Cristo habrá manifestaciones similares del poder satánico. La venida del Señor ha de ser precedida por "la obra de Satanás con todo poder y señales y prodigios mentirosos, y con todo engaño de iniquidad." 2 Tesalonicenses 2:9,10. Y el apóstol Juan, describiendo el poder milagroso que se manifestará en los últimos días, declara: "Hace grandes maravillas, de modo que hace descender fuego del cielo a la tierra a la vista de los hombres, y engaña a los que habitan en la tierra por medio de esos milagros que tenía poder para hacer." Apocalipsis 13:13, 14. No se predicen aquí meras imposturas. Los hombres son engañados por los milagros que los agentes de Satanás tienen poder para hacer, no por los que fingen hacer. El conflicto de los siglos, 553.</w:t>
      </w:r>
    </w:p>
    <w:p>
      <w:pPr>
        <w:pStyle w:val="ArticleBody"/>
        <w:jc w:val="left"/>
      </w:pPr>
      <w:r>
        <w:rPr>
          <w:rFonts w:ascii="Times New Roman" w:hAnsi="Times New Roman" w:eastAsia="Times New Roman" w:cs="Times New Roman"/>
        </w:rPr>
        <w:t>Las falsas doctrinas basadas en costumbres y tradiciones, las manifestaciones espiritistas de milagros, la falsa industria médico-industrial y la combinación del poder eclesiástico con el poder civil son todos atributos de la bestia del catolicismo. La soberbia es una característica del poder del dragón. La presunción es la característica del falso profeta del protestantismo apóstata.</w:t>
      </w:r>
    </w:p>
    <w:p>
      <w:pPr>
        <w:pStyle w:val="ArticleScripture"/>
        <w:jc w:val="left"/>
      </w:pPr>
      <w:r>
        <w:rPr>
          <w:rFonts w:ascii="Times New Roman" w:hAnsi="Times New Roman" w:eastAsia="Times New Roman" w:cs="Times New Roman"/>
        </w:rPr>
        <w:t>Y Jesús, lleno del Espíritu Santo, volvió del Jordán y fue llevado por el Espíritu al desierto, donde durante cuarenta días fue tentado por el diablo. En aquellos días no comió nada; y cuando terminaron, tuvo hambre. Entonces el diablo le dijo: Si eres el Hijo de Dios, manda que esta piedra se convierta en pan. Jesús le respondió: Escrito está: No solo de pan vivirá el hombre, sino de toda palabra de Dios. Lucas 4:1-4.</w:t>
      </w:r>
    </w:p>
    <w:p>
      <w:pPr>
        <w:pStyle w:val="ArticleBody"/>
        <w:jc w:val="left"/>
      </w:pPr>
      <w:r>
        <w:rPr>
          <w:rFonts w:ascii="Times New Roman" w:hAnsi="Times New Roman" w:eastAsia="Times New Roman" w:cs="Times New Roman"/>
        </w:rPr>
        <w:t>La presunción es un sustantivo que se refiere al acto o hecho de dar por cierto algo sin pruebas o evidencia suficientes. Implica emitir un juicio o sacar una conclusión a partir de información incompleta o insuficiente. La presunción también puede implicar un cierto grado de confianza en la propia suposición, aun cuando quizá no esté del todo justificada.</w:t>
      </w:r>
    </w:p>
    <w:p>
      <w:pPr>
        <w:pStyle w:val="ArticleBody"/>
        <w:jc w:val="left"/>
      </w:pPr>
      <w:r>
        <w:rPr>
          <w:rFonts w:ascii="Times New Roman" w:hAnsi="Times New Roman" w:eastAsia="Times New Roman" w:cs="Times New Roman"/>
        </w:rPr>
        <w:t>El protestantismo apóstata ha aceptado el domingo como el día de culto a Dios sin ninguna evidencia de la Palabra de Dios que respalde esa idea equivocada, y lo hacen mientras profesan conscientemente que son protestantes, cuyo lema es «solo la Palabra de Dios», o como proclamó Martín Lutero: «¡Sola Scriptura!». Eligen aceptarlo basándose en las tradiciones y costumbres de la iglesia romana, o quizá simplemente como una herencia aceptada de sus antepasados. Al fuerte clamor del tercer ángel se revelará claramente la verdad de que no existe absolutamente ninguna justificación para adorar al sol que pueda fundamentarse en la Biblia, y entonces los que continúen en su presunción equivocada recibirán la marca de la bestia.</w:t>
      </w:r>
    </w:p>
    <w:p>
      <w:pPr>
        <w:pStyle w:val="ArticleScripture"/>
        <w:jc w:val="left"/>
      </w:pPr>
      <w:r>
        <w:rPr>
          <w:rFonts w:ascii="Times New Roman" w:hAnsi="Times New Roman" w:eastAsia="Times New Roman" w:cs="Times New Roman"/>
        </w:rPr>
        <w:t>Si se te ha presentado la luz de la verdad, revelando el sábado del cuarto mandamiento y mostrando que no hay fundamento en la Palabra de Dios para la observancia del domingo, y aun así sigues aferrándote al falso sábado, rehusando santificar el sábado al que Dios llama "mi día santo", recibes la marca de la bestia. ¿Cuándo sucede esto? Cuando obedeces el decreto que te ordena dejar de trabajar en domingo y adorar a Dios, sabiendo que no hay una palabra en la Biblia que muestre que el domingo sea otra cosa que un día laborable común, consientes en recibir la marca de la bestia y rehúsas el sello de Dios. Si recibimos esta marca en nuestras frentes o en nuestras manos, los juicios pronunciados contra los desobedientes deben caer sobre nosotros. Pero el sello del Dios viviente se coloca sobre los que guardan concienzudamente el sábado del Señor. Review and Herald, 27 de abril de 1911.</w:t>
      </w:r>
    </w:p>
    <w:p>
      <w:pPr>
        <w:pStyle w:val="ArticleBody"/>
        <w:jc w:val="left"/>
      </w:pPr>
      <w:r>
        <w:rPr>
          <w:rFonts w:ascii="Times New Roman" w:hAnsi="Times New Roman" w:eastAsia="Times New Roman" w:cs="Times New Roman"/>
        </w:rPr>
        <w:t>La debilidad comúnmente reconocida del Partido Republicano es su disposición a asumir que sus adversarios políticos son justos y honestos, cuando los frutos del Partido Demócrata revelan claramente que son hijos del padre de la mentira. Una y otra vez, los republicanos les toman la palabra a sus adversarios políticos cuando se les ha demostrado repetidamente que estos nunca cumplen su palabra. Atribuyen motivaciones honestas a quienes, repetidamente, no han mostrado justificación racional alguna que respalde las defectuosas proyecciones de los republicanos sobre la honestidad e integridad esperadas. También es cierto que muchos republicanos se niegan a sostener los principios por beneficio financiero personal o debido a circunstancias inmorales secretas que los hacen fácilmente manipulables, pero el principal atributo profético del Partido Republicano es la presunción.</w:t>
      </w:r>
    </w:p>
    <w:p>
      <w:pPr>
        <w:pStyle w:val="ArticleBody"/>
        <w:jc w:val="left"/>
      </w:pPr>
      <w:r>
        <w:rPr>
          <w:rFonts w:ascii="Times New Roman" w:hAnsi="Times New Roman" w:eastAsia="Times New Roman" w:cs="Times New Roman"/>
        </w:rPr>
        <w:t>Es el atributo de la presunción, marcado proféticamente en los protestantes apóstatas, lo que les permite fingir que han ocupado el terreno moral y político superior, cuando en realidad han abdicado de sus responsabilidades civiles bajo la vacía expectativa de que sus oponentes políticos cumplirán su palabra. La definición muy común de locura es intentar hacer lo mismo una y otra vez, esperando un resultado diferente; sin embargo, los republicanos sostienen que son los demócratas quienes han sido infectados por la locura, manifestada en su odio a Trump.</w:t>
      </w:r>
    </w:p>
    <w:p>
      <w:pPr>
        <w:pStyle w:val="ArticleBody"/>
        <w:jc w:val="left"/>
      </w:pPr>
      <w:r>
        <w:rPr>
          <w:rFonts w:ascii="Times New Roman" w:hAnsi="Times New Roman" w:eastAsia="Times New Roman" w:cs="Times New Roman"/>
        </w:rPr>
        <w:t>Sin embargo, la insensatez de los republicanos se ilustra repetidamente cuando llegan a acuerdos, bajo la premisa de que el compromiso es la labor del proceso legislativo, mientras que sus concesiones políticas, que afirman basarse en el principio de "el proceso legislativo", se hacen con una clase que nunca cede. Los demócratas solo ceden terreno en el proceso político cuando están plenamente constreñidos por los números en su contra. Nunca han aportado pruebas de trabajar realmente por un término medio a través del proceso político. La insensatez de los republicanos es su reiterada expectativa optimista respecto de los demás, totalmente injustificada.</w:t>
      </w:r>
    </w:p>
    <w:p>
      <w:pPr>
        <w:pStyle w:val="ArticleBody"/>
        <w:jc w:val="left"/>
      </w:pPr>
      <w:r>
        <w:rPr>
          <w:rFonts w:ascii="Times New Roman" w:hAnsi="Times New Roman" w:eastAsia="Times New Roman" w:cs="Times New Roman"/>
        </w:rPr>
        <w:t>Con mucho, la gran mayoría de quienes apoyan a Donald Trump atestiguarán que el peor atributo de Trump es su disposición a aceptar a hombres como partidarios de su agenda, cuando la evidencia disponible muestra que fue pura presunción por parte de Trump tomar esa decisión. La presunción es el atributo profético del protestantismo apóstata. Satanás tentó a Cristo citando la Biblia, pero al hacerlo, Satanás tergiversó el pasaje, convirtiéndolo en una prueba injustificada y contraria a las Escrituras.</w:t>
      </w:r>
    </w:p>
    <w:p>
      <w:pPr>
        <w:pStyle w:val="ArticleScripture"/>
        <w:jc w:val="left"/>
      </w:pPr>
      <w:r>
        <w:rPr>
          <w:rFonts w:ascii="Times New Roman" w:hAnsi="Times New Roman" w:eastAsia="Times New Roman" w:cs="Times New Roman"/>
        </w:rPr>
        <w:t>Y lo llevó a Jerusalén, y lo puso sobre el pináculo del templo, y le dijo: Si eres el Hijo de Dios, arrójate desde aquí; porque está escrito: A sus ángeles mandará acerca de ti, para que te guarden; y en sus manos te sostendrán, para que no tropieces con tu pie contra una piedra. Entonces Jesús, respondiendo, le dijo: Está dicho: No tentarás al Señor tu Dios. Lucas 4:9-12.</w:t>
      </w:r>
    </w:p>
    <w:p>
      <w:pPr>
        <w:pStyle w:val="ArticleBody"/>
        <w:jc w:val="left"/>
      </w:pPr>
      <w:r>
        <w:rPr>
          <w:rFonts w:ascii="Times New Roman" w:hAnsi="Times New Roman" w:eastAsia="Times New Roman" w:cs="Times New Roman"/>
        </w:rPr>
        <w:t>Cuando se promulgue la inminente ley dominical, serán los protestantes de los Estados Unidos quienes tomarán el mandato bíblico de cesar de trabajar en el día de reposo, y torcerán el mandamiento de rendir culto a Dios en el sábado del séptimo día, convirtiéndolo en un mandamiento fabricado según el cual, en realidad, es el día del sol del paganismo al cual los hombres están obligados a rendir culto. Torcerán un pasaje bíblico para convertirlo en una prueba infundada y contraria a las Escrituras.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Vi que la bestia de dos cuernos tenía boca de dragón, y que su poder estaba en su cabeza, y que el decreto saldría de su boca. Luego vi a la Madre de las Rameras; que la madre no era lo mismo que las hijas, sino que estaba separada y distinta de ellas. Ella ha tenido su día, y ya pasó, y sus hijas, las sectas protestantes, fueron las siguientes en salir a escena y poner de manifiesto la misma mentalidad que tenía la madre cuando persiguió a los santos. Vi que, a medida que la madre ha ido perdiendo poder, las hijas han ido creciendo, y pronto ejercerán el poder que antes ejercía la madre.</w:t>
      </w:r>
    </w:p>
    <w:p>
      <w:pPr>
        <w:pStyle w:val="ArticleScripture"/>
        <w:jc w:val="left"/>
      </w:pPr>
      <w:r>
        <w:rPr>
          <w:rFonts w:ascii="Times New Roman" w:hAnsi="Times New Roman" w:eastAsia="Times New Roman" w:cs="Times New Roman"/>
        </w:rPr>
        <w:t>Vi que la iglesia nominal y los adventistas nominales, como Judas, nos traicionarían ante los católicos para valerse de su influencia y oponerse a la verdad. Los santos entonces serían un pueblo oscuro, poco conocido por los católicos; pero las iglesias y los adventistas nominales que conocen nuestra fe y costumbres (pues nos odiaban a causa del sábado, porque no podían refutarlo) traicionarían a los santos y los denunciarían ante los católicos como aquellos que no respetan las instituciones del pueblo; es decir, que guardan el sábado y no guardan el domingo.</w:t>
      </w:r>
    </w:p>
    <w:p>
      <w:pPr>
        <w:pStyle w:val="ArticleScripture"/>
        <w:jc w:val="left"/>
      </w:pPr>
      <w:r>
        <w:rPr>
          <w:rFonts w:ascii="Times New Roman" w:hAnsi="Times New Roman" w:eastAsia="Times New Roman" w:cs="Times New Roman"/>
        </w:rPr>
        <w:t>"Entonces los católicos instan a los protestantes a seguir adelante y a promulgar un decreto según el cual a todos los que no observen el primer día de la semana, en lugar del séptimo día, se les dará muerte. Y los católicos, cuyo número es grande, respaldarán a los protestantes. Los católicos darán su poder a la imagen de la bestia. Y los protestantes actuarán como su madre actuó antes que ellos para destruir a los santos. Pero antes de que su decreto surta efecto, los santos serán librados por la Voz de Dios." Spalding y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veintiocho</dc:title>
  <dc:subject>El significado profético del bautismo y la tentación de Cristo: revelando las características de tres potencias mundiales</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