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veintinueve</w:t>
      </w:r>
    </w:p>
    <w:p>
      <w:pPr>
        <w:pStyle w:val="ArticleSubtitle"/>
        <w:jc w:val="left"/>
      </w:pPr>
      <w:r>
        <w:rPr>
          <w:rFonts w:ascii="Arial" w:hAnsi="Arial" w:eastAsia="Arial" w:cs="Arial"/>
        </w:rPr>
        <w:t>Revelando el significado profético: el cuerno republicano y los movimientos finales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Estamos considerando el versículo cuarenta de Daniel 11, y abordamos la línea profética del versículo cuarenta, que está asociada con el cuerno del republicanismo. Fundamentamos la aplicación en el tiempo del fin que llegó en 1989. Esa línea representa la historia desde 1989 hasta la inminente ley dominical, y está tipificada por el período profético de 508 a 538, cuando por primera vez se le confirió poder al papado y se impuso una ley dominical en el Concilio de Orleans. También está tipificada por la línea desde el nacimiento de Cristo hasta Su bautismo.</w:t>
      </w:r>
    </w:p>
    <w:p>
      <w:pPr>
        <w:pStyle w:val="ArticleBody"/>
        <w:jc w:val="left"/>
      </w:pPr>
      <w:r>
        <w:rPr>
          <w:rFonts w:ascii="Times New Roman" w:hAnsi="Times New Roman" w:eastAsia="Times New Roman" w:cs="Times New Roman"/>
        </w:rPr>
        <w:t>También estamos añadiendo a esas líneas la línea de la historia profética que se encuentra en el versículo dos de Daniel once. Allí encontramos que el sexto presidente de los Estados Unidos después del tiempo del fin en 1989 es Donald Trump, quien, según el versículo, “incita” (despierta) a todo el reino de Grecia (globalismo), en la elección de 2016.</w:t>
      </w:r>
    </w:p>
    <w:p>
      <w:pPr>
        <w:pStyle w:val="ArticleBody"/>
        <w:jc w:val="left"/>
      </w:pPr>
      <w:r>
        <w:rPr>
          <w:rFonts w:ascii="Times New Roman" w:hAnsi="Times New Roman" w:eastAsia="Times New Roman" w:cs="Times New Roman"/>
        </w:rPr>
        <w:t>Entonces comenzamos a considerar las características proféticas asociadas con los tres poderes que conforman la triple unión del dragón, la bestia y el falso profeta, los cuales juntos están, desde 1989, llevando al mundo hacia el cierre del tiempo de gracia, en la batalla del gran día de Dios, que es Armagedón. Estamos considerando estas características proféticas a fin de identificar los atributos políticos del cuerno republicano de la bestia de la tierra de Apocalipsis trece. Los dos cuernos del republicanismo y del protestantismo fueron representados por los dos cuernos sobre el carnero de Medo-Persia, en Daniel capítulo ocho.</w:t>
      </w:r>
    </w:p>
    <w:p>
      <w:pPr>
        <w:pStyle w:val="ArticleScripture"/>
        <w:jc w:val="left"/>
      </w:pPr>
      <w:r>
        <w:rPr>
          <w:rFonts w:ascii="Times New Roman" w:hAnsi="Times New Roman" w:eastAsia="Times New Roman" w:cs="Times New Roman"/>
        </w:rPr>
        <w:t>Entonces alcé mis ojos, y vi; y he aquí, estaba delante del río un carnero que tenía dos cuernos; y los dos cuernos eran altos; pero uno era más alto que el otro, y el más alto creció después. Daniel 8:3.</w:t>
      </w:r>
    </w:p>
    <w:p>
      <w:pPr>
        <w:pStyle w:val="ArticleBody"/>
        <w:jc w:val="left"/>
      </w:pPr>
      <w:r>
        <w:rPr>
          <w:rFonts w:ascii="Times New Roman" w:hAnsi="Times New Roman" w:eastAsia="Times New Roman" w:cs="Times New Roman"/>
        </w:rPr>
        <w:t>Medo-Persia fue un poder doble, como lo fue Francia en la Revolución Francesa, y como lo son los Estados Unidos. Los dos cuernos de los Estados Unidos son el republicanismo y el protestantismo, pero la bestia de la tierra con dos cuernos pasa de ser una bestia semejante a un cordero en sus inicios, a una bestia que habla como dragón al final. Las dos líneas proféticas de los cuernos discurren paralelas entre sí en Daniel capítulo once, versículo cuarenta, y cuando se consideran juntas ambas comienzan en el tiempo del fin en 1798. Cuando los cuernos se investigan individualmente, el cuerno del protestantismo está proféticamente asociado con el tiempo del fin en 1798, y el cuerno del republicanismo está asociado con el tiempo del fin en 1989.</w:t>
      </w:r>
    </w:p>
    <w:p>
      <w:pPr>
        <w:pStyle w:val="ArticleBody"/>
        <w:jc w:val="left"/>
      </w:pPr>
      <w:r>
        <w:rPr>
          <w:rFonts w:ascii="Times New Roman" w:hAnsi="Times New Roman" w:eastAsia="Times New Roman" w:cs="Times New Roman"/>
        </w:rPr>
        <w:t>Ambos cuernos tienen un carácter doble, tipificado por el Sanedrín en tiempos de Cristo, que estaba compuesto por saduceos y fariseos. Los saduceos eran liberales y los fariseos conservadores, y aunque eran enemigos declarados, se unieron contra Cristo en la cruz. Cuando pronto llegue la ley dominical, ambos cuernos del protestantismo apóstata y del republicanismo apóstata formarán una relación iglesia-estado contra los fieles de Cristo que guardan el sábado del séptimo día, pero a medida que los dos cuernos avanzan a lo largo de la historia de la bestia de la tierra, cada uno de los cuernos tiene una controversia interna representada por el liberalismo de los saduceos y el conservadurismo de los fariseos.</w:t>
      </w:r>
    </w:p>
    <w:p>
      <w:pPr>
        <w:pStyle w:val="ArticleBody"/>
        <w:jc w:val="left"/>
      </w:pPr>
      <w:r>
        <w:rPr>
          <w:rFonts w:ascii="Times New Roman" w:hAnsi="Times New Roman" w:eastAsia="Times New Roman" w:cs="Times New Roman"/>
        </w:rPr>
        <w:t>Ahora estamos considerando el cuerno del republicanismo, y nótese que el Partido Demócrata remonta sus orígenes a los inicios mismos de la historia de los Estados Unidos. Se formó en 1828, pero tuvo sus orígenes políticos con Thomas Jefferson y James Madison. Según el testimonio de los dos cuernos de Medo-Persia, el Partido Republicano se estableció en 1854, en oposición a la postura proesclavista del Partido Demócrata. Por lo tanto, fue el cuerno "más alto" en Daniel capítulo ocho, pues fue el cuerno que se alzó el último.</w:t>
      </w:r>
    </w:p>
    <w:p>
      <w:pPr>
        <w:pStyle w:val="ArticleBody"/>
        <w:jc w:val="left"/>
      </w:pPr>
      <w:r>
        <w:rPr>
          <w:rFonts w:ascii="Times New Roman" w:hAnsi="Times New Roman" w:eastAsia="Times New Roman" w:cs="Times New Roman"/>
        </w:rPr>
        <w:t>En cuanto a la doble naturaleza del cuerno republicano, el Partido Demócrata surgió primero y el Partido Republicano surgió después. La cuestión que dio origen al Partido Republicano fue su postura antiesclavista en oposición a la postura proesclavista del Partido Demócrata. Un tema común a ambos cuernos es la esclavitud, ya sea política o espiritual. Por eso, 1863 se convirtió en un punto de inflexión para ambos cuernos. En 1863, el cuerno republicano proclamó la libertad de los esclavos, y la resistencia del Partido Demócrata a esa libertad produjo no solo el Partido Republicano oficial, sino también la Guerra Civil de Estados Unidos. En 1776, Estados Unidos se pronunció y rechazó la esclavitud tanto de los reyes europeos (arte de gobernar) como del papa (arte clerical). Luego, en 1789, Estados Unidos se pronunció cuando la Constitución entró en vigor. La bestia de la tierra había "tragado el torrente" de la persecución europea papal y regia.</w:t>
      </w:r>
    </w:p>
    <w:p>
      <w:pPr>
        <w:pStyle w:val="ArticleScripture"/>
        <w:jc w:val="left"/>
      </w:pPr>
      <w:r>
        <w:rPr>
          <w:rFonts w:ascii="Times New Roman" w:hAnsi="Times New Roman" w:eastAsia="Times New Roman" w:cs="Times New Roman"/>
        </w:rPr>
        <w:t>Y la serpiente arrojó de su boca, tras la mujer, agua como un río, para que fuese arrastrada por el río. Pero la tierra ayudó a la mujer, y la tierra abrió su boca y tragó el río que el dragón había arrojado de su boca. Entonces el dragón se enfureció contra la mujer y fue a hacer guerra contra el resto de su descendencia, los que guardan los mandamientos de Dios y tienen el testimonio de Jesucristo. Apocalipsis 12:15-17.</w:t>
      </w:r>
    </w:p>
    <w:p>
      <w:pPr>
        <w:pStyle w:val="ArticleBody"/>
        <w:jc w:val="left"/>
      </w:pPr>
      <w:r>
        <w:rPr>
          <w:rFonts w:ascii="Times New Roman" w:hAnsi="Times New Roman" w:eastAsia="Times New Roman" w:cs="Times New Roman"/>
        </w:rPr>
        <w:t>Entonces, al nacer los Estados Unidos como el sexto reino de la profecía bíblica en 1798, los Estados Unidos volvieron a hablar, y al hacerlo dejaron constancia de lo que los Estados Unidos dirán al final, porque Jesús siempre ilustra el fin con el principio. La bestia de la tierra ha de hablar como un dragón ante la inminente ley dominical, y cuando lo haga, dejará de ser el sexto reino de la profecía bíblica. Lo que los Estados Unidos dijeron en su comienzo como reino de la profecía bíblica en 1798 representa lo que volverán a decir cuando hablen como un dragón.</w:t>
      </w:r>
    </w:p>
    <w:p>
      <w:pPr>
        <w:pStyle w:val="ArticleBody"/>
        <w:jc w:val="left"/>
      </w:pPr>
      <w:r>
        <w:rPr>
          <w:rFonts w:ascii="Times New Roman" w:hAnsi="Times New Roman" w:eastAsia="Times New Roman" w:cs="Times New Roman"/>
        </w:rPr>
        <w:t>Las leyes de inmigración de 1798 se conocen como las Leyes de Extranjería y Sedición, y fueron una serie de cuatro leyes aprobadas por el Congreso de los Estados Unidos y promulgadas por el presidente John Adams en 1798. Las leyes trataban principalmente cuestiones relacionadas con los extranjeros (foráneos) que residían en los Estados Unidos, y tuvieron un impacto significativo en la inmigración durante ese período. Las cuatro leyes fueron las siguientes:</w:t>
      </w:r>
    </w:p>
    <w:p>
      <w:pPr>
        <w:pStyle w:val="ArticleBody"/>
        <w:jc w:val="left"/>
      </w:pPr>
      <w:r>
        <w:rPr>
          <w:rFonts w:ascii="Times New Roman" w:hAnsi="Times New Roman" w:eastAsia="Times New Roman" w:cs="Times New Roman"/>
        </w:rPr>
        <w:t>La Ley de Naturalización de 1798: Esta ley extendió el requisito de residencia para que los inmigrantes se convirtieran en ciudadanos estadounidenses de cinco años a catorce años. Hizo más difícil que los inmigrantes se convirtieran en ciudadanos y participaran en el proceso político.</w:t>
      </w:r>
    </w:p>
    <w:p>
      <w:pPr>
        <w:pStyle w:val="ArticleBody"/>
        <w:jc w:val="left"/>
      </w:pPr>
      <w:r>
        <w:rPr>
          <w:rFonts w:ascii="Times New Roman" w:hAnsi="Times New Roman" w:eastAsia="Times New Roman" w:cs="Times New Roman"/>
        </w:rPr>
        <w:t>La Ley de los Amigos Extranjeros: Esta ley permitía al presidente deportar a cualquier no ciudadano considerado "peligroso para la paz y la seguridad de los Estados Unidos" en tiempo de paz. Le otorgaba al presidente una amplia discrecionalidad para deportar a extranjeros.</w:t>
      </w:r>
    </w:p>
    <w:p>
      <w:pPr>
        <w:pStyle w:val="ArticleBody"/>
        <w:jc w:val="left"/>
      </w:pPr>
      <w:r>
        <w:rPr>
          <w:rFonts w:ascii="Times New Roman" w:hAnsi="Times New Roman" w:eastAsia="Times New Roman" w:cs="Times New Roman"/>
        </w:rPr>
        <w:t>La Ley de Extranjeros Enemigos: Esta ley otorgó al Presidente la autoridad para aprehender, detener y deportar a cualquier ciudadano varón de una nación hostil en tiempo de guerra. Estaba dirigida principalmente a posibles espías o saboteadores provenientes de países enemigos.</w:t>
      </w:r>
    </w:p>
    <w:p>
      <w:pPr>
        <w:pStyle w:val="ArticleBody"/>
        <w:jc w:val="left"/>
      </w:pPr>
      <w:r>
        <w:rPr>
          <w:rFonts w:ascii="Times New Roman" w:hAnsi="Times New Roman" w:eastAsia="Times New Roman" w:cs="Times New Roman"/>
        </w:rPr>
        <w:t>La Ley de Sedición: Si bien no estaba directamente relacionada con la inmigración, la Ley de Sedición tipificó como delito publicar declaraciones falsas, escandalosas o maliciosas contra el gobierno de los Estados Unidos, el Congreso o el Presidente con la intención de difamarlos o desprestigiarlos. Se utilizó para reprimir la disidencia y la crítica políticas.</w:t>
      </w:r>
    </w:p>
    <w:p>
      <w:pPr>
        <w:pStyle w:val="ArticleBody"/>
        <w:jc w:val="left"/>
      </w:pPr>
      <w:r>
        <w:rPr>
          <w:rFonts w:ascii="Times New Roman" w:hAnsi="Times New Roman" w:eastAsia="Times New Roman" w:cs="Times New Roman"/>
        </w:rPr>
        <w:t>La esencia de las Leyes de Extranjería y Sedición al comienzo de los Estados Unidos como el sexto reino en 1798 identifica claramente la intención de Donald Trump y sus partidarios de MAGA. El acto fue el "primero" en hablar y, cuando la bestia de la tierra hable como dragón en su "último", las leyes serán muy similares. El hecho de que el entorno de la historia actual refleje perfectamente la lógica para que estos actos se repitan es la firma de Cristo como Alfa y Omega. En medio del "hablar" de la bestia de la tierra en 1863, fue la Proclamación de Emancipación del primer presidente republicano.</w:t>
      </w:r>
    </w:p>
    <w:p>
      <w:pPr>
        <w:pStyle w:val="ArticleBody"/>
        <w:jc w:val="left"/>
      </w:pPr>
      <w:r>
        <w:rPr>
          <w:rFonts w:ascii="Times New Roman" w:hAnsi="Times New Roman" w:eastAsia="Times New Roman" w:cs="Times New Roman"/>
        </w:rPr>
        <w:t>La Proclamación de Emancipación marcó el centro exacto de la Guerra Civil, y así la definición de la palabra hebrea «verdad» se halla en los tres hitos del habla de la bestia de la tierra. La primera letra del alfabeto hebreo es la misma que la última letra, y la decimotercera letra es el símbolo de la rebelión.</w:t>
      </w:r>
    </w:p>
    <w:p>
      <w:pPr>
        <w:pStyle w:val="ArticleBody"/>
        <w:jc w:val="left"/>
      </w:pPr>
      <w:r>
        <w:rPr>
          <w:rFonts w:ascii="Times New Roman" w:hAnsi="Times New Roman" w:eastAsia="Times New Roman" w:cs="Times New Roman"/>
        </w:rPr>
        <w:t>Debe considerarse en este punto que 1863 —y la rebelión allí identificada— también se cumplió en la iglesia adventista laodicense, representada por el cuerno protestante, al mismo tiempo que el cuerno republicano manifestaba una rebelión política. La doble naturaleza del cuerno protestante se identificó por la transición del movimiento adventista filadelfiano a la iglesia adventista laodicense, y la doble naturaleza del cuerno republicano se identificó en la controversia entre la postura proesclavista del Partido Demócrata, que dio lugar al Partido Republicano antiesclavista y al primer presidente republicano.</w:t>
      </w:r>
    </w:p>
    <w:p>
      <w:pPr>
        <w:pStyle w:val="ArticleBody"/>
        <w:jc w:val="left"/>
      </w:pPr>
      <w:r>
        <w:rPr>
          <w:rFonts w:ascii="Times New Roman" w:hAnsi="Times New Roman" w:eastAsia="Times New Roman" w:cs="Times New Roman"/>
        </w:rPr>
        <w:t>El primer presidente republicano se sitúa en medio de la firma profética de tres pasos de "verdad". Por lo tanto, es el final del primer período y el comienzo del segundo período, así como la cruz fue el final de los tres años y medio del ministerio personal de Cristo, y también el comienzo de Sus tres años y medio de ministerio en la persona de Sus discípulos. El inicio de Su ministerio personal fue en Su bautismo, que representaba simbólicamente Su muerte, y ese período terminó con Su muerte. Su muerte dio inicio al ministerio de Sus discípulos, que concluyó con la muerte de Su discípulo, Esteban.</w:t>
      </w:r>
    </w:p>
    <w:p>
      <w:pPr>
        <w:pStyle w:val="ArticleBody"/>
        <w:jc w:val="left"/>
      </w:pPr>
      <w:r>
        <w:rPr>
          <w:rFonts w:ascii="Times New Roman" w:hAnsi="Times New Roman" w:eastAsia="Times New Roman" w:cs="Times New Roman"/>
        </w:rPr>
        <w:t>El "hablar" de las Leyes de Extranjería y Sedición en 1798 fue el comienzo de un período que terminó con el "hablar" de la Proclamación de Emancipación. La Proclamación de Emancipación marcó el inicio de un segundo período que termina cuando Estados Unidos "hable" como un dragón. El presidente que "habló" en 1863 fue el primer presidente republicano; por lo tanto, el último presidente también será republicano.</w:t>
      </w:r>
    </w:p>
    <w:p>
      <w:pPr>
        <w:pStyle w:val="ArticleBody"/>
        <w:jc w:val="left"/>
      </w:pPr>
      <w:r>
        <w:rPr>
          <w:rFonts w:ascii="Times New Roman" w:hAnsi="Times New Roman" w:eastAsia="Times New Roman" w:cs="Times New Roman"/>
        </w:rPr>
        <w:t>Hay dos movimientos producidos por los tres ángeles de Apocalipsis capítulo catorce. Los mensajes del primer y del segundo ángel fueron presentados por el movimiento milerita, que se rebeló y se convirtió en una Iglesia oficial en 1863. Jesús siempre ilustra el fin de una cosa con el principio de la misma. El movimiento del tercer ángel, que es también el ángel poderoso de Apocalipsis capítulo dieciocho, es el último de los dos movimientos de los tres ángeles. Lo que comenzó en 1798 como un movimiento del verdadero cuerno protestante, pasó a ser una Iglesia durante la rebelión de 1863, y cuando la historia de la bestia de la tierra concluya con la inminente ley dominical, la Iglesia rebelde de 1863 volverá a convertirse en un movimiento no oficial, porque lo que comenzó como un movimiento termina como un movimiento.</w:t>
      </w:r>
    </w:p>
    <w:p>
      <w:pPr>
        <w:pStyle w:val="ArticleBody"/>
        <w:jc w:val="left"/>
      </w:pPr>
      <w:r>
        <w:rPr>
          <w:rFonts w:ascii="Times New Roman" w:hAnsi="Times New Roman" w:eastAsia="Times New Roman" w:cs="Times New Roman"/>
        </w:rPr>
        <w:t>En las transiciones del cuerno protestante, al principio y al final, un movimiento se convierte en una Iglesia, y luego vuelve a ser un movimiento al final. En el primer punto de transición, al principio, Filadelfia se convirtió en Laodicea, y en el punto de transición del final, Laodicea vuelve a ser Filadelfia.</w:t>
      </w:r>
    </w:p>
    <w:p>
      <w:pPr>
        <w:pStyle w:val="ArticleBody"/>
        <w:jc w:val="left"/>
      </w:pPr>
      <w:r>
        <w:rPr>
          <w:rFonts w:ascii="Times New Roman" w:hAnsi="Times New Roman" w:eastAsia="Times New Roman" w:cs="Times New Roman"/>
        </w:rPr>
        <w:t>Para el cuerno republicano, el punto de transición fue la historia que condujo a la Guerra Civil, que dio origen al Partido Republicano. Para el cuerno protestante, el punto de transición fue de 1856 a 1863, que fue la misma historia de transición para el cuerno republicano. Fundado en 1854, el Partido Republicano antiesclavista celebró su primera convención nacional en 1856. Para el cuerno protestante, el símbolo de rebelión fue la organización legal de una Iglesia. Para el cuerno republicano, el Partido Demócrata proesclavista es el símbolo de rebelión.</w:t>
      </w:r>
    </w:p>
    <w:p>
      <w:pPr>
        <w:pStyle w:val="ArticleBody"/>
        <w:jc w:val="left"/>
      </w:pPr>
      <w:r>
        <w:rPr>
          <w:rFonts w:ascii="Times New Roman" w:hAnsi="Times New Roman" w:eastAsia="Times New Roman" w:cs="Times New Roman"/>
        </w:rPr>
        <w:t>El tercer ángel regresó a Kadesh por segunda vez el 11 de septiembre de 2001 y la transición de Iglesia a movimiento comenzó en la estructura profética de la parábola de las diez vírgenes. La primera decepción ocurrió el 18 de julio de 2020 en el cumplimiento final y perfecto de la parábola de las diez vírgenes, y en el mismo año el sexto presidente desde el tiempo del fin en 1989, el presidente que debía "agitar" el reino de Grecia, recibió una "herida mortal" políticamente, así como el primer presidente republicano recibió una herida mortal literal.</w:t>
      </w:r>
    </w:p>
    <w:p>
      <w:pPr>
        <w:pStyle w:val="ArticleBody"/>
        <w:jc w:val="left"/>
      </w:pPr>
      <w:r>
        <w:rPr>
          <w:rFonts w:ascii="Times New Roman" w:hAnsi="Times New Roman" w:eastAsia="Times New Roman" w:cs="Times New Roman"/>
        </w:rPr>
        <w:t>El derramamiento con medida de la lluvia tardía comenzó el 11 de septiembre de 2001, y continúa hasta la inminente ley dominical, donde entonces la lluvia tardía se derrama sin medida. La lluvia tardía es el poder de lo alto, y la hermana White identifica repetidamente que, durante el tiempo en que un poder desciende de lo alto, un poder satánico asciende desde abajo. Hay tres poderes satánicos en el libro de Apocalipsis que ascienden del abismo de Satanás. El islam ascendió del abismo el 11 de septiembre de 2001, en concordancia con el humo que salió del abismo del primer Ay, en el capítulo nueve.</w:t>
      </w:r>
    </w:p>
    <w:p>
      <w:pPr>
        <w:pStyle w:val="ArticleScripture"/>
        <w:jc w:val="left"/>
      </w:pPr>
      <w:r>
        <w:rPr>
          <w:rFonts w:ascii="Times New Roman" w:hAnsi="Times New Roman" w:eastAsia="Times New Roman" w:cs="Times New Roman"/>
        </w:rPr>
        <w:t>Y el quinto ángel tocó la trompeta, y vi caer del cielo a la tierra una estrella; y se le dio la llave del pozo del abismo. Y abrió el pozo del abismo, y subió humo del pozo como humo de un gran horno; y el sol y el aire se oscurecieron a causa del humo del pozo. Y del humo salieron langostas sobre la tierra; y se les dio poder como el que tienen los escorpiones de la tierra. Y se les mandó que no dañasen la hierba de la tierra, ni cosa verde alguna, ni ningún árbol, sino solamente a los hombres que no tuvieran el sello de Dios en sus frentes. Apocalipsis 9:1-4.</w:t>
      </w:r>
    </w:p>
    <w:p>
      <w:pPr>
        <w:pStyle w:val="ArticleBody"/>
        <w:jc w:val="left"/>
      </w:pPr>
      <w:r>
        <w:rPr>
          <w:rFonts w:ascii="Times New Roman" w:hAnsi="Times New Roman" w:eastAsia="Times New Roman" w:cs="Times New Roman"/>
        </w:rPr>
        <w:t>Cuando el Islam del tercer ay llegó el 11 de septiembre de 2001, tal como lo tipificó el primer ay, no pudo dañar a los que tenían el sello de Dios, identificando así el comienzo del sellamiento de los ciento cuarenta y cuatro mil. La conclusión del sellamiento ocurre con la inminente ley dominical en los Estados Unidos, momento en que la bestia del mar, que había recibido una herida mortal y había caído en el olvido, asciende del abismo para convertirse en el octavo reino, que es de los siete.</w:t>
      </w:r>
    </w:p>
    <w:p>
      <w:pPr>
        <w:pStyle w:val="ArticleScripture"/>
        <w:jc w:val="left"/>
      </w:pPr>
      <w:r>
        <w:rPr>
          <w:rFonts w:ascii="Times New Roman" w:hAnsi="Times New Roman" w:eastAsia="Times New Roman" w:cs="Times New Roman"/>
        </w:rPr>
        <w:t>La bestia que viste era y no es; y subirá del abismo y irá a perdición; y los que habitan en la tierra, cuyos nombres no estaban escritos en el libro de la vida desde la fundación del mundo, se asombrarán cuando vean a la bestia que era, y no es, y, sin embargo, es. Apocalipsis 17:8.</w:t>
      </w:r>
    </w:p>
    <w:p>
      <w:pPr>
        <w:pStyle w:val="ArticleBody"/>
        <w:jc w:val="left"/>
      </w:pPr>
      <w:r>
        <w:rPr>
          <w:rFonts w:ascii="Times New Roman" w:hAnsi="Times New Roman" w:eastAsia="Times New Roman" w:cs="Times New Roman"/>
        </w:rPr>
        <w:t>El período profético del sellamiento de los ciento cuarenta y cuatro mil comenzó con un poder que ascendía del abismo, y terminará con un poder que asciende del abismo. En medio de esa historia, la bestia del ateísmo, el poder del dragón "woke", también asciende del abismo para matar a los dos testigos. Alfa y Omega puso Su firma sobre esta historia.</w:t>
      </w:r>
    </w:p>
    <w:p>
      <w:pPr>
        <w:pStyle w:val="ArticleScripture"/>
        <w:jc w:val="left"/>
      </w:pPr>
      <w:r>
        <w:rPr>
          <w:rFonts w:ascii="Times New Roman" w:hAnsi="Times New Roman" w:eastAsia="Times New Roman" w:cs="Times New Roman"/>
        </w:rPr>
        <w:t>Y cuando hayan acabado su testimonio, la bestia que sube del abismo hará guerra contra ellos, los vencerá y los matará. Y sus cadáveres yacerán en la calle de la gran ciudad, que espiritualmente se llama Sodoma y Egipto, donde también nuestro Señor fue crucificado. Y los de los pueblos, tribus, lenguas y naciones verán sus cadáveres por tres días y medio, y no permitirán que sus cadáveres sean puestos en sepulcros. Y los moradores de la tierra se regocijarán sobre ellos, se alegrarán, y se enviarán regalos unos a otros; porque estos dos profetas atormentaron a los que moraban en la tierra. Y después de tres días y medio, el Espíritu de vida de parte de Dios entró en ellos, y se pusieron en pie; y gran temor cayó sobre los que los vieron. Apocalipsis 11:7-11.</w:t>
      </w:r>
    </w:p>
    <w:p>
      <w:pPr>
        <w:pStyle w:val="ArticleBody"/>
        <w:jc w:val="left"/>
      </w:pPr>
      <w:r>
        <w:rPr>
          <w:rFonts w:ascii="Times New Roman" w:hAnsi="Times New Roman" w:eastAsia="Times New Roman" w:cs="Times New Roman"/>
        </w:rPr>
        <w:t>En el año 2020, fueron asesinados el cuerno republicano y el cuerno del verdadero protestantismo. Uno por el poder del dragón político del ateísmo, y el otro por el poder del dragón espiritual del ateísmo. Luego estuvieron muertos por un período de tiempo representado como tres días y medio, después de lo cual se pusieron en pie, y gran temor cayó sobre aquellos representados como el poder del dragón. El temor que actualmente están expresando los demócratas progresistas ante la reaparición del poder político de Donald Trump es un cumplimiento de la profecía. El "temor" que están expresando quienes han seguido el ministerio de Future for America representa un tipo diferente de temor.</w:t>
      </w:r>
    </w:p>
    <w:p>
      <w:pPr>
        <w:pStyle w:val="ArticleBody"/>
        <w:jc w:val="left"/>
      </w:pPr>
      <w:r>
        <w:rPr>
          <w:rFonts w:ascii="Times New Roman" w:hAnsi="Times New Roman" w:eastAsia="Times New Roman" w:cs="Times New Roman"/>
        </w:rPr>
        <w:t>Aquellos que deberían temer el mensaje de Future for America son los adventistas laodicenses, quienes fueron todos llamados a estar entre los ciento cuarenta y cuatro mil. Pero, como laodicenses declarados, que viven en la cuarta generación, la generación de víboras y adúlteros, no tienen temor. El temor del que necesitan echar mano es el del evangelio eterno, que manda a los hombres: "Temed a Dios y dadle gloria, porque la hora de su juicio ha llegado."</w:t>
      </w:r>
    </w:p>
    <w:p>
      <w:pPr>
        <w:pStyle w:val="ArticleBody"/>
        <w:jc w:val="left"/>
      </w:pPr>
      <w:r>
        <w:rPr>
          <w:rFonts w:ascii="Times New Roman" w:hAnsi="Times New Roman" w:eastAsia="Times New Roman" w:cs="Times New Roman"/>
        </w:rPr>
        <w:t>Esa hora es la hora del gran terremoto, que ocurre cuando los dos testigos de los ciento cuarenta y cuatro mil son levantados como estandarte, en el mismo momento en que la Iglesia de Laodicea es vomitada de la boca del Señor.</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"'Y cuando hayan terminado su testimonio, la bestia que sube del abismo hará guerra contra ellos, los vencerá y los matará. Y sus cadáveres yacerán en la calle de la gran ciudad, que espiritualmente se llama Sodoma y Egipto, donde también nuestro Señor fue crucificado.' [Apocalipsis 11:7, 8.]"</w:t>
      </w:r>
    </w:p>
    <w:p>
      <w:pPr>
        <w:pStyle w:val="ArticleScripture"/>
        <w:jc w:val="left"/>
      </w:pPr>
      <w:r>
        <w:rPr>
          <w:rFonts w:ascii="Times New Roman" w:hAnsi="Times New Roman" w:eastAsia="Times New Roman" w:cs="Times New Roman"/>
        </w:rPr>
        <w:t>Estos acontecimientos habían de tener lugar cerca del fin del período en que los testigos testificaron vestidos de cilicio. Por medio del papado, Satanás había controlado durante mucho tiempo los poderes que gobernaban en la Iglesia y en el Estado. Los terribles resultados eran especialmente evidentes en aquellos países que rechazaron la luz de la Reforma. Existía un estado de envilecimiento moral y corrupción semejante a la condición de Sodoma justo antes de su destrucción, y a la idolatría y las tinieblas espirituales que prevalecían en Egipto en los días de Moisés. Espíritu de Profecía, volumen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veintinueve</dc:title>
  <dc:subject>Revelando el significado profético: el cuerno republicano y los movimientos finales</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