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ocho</w:t>
      </w:r>
    </w:p>
    <w:p>
      <w:pPr>
        <w:pStyle w:val="ArticleSubtitle"/>
        <w:jc w:val="left"/>
      </w:pPr>
      <w:r>
        <w:rPr>
          <w:rFonts w:ascii="Arial" w:hAnsi="Arial" w:eastAsia="Arial" w:cs="Arial"/>
        </w:rPr>
        <w:t>Revelando la profecía: la importancia de la visión de Habacuc, las dos tablas y el misterio del continuo en la interpretación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El aumento del conocimiento representado por la visión del río Ulai es lo que finalmente fue escrito en las dos tablas de Habacuc.</w:t>
      </w:r>
    </w:p>
    <w:p>
      <w:pPr>
        <w:pStyle w:val="ArticleScripture"/>
        <w:jc w:val="left"/>
      </w:pPr>
      <w:r>
        <w:rPr>
          <w:rFonts w:ascii="Times New Roman" w:hAnsi="Times New Roman" w:eastAsia="Times New Roman" w:cs="Times New Roman"/>
        </w:rPr>
        <w:t>Entrelazadas con profecías que habían considerado aplicables al tiempo del segundo advenimiento, se hallaban enseñanzas especialmente adaptadas a su estado de incertidumbre y expectación, que los animaban a esperar con paciencia en la fe de que lo que ahora era oscuro para su entendimiento sería aclarado a su debido tiempo.</w:t>
      </w:r>
    </w:p>
    <w:p>
      <w:pPr>
        <w:pStyle w:val="ArticleScripture"/>
        <w:jc w:val="left"/>
      </w:pPr>
      <w:r>
        <w:rPr>
          <w:rFonts w:ascii="Times New Roman" w:hAnsi="Times New Roman" w:eastAsia="Times New Roman" w:cs="Times New Roman"/>
        </w:rPr>
        <w:t>"Entre estas profecías estaba la de Habacuc 2:1-4: 'Estaré en mi puesto de guardia, me colocaré sobre la torre y vigilaré para ver qué me dirá, y qué responderé cuando sea reprendido. Y el Señor me respondió y dijo: Escribe la visión y grábala claramente en tablas, para que corra el que la lea. Porque la visión es aún para el tiempo señalado, pero al fin hablará y no mentirá; aunque tarde, espérala; porque ciertamente vendrá, no tardará. He aquí, su alma que se enorgullece no es recta en él; mas el justo por su fe vivirá.'"</w:t>
      </w:r>
    </w:p>
    <w:p>
      <w:pPr>
        <w:pStyle w:val="ArticleScripture"/>
        <w:jc w:val="left"/>
      </w:pPr>
      <w:r>
        <w:rPr>
          <w:rFonts w:ascii="Times New Roman" w:hAnsi="Times New Roman" w:eastAsia="Times New Roman" w:cs="Times New Roman"/>
        </w:rPr>
        <w:t>Ya en 1842, la instrucción dada en esta profecía de “escribe la visión y grábala claramente en tablas, para que corra el que la lea” había sugerido a Charles Fitch la preparación de un diagrama profético para ilustrar las visiones de Daniel y el Apocalipsis. La publicación de este diagrama fue considerada como un cumplimiento del mandato dado por Habacuc. Nadie, sin embargo, advirtió entonces que en la misma profecía se presenta un aparente retraso en el cumplimiento de la visión—un tiempo de tardanza—. Después de la desilusión, este pasaje de la Escritura pareció muy significativo: “La visión es aún para un tiempo señalado, mas al fin hablará y no mentirá; aunque tardare, espéralo, porque ciertamente vendrá, no tardará.... Mas el justo por su fe vivirá.” El Conflicto de los Siglos, 391, 392.</w:t>
      </w:r>
    </w:p>
    <w:p>
      <w:pPr>
        <w:pStyle w:val="ArticleBody"/>
        <w:jc w:val="left"/>
      </w:pPr>
      <w:r>
        <w:rPr>
          <w:rFonts w:ascii="Times New Roman" w:hAnsi="Times New Roman" w:eastAsia="Times New Roman" w:cs="Times New Roman"/>
        </w:rPr>
        <w:t>Las dos tablas de Habacuc son proféticamente dos testigos. Bíblicamente, dos testigos deben reunirse para establecer la verdad.</w:t>
      </w:r>
    </w:p>
    <w:p>
      <w:pPr>
        <w:pStyle w:val="ArticleScripture"/>
        <w:jc w:val="left"/>
      </w:pPr>
      <w:r>
        <w:rPr>
          <w:rFonts w:ascii="Times New Roman" w:hAnsi="Times New Roman" w:eastAsia="Times New Roman" w:cs="Times New Roman"/>
        </w:rPr>
        <w:t>Pero si no te escucha, lleva contigo a uno o dos más, para que por boca de dos o tres testigos se confirme toda palabra. Mateo 18:16.</w:t>
      </w:r>
    </w:p>
    <w:p>
      <w:pPr>
        <w:pStyle w:val="ArticleBody"/>
        <w:jc w:val="left"/>
      </w:pPr>
      <w:r>
        <w:rPr>
          <w:rFonts w:ascii="Times New Roman" w:hAnsi="Times New Roman" w:eastAsia="Times New Roman" w:cs="Times New Roman"/>
        </w:rPr>
        <w:t>Cuando las dos tablas de Habacuc (las tablas pioneras de 1843 y 1850) se superponen entre sí, confirman las verdades que eran las joyas del sueño de Miller. Al superponer la primera tabla con la segunda, el error de 1843, representado en la primera, establece el tiempo de tardanza de la visión. Miller (el atalaya simbólico de esa historia) preguntó qué debía decir durante el debate de su historia.</w:t>
      </w:r>
    </w:p>
    <w:p>
      <w:pPr>
        <w:pStyle w:val="ArticleScripture"/>
        <w:jc w:val="left"/>
      </w:pPr>
      <w:r>
        <w:rPr>
          <w:rFonts w:ascii="Times New Roman" w:hAnsi="Times New Roman" w:eastAsia="Times New Roman" w:cs="Times New Roman"/>
        </w:rPr>
        <w:t>Me mantendré en mi puesto de guardia, y me situaré en la torre, y vigilaré para ver qué me dirá, y qué responderé cuando sea reprendido. Habacuc 2:1.</w:t>
      </w:r>
    </w:p>
    <w:p>
      <w:pPr>
        <w:pStyle w:val="ArticleBody"/>
        <w:jc w:val="left"/>
      </w:pPr>
      <w:r>
        <w:rPr>
          <w:rFonts w:ascii="Times New Roman" w:hAnsi="Times New Roman" w:eastAsia="Times New Roman" w:cs="Times New Roman"/>
        </w:rPr>
        <w:t>El Señor instruyó a Miller para que escribiera la visión, y en su sueño colocó el cofre que contenía la visión sobre una mesa en el centro de su habitación.</w:t>
      </w:r>
    </w:p>
    <w:p>
      <w:pPr>
        <w:pStyle w:val="ArticleScripture"/>
        <w:jc w:val="left"/>
      </w:pPr>
      <w:r>
        <w:rPr>
          <w:rFonts w:ascii="Times New Roman" w:hAnsi="Times New Roman" w:eastAsia="Times New Roman" w:cs="Times New Roman"/>
        </w:rPr>
        <w:t>Y el Señor me respondió y dijo: Escribe la visión, y hazla clara en tablillas, para que corra el que la lea. Habacuc 2:2.</w:t>
      </w:r>
    </w:p>
    <w:p>
      <w:pPr>
        <w:pStyle w:val="ArticleBody"/>
        <w:jc w:val="left"/>
      </w:pPr>
      <w:r>
        <w:rPr>
          <w:rFonts w:ascii="Times New Roman" w:hAnsi="Times New Roman" w:eastAsia="Times New Roman" w:cs="Times New Roman"/>
        </w:rPr>
        <w:t>Las tablas entonces identifican el tiempo de espera y la primera decepción.</w:t>
      </w:r>
    </w:p>
    <w:p>
      <w:pPr>
        <w:pStyle w:val="ArticleScripture"/>
        <w:jc w:val="left"/>
      </w:pPr>
      <w:r>
        <w:rPr>
          <w:rFonts w:ascii="Times New Roman" w:hAnsi="Times New Roman" w:eastAsia="Times New Roman" w:cs="Times New Roman"/>
        </w:rPr>
        <w:t>Porque la visión es aún para un tiempo señalado, pero al final hablará y no mentirá; aunque tarde, espérala; porque ciertamente vendrá, no tardará. Habacuc 2:3.</w:t>
      </w:r>
    </w:p>
    <w:p>
      <w:pPr>
        <w:pStyle w:val="ArticleBody"/>
        <w:jc w:val="left"/>
      </w:pPr>
      <w:r>
        <w:rPr>
          <w:rFonts w:ascii="Times New Roman" w:hAnsi="Times New Roman" w:eastAsia="Times New Roman" w:cs="Times New Roman"/>
        </w:rPr>
        <w:t>A continuación se representa el proceso de pruebas de tres etapas producido por el aumento del conocimiento (las joyas de Miller).</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Las dos clases de adoradores se manifestarían mediante el proceso de prueba del capítulo doce de Daniel.</w:t>
      </w:r>
    </w:p>
    <w:p>
      <w:pPr>
        <w:pStyle w:val="ArticleScripture"/>
        <w:jc w:val="left"/>
      </w:pPr>
      <w:r>
        <w:rPr>
          <w:rFonts w:ascii="Times New Roman" w:hAnsi="Times New Roman" w:eastAsia="Times New Roman" w:cs="Times New Roman"/>
        </w:rPr>
        <w:t>Y él dijo: Anda, Daniel, pues estas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Los sabios de Daniel son las vírgenes prudentes de Mateo veinticinco, que fueron justificadas por la fe, y los impíos fueron las vírgenes insensatas, que se enorgullecieron. Al final del sueño de Miller, las joyas representan el aceite en la parábola de las diez vírgenes, que era el mensaje.</w:t>
      </w:r>
    </w:p>
    <w:p>
      <w:pPr>
        <w:pStyle w:val="ArticleScripture"/>
        <w:jc w:val="left"/>
      </w:pPr>
      <w:r>
        <w:rPr>
          <w:rFonts w:ascii="Times New Roman" w:hAnsi="Times New Roman" w:eastAsia="Times New Roman" w:cs="Times New Roman"/>
        </w:rPr>
        <w:t>Dios es deshonrado cuando no recibimos los mensajes que nos envía. Así rechazamos el aceite dorado que él derramaría en nuestras almas para ser transmitido a los que están en tinieblas. Cuando llegue el llamado: "He aquí, el esposo viene; salid a recibirle", aquellos que no hayan recibido el aceite santo, que no hayan atesorado la gracia de Cristo en sus corazones, hallarán, como las vírgenes insensatas, que no están preparados para encontrarse con su Señor. No tienen, en sí mismos, el poder para obtener el aceite, y sus vidas quedan arruinadas. Review and Herald, 20 de julio de 1897.</w:t>
      </w:r>
    </w:p>
    <w:p>
      <w:pPr>
        <w:pStyle w:val="ArticleBody"/>
        <w:jc w:val="left"/>
      </w:pPr>
      <w:r>
        <w:rPr>
          <w:rFonts w:ascii="Times New Roman" w:hAnsi="Times New Roman" w:eastAsia="Times New Roman" w:cs="Times New Roman"/>
        </w:rPr>
        <w:t>La luz de las joyas de Miller en los últimos días resplandecerá diez veces más, y tanto el número diez como la luz son símbolos de una prueba. En los últimos días, representados en la parte final del sueño de Miller, la luz de la verdad representada sobre las tablas de Habacuc produce un mensaje de prueba, que en la parábola de las diez vírgenes se presenta como el mensaje del Clamor de Medianoche. Ese proceso de prueba es una repetición del proceso de prueba de la historia milerita, pues la parábola de las diez vírgenes se repite al pie de la letra en los últimos días.</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hasta la misma letra, porque tiene una aplicación especial para este tiempo y, como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El número diez es símbolo de prueba, y al cabo de diez días Daniel y los tres varones eran visiblemente de mejor aspecto y más robustos que los que seguían la dieta de Babilonia. Los soberbios representados en Habacuc, que vivían por presunción y no por fe, desarrollaron el carácter de Babilonia. En la historia milerita se convirtieron en las hijas de Babilonia, y en Habacuc son las características proféticas del papado las que se emplean para identificar el carácter de quienes escogieron no vivir por fe.</w:t>
      </w:r>
    </w:p>
    <w:p>
      <w:pPr>
        <w:pStyle w:val="ArticleScripture"/>
        <w:jc w:val="left"/>
      </w:pPr>
      <w:r>
        <w:rPr>
          <w:rFonts w:ascii="Times New Roman" w:hAnsi="Times New Roman" w:eastAsia="Times New Roman" w:cs="Times New Roman"/>
        </w:rPr>
        <w:t>He aquí, su alma que se enaltece no es recta en él; mas el justo por su fe vivirá. Sí, además, porque peca por el vino, es un hombre soberbio; no permanece en casa; ensancha su deseo como el infierno, y es como la muerte, que no se sacia; sino que reúne para sí a todas las naciones y amontona para sí a todos los pueblos. ¿No alzarán todos estos un proverbio contra él, y un dicho burlón contra él, y dirán: ¡Ay del que aumenta lo que no es suyo! ¿Hasta cuándo? y del que se carga de barro espeso! ¿No se levantarán de repente los que te muerdan, y despertarán los que te atormenten, y serás para ellos botín? Porque has saqueado a muchas naciones, todos los restantes de los pueblos te saquearán; a causa de la sangre de los hombres, y de la violencia hecha a la tierra, a la ciudad y a todos los que habitan en ella. Habacuc 2:4-8.</w:t>
      </w:r>
    </w:p>
    <w:p>
      <w:pPr>
        <w:pStyle w:val="ArticleBody"/>
        <w:jc w:val="left"/>
      </w:pPr>
      <w:r>
        <w:rPr>
          <w:rFonts w:ascii="Times New Roman" w:hAnsi="Times New Roman" w:eastAsia="Times New Roman" w:cs="Times New Roman"/>
        </w:rPr>
        <w:t>El proceso de prueba impuesto a las vírgenes de Mateo 25 produce una clase de adoradores que han desarrollado el carácter del rey del norte (el papado), que es también el poder que "despojó a muchas naciones". Es el poder papal el que es súbitamente mordido, así como Jezabel fue devorada por los perros.</w:t>
      </w:r>
    </w:p>
    <w:p>
      <w:pPr>
        <w:pStyle w:val="ArticleScripture"/>
        <w:jc w:val="left"/>
      </w:pPr>
      <w:r>
        <w:rPr>
          <w:rFonts w:ascii="Times New Roman" w:hAnsi="Times New Roman" w:eastAsia="Times New Roman" w:cs="Times New Roman"/>
        </w:rPr>
        <w:t>Así dice el Señor: He aquí, un pueblo viene de la tierra del norte, y una gran nación se levantará de los confines de la tierra. Empuñarán arco y lanza; son crueles y no tienen misericordia; su voz ruge como el mar; y montan a caballo, dispuestos en orden como hombres para la guerra contra ti, oh hija de Sion. Hemos oído su fama; nuestras manos desfallecen; nos ha sobrecogido la angustia, dolor como de mujer en parto. No salgas al campo ni andes por el camino; porque la espada del enemigo y el terror están por todas partes. Oh hija de mi pueblo, cíñete de cilicio y revuélcate en ceniza; haz duelo, como por hijo único, lamentación muy amarga; porque de repente vendrá sobre nosotros el destructor. Jeremías 6:22-26.</w:t>
      </w:r>
    </w:p>
    <w:p>
      <w:pPr>
        <w:pStyle w:val="ArticleBody"/>
        <w:jc w:val="left"/>
      </w:pPr>
      <w:r>
        <w:rPr>
          <w:rFonts w:ascii="Times New Roman" w:hAnsi="Times New Roman" w:eastAsia="Times New Roman" w:cs="Times New Roman"/>
        </w:rPr>
        <w:t>Las dos clases de Habacuc son los que son justificados por la fe, y los que comieron y bebieron las doctrinas de Babilonia. Aquellos en los últimos días del sueño de Miller que son representados como vírgenes, o bien desarrollan el carácter de Cristo y así reciben el sello de Dios, o desarrollan el carácter del papado y reciben la marca de la bestia.</w:t>
      </w:r>
    </w:p>
    <w:p>
      <w:pPr>
        <w:pStyle w:val="ArticleScripture"/>
        <w:jc w:val="left"/>
      </w:pPr>
      <w:r>
        <w:rPr>
          <w:rFonts w:ascii="Times New Roman" w:hAnsi="Times New Roman" w:eastAsia="Times New Roman" w:cs="Times New Roman"/>
        </w:rPr>
        <w:t>"Ha llegado el momento de que la luz verdadera resplandezca en medio de las tinieblas morales. El mensaje del tercer ángel ha sido enviado al mundo, advirtiendo a los hombres que no reciban la marca de la bestia ni de su imagen en sus frentes o en sus manos. Recibir esta marca significa llegar a la misma decisión que ha tomado la bestia y abogar por las mismas ideas, en directa oposición a la palabra de Dios. De todos los que reciban esta marca, Dios dice: 'El mismo beberá del vino de la ira de Dios, que ha sido derramado sin mezcla en la copa de su indignación; y será atormentado con fuego y azufre en la presencia de los santos ángeles y en la presencia del Cordero'." Review and Herald, 13 de julio de 1897.</w:t>
      </w:r>
    </w:p>
    <w:p>
      <w:pPr>
        <w:pStyle w:val="ArticleBody"/>
        <w:jc w:val="left"/>
      </w:pPr>
      <w:r>
        <w:rPr>
          <w:rFonts w:ascii="Times New Roman" w:hAnsi="Times New Roman" w:eastAsia="Times New Roman" w:cs="Times New Roman"/>
        </w:rPr>
        <w:t>Las vírgenes que beben el vino de Babilonia finalmente beberán el vino de la ira de Dios. En Isaías, los borrachos de Efraín manifiestan su embriaguez ciega al poner las cosas al revés, y esa acción debe ser considerada como "barro del alfarero".</w:t>
      </w:r>
    </w:p>
    <w:p>
      <w:pPr>
        <w:pStyle w:val="ArticleBody"/>
        <w:jc w:val="left"/>
      </w:pPr>
      <w:r>
        <w:rPr>
          <w:rFonts w:ascii="Times New Roman" w:hAnsi="Times New Roman" w:eastAsia="Times New Roman" w:cs="Times New Roman"/>
        </w:rPr>
        <w:t>La identificación de «lo continuo» como un símbolo de Cristo trastoca la verdad de «lo continuo», pues «lo continuo» es un símbolo satánico. La identificación de Miller de «lo continuo» como paganismo está representada directamente en las tablas de Habacuc. El descubrimiento de Miller del pasaje en Tesalonicenses, que le permitió entender que era el paganismo lo que fue «quitado», para que se revelara el «hombre de pecado» que se sienta en el templo de Dios, es la verdad principal que se encuentra en Segunda de Tesalonicenses, capítulo dos.</w:t>
      </w:r>
    </w:p>
    <w:p>
      <w:pPr>
        <w:pStyle w:val="ArticleScripture"/>
        <w:jc w:val="left"/>
      </w:pPr>
      <w:r>
        <w:rPr>
          <w:rFonts w:ascii="Times New Roman" w:hAnsi="Times New Roman" w:eastAsia="Times New Roman" w:cs="Times New Roman"/>
        </w:rPr>
        <w:t>"Seguí leyendo, y no pude encontrar ningún otro caso en que [el continuo] apareciera, sino en Daniel. Entonces [con la ayuda de una concordancia] tomé aquellas palabras que estaban relacionadas con él, 'quitar;' él quitará el continuo; 'desde el momento en que el continuo sea quitado,' etc. Seguí leyendo, y pensé que no hallaría luz sobre el texto; finalmente llegué a 2 Tesalonicenses 2:7, 8. 'Porque el misterio de la iniquidad ya está obrando; solo que el que ahora lo detiene lo detendrá, hasta que sea quitado de en medio; y entonces será revelado aquel inicuo,' etc. Y cuando llegué a ese texto, ¡oh, cuán clara y gloriosa apareció la verdad! ¡Ahí está! ¡Ese es el continuo! Pues bien, ahora, ¿qué quiere decir Pablo con 'el que ahora impide', o estorba? Por 'el hombre de pecado' y 'el inicuo' se entiende el papado. Pues, ¿qué es lo que impide que el papado sea revelado? Pues, es el paganismo; entonces, 'el continuo' debe significar el paganismo." —William Miller, Manual del Segundo Advenimiento, página 66. Advent Review and Sabbath Herald, 6 de enero de 1853.</w:t>
      </w:r>
    </w:p>
    <w:p>
      <w:pPr>
        <w:pStyle w:val="ArticleBody"/>
        <w:jc w:val="left"/>
      </w:pPr>
      <w:r>
        <w:rPr>
          <w:rFonts w:ascii="Times New Roman" w:hAnsi="Times New Roman" w:eastAsia="Times New Roman" w:cs="Times New Roman"/>
        </w:rPr>
        <w:t>El significado de "the daily" en Tesalonicenses, que Miller descubrió, es la verdad principal del pasaje. Cuando Pablo identifica a quienes no aman la verdad y que, por lo tanto, recibirán un fuerte engaño, sin duda está señalando el odio a la verdad en el sentido general, pero la verdad a la que se hace referencia directamente en el pasaje es que "the daily" representa a la Roma pagana.</w:t>
      </w:r>
    </w:p>
    <w:p>
      <w:pPr>
        <w:pStyle w:val="ArticleScripture"/>
        <w:jc w:val="left"/>
      </w:pPr>
      <w:r>
        <w:rPr>
          <w:rFonts w:ascii="Times New Roman" w:hAnsi="Times New Roman" w:eastAsia="Times New Roman" w:cs="Times New Roman"/>
        </w:rPr>
        <w:t>La luz del cuerpo es el ojo; por tanto, si tu ojo está sano, todo tu cuerpo estará lleno de luz. Pero si tu ojo está enfermo, todo tu cuerpo estará lleno de tinieblas. Así que, si la luz que hay en ti es tinieblas, ¡cuán grandes serán las tinieblas! Nadie puede servir a dos señores; porque o aborrecerá a uno y amará al otro; o se apegará a uno y despreciará al otro. No podéis servir a Dios y a las riquezas. Mateo 6:22-24.</w:t>
      </w:r>
    </w:p>
    <w:p>
      <w:pPr>
        <w:pStyle w:val="ArticleBody"/>
        <w:jc w:val="left"/>
      </w:pPr>
      <w:r>
        <w:rPr>
          <w:rFonts w:ascii="Times New Roman" w:hAnsi="Times New Roman" w:eastAsia="Times New Roman" w:cs="Times New Roman"/>
        </w:rPr>
        <w:t>Solo hay amor por la verdad, u odio a la verdad. No hay término medio. El gran engaño que sobreviene a las vírgenes insensatas de Mateo veinticinco se basa en su rechazo de la luz de las joyas de Miller que representan la prueba final. La prueba final del Israel antiguo fue su décima prueba, y las joyas de Miller brillan diez veces más en los postreros días. El símbolo del rechazo de las joyas de Miller es «el continuo», que los borrachos de Efraín trastocaron en la tercera generación del adventismo. «El continuo» es un símbolo satánico del paganismo. Los borrachos de Efraín introdujeron una joya falsificada, que trajeron del protestantismo apóstata, el cual identifica «el continuo» como un símbolo de Cristo.</w:t>
      </w:r>
    </w:p>
    <w:p>
      <w:pPr>
        <w:pStyle w:val="ArticleBody"/>
        <w:jc w:val="left"/>
      </w:pPr>
      <w:r>
        <w:rPr>
          <w:rFonts w:ascii="Times New Roman" w:hAnsi="Times New Roman" w:eastAsia="Times New Roman" w:cs="Times New Roman"/>
        </w:rPr>
        <w:t>La comprensión de Miller acerca de sus joyas estaba limitada por la historia en la que creció. Convencido de que la Segunda Venida era el siguiente acontecimiento profético, para él la herida mortal del papado en 1798 solo podía representar el cuarto y último reino terrenal de Daniel 2. Miller también estaba limitado en su comprensión de “el continuo”, pues su testimonio es que, mediante revelación, fue guiado a un método específico de estudio, en el que afirmó que usaba su Biblia, la Concordancia de Cruden y leía algunos periódicos. Su decisión de estudiar de esa manera simplemente se le había ocurrido.</w:t>
      </w:r>
    </w:p>
    <w:p>
      <w:pPr>
        <w:pStyle w:val="ArticleScripture"/>
        <w:jc w:val="left"/>
      </w:pPr>
      <w:r>
        <w:rPr>
          <w:rFonts w:ascii="Times New Roman" w:hAnsi="Times New Roman" w:eastAsia="Times New Roman" w:cs="Times New Roman"/>
        </w:rPr>
        <w:t>Durante los doce años que fui deísta, leí todos los libros de historia que pude encontrar; pero ahora amaba la Biblia. ¡Enseñaba sobre Jesús! Pero aún había buena parte de la Biblia que me resultaba oscura. En 1818 o 19, mientras conversaba con un amigo a quien hice una visita, y que me había conocido y oído hablar cuando era deísta, me preguntó, de un modo bastante significativo: «¿Qué piensa de este texto y de aquel?», aludiendo a los antiguos pasajes a los que yo objetaba cuando era deísta. Comprendí a qué se refería y respondí: «Si me da tiempo, le diré lo que significan». «¿Cuánto tiempo quiere?» «No lo sé, pero se lo diré», respondí, pues no podía creer que Dios hubiera dado una revelación que no pudiera entenderse. Entonces resolví estudiar mi Biblia, creyendo que podría averiguar qué quería decir el Espíritu Santo. Pero apenas hube tomado esta resolución, se me ocurrió este pensamiento: «Supón que encuentras un pasaje que no puedes entender; ¿qué harás?» Entonces se me ocurrió este método de estudiar la Biblia: tomaré las palabras de tales pasajes, las rastrearé por toda la Biblia y así averiguaré su significado. Tenía la Concordancia de Cruden, que creo que es la mejor del mundo; así que tomé esa y mi Biblia, me senté en mi escritorio y no leí nada más, salvo leer un poco los periódicos, porque estaba decidido a saber qué significaba mi Biblia. Apollos Hale, El Manual del Segundo Advenimiento, 65.</w:t>
      </w:r>
    </w:p>
    <w:p>
      <w:pPr>
        <w:pStyle w:val="ArticleBody"/>
        <w:jc w:val="left"/>
      </w:pPr>
      <w:r>
        <w:rPr>
          <w:rFonts w:ascii="Times New Roman" w:hAnsi="Times New Roman" w:eastAsia="Times New Roman" w:cs="Times New Roman"/>
        </w:rPr>
        <w:t>Las joyas de Miller no fueron simplemente reconocidas mediante su método de estudio, sino también por revelación directa de Dios.</w:t>
      </w:r>
    </w:p>
    <w:p>
      <w:pPr>
        <w:pStyle w:val="ArticleScripture"/>
        <w:jc w:val="left"/>
      </w:pPr>
      <w:r>
        <w:rPr>
          <w:rFonts w:ascii="Times New Roman" w:hAnsi="Times New Roman" w:eastAsia="Times New Roman" w:cs="Times New Roman"/>
        </w:rPr>
        <w:t>“Dios envió a Su ángel para impresionar el corazón de un labrador que no había creído en la Biblia, a fin de conducirlo a escudriñar las profecías. Los ángeles de Dios visitaron repetidamente a aquel escogido, para guiar su mente y abrir a su entendimiento profecías que siempre habían sido oscuras para el pueblo de Dios. Le fue dado el comienzo de la cadena de la verdad, y fue guiado a buscar eslabón tras eslabón, hasta que contempló con asombro y admiración la Palabra de Dios. Vio allí una perfecta cadena de verdad. Aquella Palabra que él había considerado como no inspirada se abrió entonces ante su vista en su hermosura y gloria. Vio que una porción de la Escritura explica otra, y cuando un pasaje estaba cerrado a su entendimiento, hallaba en otra parte de la Palabra aquello que lo explicaba. Consideró la sagrada Palabra de Dios con gozo y con el más profundo respeto y reverencia.” Primeros Escritos, 230.</w:t>
      </w:r>
    </w:p>
    <w:p>
      <w:pPr>
        <w:pStyle w:val="ArticleBody"/>
        <w:jc w:val="left"/>
      </w:pPr>
      <w:r>
        <w:rPr>
          <w:rFonts w:ascii="Times New Roman" w:hAnsi="Times New Roman" w:eastAsia="Times New Roman" w:cs="Times New Roman"/>
        </w:rPr>
        <w:t>Cuando la hermana White afirma que "Dios envió a Su ángel" a Miller, se está indicando que Gabriel fue el ángel enviado a Miller, pues "Su ángel" es una expresión aplicada a Gabriel.</w:t>
      </w:r>
    </w:p>
    <w:p>
      <w:pPr>
        <w:pStyle w:val="ArticleScripture"/>
        <w:jc w:val="left"/>
      </w:pPr>
      <w:r>
        <w:rPr>
          <w:rFonts w:ascii="Times New Roman" w:hAnsi="Times New Roman" w:eastAsia="Times New Roman" w:cs="Times New Roman"/>
        </w:rPr>
        <w:t>“Las palabras del ángel: ‘Yo soy Gabriel, que estoy en la presencia de Dios’, muestran que él ocupa una posición de alto honor en las cortes celestiales. Cuando vino con un mensaje a Daniel, dijo: ‘Y ninguno hay que se mantenga conmigo en estas cosas, sino Miguel [Cristo] vuestro príncipe’. Daniel 10:21. Del ángel Gabriel habla el Salvador en el Apocalipsis, diciendo que ‘La declaró enviándola por medio de su ángel a su siervo Juan’. Apocalipsis 1:1.” El Deseado de todas las gentes, 99.</w:t>
      </w:r>
    </w:p>
    <w:p>
      <w:pPr>
        <w:pStyle w:val="ArticleBody"/>
        <w:jc w:val="left"/>
      </w:pPr>
      <w:r>
        <w:rPr>
          <w:rFonts w:ascii="Times New Roman" w:hAnsi="Times New Roman" w:eastAsia="Times New Roman" w:cs="Times New Roman"/>
        </w:rPr>
        <w:t>Gabriel y los otros ángeles fueron enviados para guiar la mente de Miller y “abrir a su entendimiento profecías que siempre habían sido oscuras para el pueblo de Dios”. Su mensaje no se desarrolló simplemente mediante su método de estudio, sino también por revelación divina. El mismo método que empleó para estudiar la Biblia le había venido a la mente. Cuando Dios trae la verdad a nuestra mente, es revelación divina, a diferencia de llegar a la verdad mediante el proceso de interpretar correctamente la Biblia. Miller hizo ambas cosas, pero la revelación divina tenía que ser parte de cómo Miller llegó a comprender el tema de “the daily”.</w:t>
      </w:r>
    </w:p>
    <w:p>
      <w:pPr>
        <w:pStyle w:val="ArticleBody"/>
        <w:jc w:val="left"/>
      </w:pPr>
      <w:r>
        <w:rPr>
          <w:rFonts w:ascii="Times New Roman" w:hAnsi="Times New Roman" w:eastAsia="Times New Roman" w:cs="Times New Roman"/>
        </w:rPr>
        <w:t>Miller no habría reconocido la oscilación de género de Daniel capítulo ocho, versículos del nueve al doce, pues lo único que tenía era la Biblia y una concordancia desprovista de cualquier información relativa a las lenguas bíblicas. No habría visto la distinción entre "sur" y "rum", que ambas se traducen como "quitar". No habría visto la distinción entre "miqdash" y "qodesh", que ambas se traducen como "santuario".</w:t>
      </w:r>
    </w:p>
    <w:p>
      <w:pPr>
        <w:pStyle w:val="ArticleBody"/>
        <w:jc w:val="left"/>
      </w:pPr>
      <w:r>
        <w:rPr>
          <w:rFonts w:ascii="Times New Roman" w:hAnsi="Times New Roman" w:eastAsia="Times New Roman" w:cs="Times New Roman"/>
        </w:rPr>
        <w:t>Él no habría visto la verdad acerca de la palabra "tamid", que aparece ciento cuatro veces en la Biblia. La verdad que no habría podido ver (que también es la verdad que sí vio) era que, de las ciento cuatro veces que la palabra hebrea "tamid" se usa en la Biblia, solo en el libro de Daniel se utiliza la palabra hebrea "tamid" como sustantivo. "Tamid" es la palabra hebrea que significa "continuo", y en el libro de Daniel se traduce como "lo diario".</w:t>
      </w:r>
    </w:p>
    <w:p>
      <w:pPr>
        <w:pStyle w:val="ArticleBody"/>
        <w:jc w:val="left"/>
      </w:pPr>
      <w:r>
        <w:rPr>
          <w:rFonts w:ascii="Times New Roman" w:hAnsi="Times New Roman" w:eastAsia="Times New Roman" w:cs="Times New Roman"/>
        </w:rPr>
        <w:t>Solo en el libro de Daniel se usa la palabra como sustantivo, y las otras noventa y nueve veces se usa como adverbio. Por esta razón, cuando los traductores de la Biblia King James se vieron ante el hecho de que Daniel usaba la palabra cinco veces como sustantivo, cuando todos los demás escritores de la Biblia usaron la palabra noventa y nueve veces como adverbio, se vieron obligados por el peso de la evidencia a corregir el uso de la palabra como sustantivo por parte de Daniel. Para corregir a Daniel, añadieron la palabra 'sacrifice' a la Palabra, y así convirtieron un sustantivo en un adverbio. Y luego, para corregir a los traductores, Ellen White fue inspirada a registrar que ella, "vio, en relación con el 'Daily', que la palabra 'sacrifice' fue añadida por la sabiduría del hombre y no pertenece al texto; y que el Señor dio la visión correcta de ello a aquellos que dieron el clamor de la hora del juicio".</w:t>
      </w:r>
    </w:p>
    <w:p>
      <w:pPr>
        <w:pStyle w:val="ArticleBody"/>
        <w:jc w:val="left"/>
      </w:pPr>
      <w:r>
        <w:rPr>
          <w:rFonts w:ascii="Times New Roman" w:hAnsi="Times New Roman" w:eastAsia="Times New Roman" w:cs="Times New Roman"/>
        </w:rPr>
        <w:t>Miller, según su propio testimonio, buscaba comprender "lo continuo", lo cual finalmente logró en 2 Tesalonicenses. Pero también, según su propio testimonio, cuando procuraba comprender una palabra, consideraba todos los lugares donde se usaba, y la palabra se usa otras noventa y nueve veces en la Biblia. Sin embargo, su testimonio sobre "lo continuo" es que no la encontró en ninguna parte sino en el libro de Daniel, cuando afirmó: "Seguí leyendo, y no pude encontrar ningún otro caso en el que se hallara [lo continuo], sino en Daniel". Miller fue conducido a las joyas no solo por su método de estudio, sino también por una revelación divina que le fue dada por medio del ministerio de ángeles.</w:t>
      </w:r>
    </w:p>
    <w:p>
      <w:pPr>
        <w:pStyle w:val="ArticleBody"/>
        <w:jc w:val="left"/>
      </w:pPr>
      <w:r>
        <w:rPr>
          <w:rFonts w:ascii="Times New Roman" w:hAnsi="Times New Roman" w:eastAsia="Times New Roman" w:cs="Times New Roman"/>
        </w:rPr>
        <w:t>Por eso su comprensión de "lo diario" era correcta, pero limitada. No pudo reconocer que, de las cinco veces que se menciona "lo diario" en el libro de Daniel, una de las tres veces en que "lo diario" es "quitado" representaba un significado diferente al de las otras dos. En una ocasión, "lo diario" se usa con la palabra hebrea "rum", y las otras dos veces se usa con la palabra hebrea "sur". Ambas palabras se traducen como "quitar", pero "rum", en Daniel capítulo ocho, versículo once, significa "levantar y exaltar", y en el capítulo once, versículo treinta y uno, y en el capítulo doce, versículo once, la palabra "sur" significa "retirar".</w:t>
      </w:r>
    </w:p>
    <w:p>
      <w:pPr>
        <w:pStyle w:val="ArticleBody"/>
        <w:jc w:val="left"/>
      </w:pPr>
      <w:r>
        <w:rPr>
          <w:rFonts w:ascii="Times New Roman" w:hAnsi="Times New Roman" w:eastAsia="Times New Roman" w:cs="Times New Roman"/>
        </w:rPr>
        <w:t>Los teólogos que se alimentan de la dieta babilónica sostienen que, ya sea que quites algo o que lo levantes, ambas acciones representan un tipo de remoción, por lo que ambas palabras deben entenderse como que poseen el mismo significado. Sostienen que, en las tres ocasiones en que "the daily" es "taken away", siempre se trata de quitar y, al hacerlo, señalan que Daniel fue descuidado en su elección de palabras. No lo dicen abiertamente, pero por inferencia enseñan que Daniel debería haber usado la palabra "sur" en las tres ocasiones, pues, según los teólogos, supuestamente quiso decir lo mismo cada vez que "the daily" fue "taken away".</w:t>
      </w:r>
    </w:p>
    <w:p>
      <w:pPr>
        <w:pStyle w:val="ArticleBody"/>
        <w:jc w:val="left"/>
      </w:pPr>
      <w:r>
        <w:rPr>
          <w:rFonts w:ascii="Times New Roman" w:hAnsi="Times New Roman" w:eastAsia="Times New Roman" w:cs="Times New Roman"/>
        </w:rPr>
        <w:t>Hacen lo mismo con las palabras «miqdash» y «qodesh», que ambas se traducen como «santuario», en los versículos del once al catorce del capítulo ocho. En cada referencia a «santuario» en esos cuatro versículos, insisten en que todos representan el santuario de Dios. Por inferencia, entonces, Daniel debería haber usado simplemente «qodesh» en las tres referencias y no haber usado «miqdash» en el versículo once. Miller no habría reconocido la distinción entre esas palabras, pero los teólogos modernos sí, y cuando lo hacen, insisten en que no debe reconocerse ninguna distinción. Sin embargo, Miller, que no reconocía las distinciones entre las palabras, llegó a la comprensión opuesta a la de los teólogos modernos.</w:t>
      </w:r>
    </w:p>
    <w:p>
      <w:pPr>
        <w:pStyle w:val="ArticleBody"/>
        <w:jc w:val="left"/>
      </w:pPr>
      <w:r>
        <w:rPr>
          <w:rFonts w:ascii="Times New Roman" w:hAnsi="Times New Roman" w:eastAsia="Times New Roman" w:cs="Times New Roman"/>
        </w:rPr>
        <w:t>La realidad es que Daniel fue un escritor sumamente cuidadoso, que conocía el idioma hebreo y fue considerado diez veces más sabio que todos los demás sabios de Babilonia, quienes eran hombres muy inteligentes en su sociedad por derecho propio. Si alguien conocía el uso correcto del idioma hebreo y cómo debía representarse correctamente en esa historia en particular, ese era Daniel. Si Daniel empleó palabras diferentes, fue porque estaban destinadas a transmitir distintos significados, que él deliberadamente procuró representar. Cuando se reconoce el uso distintivo que hace Daniel de las palabras que se traducen como "santuario" o como "quitar", se sostiene la comprensión de Miller acerca de "el continuo", la cual fue reconocida por Miller en el mismo pasaje en el que Pablo identifica que quienes odian la verdad están destinados a recibir un poderoso engaño.</w:t>
      </w:r>
    </w:p>
    <w:p>
      <w:pPr>
        <w:pStyle w:val="ArticleBody"/>
        <w:jc w:val="left"/>
      </w:pPr>
      <w:r>
        <w:rPr>
          <w:rFonts w:ascii="Times New Roman" w:hAnsi="Times New Roman" w:eastAsia="Times New Roman" w:cs="Times New Roman"/>
        </w:rPr>
        <w:t>Aquellos que odian la verdad y creen la mentira que produce fuerte engaño, también se les representa como los borrachos de Efraín, divididos en dos clases. Una clase es el liderazgo instruido y la otra es el laicado sin instrucción, que solo escuchará lo que los instruidos les enseñen. Son los que se amparan en la mentira y hacen un pacto con la muerte. Son aquellos cuya alma se enorgullece en Habacuc dos, y son las vírgenes insensatas de Mateo veinticinco. Son aquellos que rechazan las verdades fundamentales del sueño de Miller, que brillan diez veces más al final (representando la décima y última prueba para el Israel moderno), como fue tipificado por la décima y última prueba del Israel antiguo.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el Señor dijo a Moisés: ¿Hasta cuándo me provocará este pueblo? ¿Y hasta cuándo no creerán en mí, a pesar de todas las señales que he mostrado entre ellos? Los heriré con la peste y los desheredaré, y de ti haré una nación más grande y más poderosa que ellos. Y Moisés dijo al Señor: Entonces lo oirán los egipcios (porque tú, con tu poder, sacaste de en medio de ellos a este pueblo), y lo dirán a los habitantes de esta tierra; porque han oído que tú, Señor, estás en medio de este pueblo, que tú, Señor, eres visto cara a cara, y que tu nube permanece sobre ellos, y que tú vas delante de ellos, de día en una columna de nube y de noche en una columna de fuego. Ahora bien, si matas a todo este pueblo como a un solo hombre, las naciones que hayan oído tu fama dirán: Porque el Señor no pudo introducir a este pueblo en la tierra que les juró, por eso los mató en el desierto. Y ahora, te ruego, sea grande el poder de mi Señor, conforme a lo que has dicho: El Señor es lento para la ira y grande en misericordia, que perdona la iniquidad y la transgresión, aunque de ningún modo tendrá por inocente al culpable; que visita la iniquidad de los padres sobre los hijos hasta la tercera y la cuarta generación. Perdona, te ruego, la iniquidad de este pueblo conforme a la grandeza de tu misericordia, y como has perdonado a este pueblo desde Egipto hasta ahora. Y el Señor dijo: Los he perdonado conforme a tu palabra; pero tan ciertamente como vivo, toda la tierra será llena de la gloria del Señor. Por cuanto todos aquellos hombres que han visto mi gloria y mis prodigios que hice en Egipto y en el desierto, y me han tentado ya diez veces y no han oído mi voz, no verán de cierto la tierra que juré a sus padres; no, ninguno de los que me provocaron la verá. Pero a mi siervo Caleb, por cuanto hubo en él otro espíritu y me siguió plenamente, a él lo introduciré en la tierra a donde entró, y su descendencia la poseerá. Números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ocho</dc:title>
  <dc:subject>Revelando la profecía: la importancia de la visión de Habacuc, las dos tablas y el misterio del continuo en la interpretación bíblica</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