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Número once</w:t>
      </w:r>
    </w:p>
    <w:p>
      <w:pPr>
        <w:pStyle w:val="ArticleBody"/>
        <w:jc w:val="left"/>
      </w:pPr>
      <w:r>
        <w:rPr>
          <w:rFonts w:ascii="Times New Roman" w:hAnsi="Times New Roman" w:eastAsia="Times New Roman" w:cs="Times New Roman"/>
        </w:rPr>
        <w:t>El mensaje de la lluvia tardía es una advertencia del inminente cierre del tiempo de gracia, junto con un llamado a la preparación personal. Esos dos conceptos están representados en los capítulos diez y once de la visión de Isaías, y esto se hace en el contexto del mensaje de Daniel once, que fue desellado en 1989, y cuya historia oculta es desellada durante el tiempo del sellamiento de los ciento cuarenta y cuatro mil, quienes están representados en la visión por Isaías y sus hijos. Las dos líneas juntas representan una advertencia para Acaz, que representa a los laodicenses que no tienen "entendimiento" de estas dos líneas internas y externas que atraviesan la profecía bíblica.</w:t>
      </w:r>
    </w:p>
    <w:p>
      <w:pPr>
        <w:pStyle w:val="ArticleBody"/>
        <w:jc w:val="left"/>
      </w:pPr>
      <w:r>
        <w:rPr>
          <w:rFonts w:ascii="Times New Roman" w:hAnsi="Times New Roman" w:eastAsia="Times New Roman" w:cs="Times New Roman"/>
        </w:rPr>
        <w:t>Daniel 11:11 y Apocalipsis 11:11 presentan la misma representación interna y externa, con Daniel representando lo externo y Apocalipsis lo interno. Estos dos “capítulo y versículos” internos y externos se conectan directamente con los mensajes externos e internos de los capítulos diez y once, y lo hacen en Isaías 11:11.</w:t>
      </w:r>
    </w:p>
    <w:p>
      <w:pPr>
        <w:pStyle w:val="ArticleBody"/>
        <w:jc w:val="left"/>
      </w:pPr>
      <w:r>
        <w:rPr>
          <w:rFonts w:ascii="Times New Roman" w:hAnsi="Times New Roman" w:eastAsia="Times New Roman" w:cs="Times New Roman"/>
        </w:rPr>
        <w:t>Isaías 6 es 9/11 e identifica la purificación y la unción de Isaías como mensajero en 9/11. A partir del capítulo siete se presenta un bosquejo del mensaje que llegó en 9/11. El capítulo diez identifica el papel de los últimos seis versículos de Daniel 11, pues eran el mensaje desellado en el tiempo del fin en 1989.</w:t>
      </w:r>
    </w:p>
    <w:p>
      <w:pPr>
        <w:pStyle w:val="ArticleBody"/>
        <w:jc w:val="left"/>
      </w:pPr>
      <w:r>
        <w:rPr>
          <w:rFonts w:ascii="Times New Roman" w:hAnsi="Times New Roman" w:eastAsia="Times New Roman" w:cs="Times New Roman"/>
        </w:rPr>
        <w:t>El capítulo once de Isaías representa el 11 de septiembre y la unción de Isaías y su mensaje. El versículo uno está vinculado con el versículo diez por "Jessie" y el versículo diez dice: "Y en aquel día", y el versículo once continúa diciendo: "Y sucederá en aquel día que el Señor extenderá de nuevo su mano por segunda vez para recuperar al remanente de su pueblo."</w:t>
      </w:r>
    </w:p>
    <w:p>
      <w:pPr>
        <w:pStyle w:val="ArticleBody"/>
        <w:jc w:val="left"/>
      </w:pPr>
      <w:r>
        <w:rPr>
          <w:rFonts w:ascii="Times New Roman" w:hAnsi="Times New Roman" w:eastAsia="Times New Roman" w:cs="Times New Roman"/>
        </w:rPr>
        <w:t>Era 1850 aquel día.</w:t>
      </w:r>
    </w:p>
    <w:p>
      <w:pPr>
        <w:pStyle w:val="ArticleScripture"/>
        <w:jc w:val="left"/>
      </w:pPr>
      <w:r>
        <w:rPr>
          <w:rFonts w:ascii="Times New Roman" w:hAnsi="Times New Roman" w:eastAsia="Times New Roman" w:cs="Times New Roman"/>
        </w:rPr>
        <w:t>Y brotará una vara del tronco de Isaí, y un renuevo crecerá de sus raíces; y el espíritu del Señor reposará sobre él: espíritu de sabiduría y de inteligencia, espíritu de consejo y de poder, espíritu de conocimiento y de temor del Señor; y le hará entender con prontitud en el temor del Señor; y no juzgará según la vista de sus ojos, ni reprenderá según el oír de sus oídos; sino que con justicia juzgará a los pobres, y con equidad decidirá en favor de los humildes de la tierra; y herirá la tierra con la vara de su boca, y con el aliento de sus labios matará al impío. Y la justicia será el ceñidor de sus lomos, y la fidelidad el ceñidor de sus riñones. Morará el lobo con el cordero, y el leopardo se recostará con el cabrito; el becerro, el leoncillo y el cebado estarán juntos, y un niño pequeño los guiará. La vaca y la osa pacerán; sus crías se echarán juntas; y el león comerá paja como el buey. El niño de pecho jugará sobre el agujero del áspid, y el destetado pondrá su mano en la madriguera del basilisco. No harán daño ni destruirán en todo mi santo monte, porque la tierra estará llena del conocimiento del Señor, como las aguas cubren el mar.</w:t>
      </w:r>
    </w:p>
    <w:p>
      <w:pPr>
        <w:pStyle w:val="ArticleScripture"/>
        <w:jc w:val="left"/>
      </w:pPr>
      <w:r>
        <w:rPr>
          <w:rFonts w:ascii="Times New Roman" w:hAnsi="Times New Roman" w:eastAsia="Times New Roman" w:cs="Times New Roman"/>
        </w:rPr>
        <w:t>11:10 Y en aquel día habrá una raíz de Isaí, que se alzará como estandarte de los pueblos; a ella buscarán los gentiles; y su reposo será glorioso.</w:t>
      </w:r>
    </w:p>
    <w:p>
      <w:pPr>
        <w:pStyle w:val="ArticleScripture"/>
        <w:jc w:val="left"/>
      </w:pPr>
      <w:r>
        <w:rPr>
          <w:rFonts w:ascii="Times New Roman" w:hAnsi="Times New Roman" w:eastAsia="Times New Roman" w:cs="Times New Roman"/>
        </w:rPr>
        <w:t>11:11 Y sucederá en aquel día que el Señor volverá a extender su mano por segunda vez para recobrar el remanente de su pueblo que haya quedado, de Asiria, y de Egipto, y de Patros, y de Cus, y de Elam, y de Sinar, y de Hamat, y de las islas del mar.</w:t>
      </w:r>
    </w:p>
    <w:p>
      <w:pPr>
        <w:pStyle w:val="ArticleScripture"/>
        <w:jc w:val="left"/>
      </w:pPr>
      <w:r>
        <w:rPr>
          <w:rFonts w:ascii="Times New Roman" w:hAnsi="Times New Roman" w:eastAsia="Times New Roman" w:cs="Times New Roman"/>
        </w:rPr>
        <w:t>11:12 Y levantará estandarte para las naciones, y reunirá a los desterrados de Israel, y congregará a los esparcidos de Judá de los cuatro confines de la tierra.</w:t>
      </w:r>
    </w:p>
    <w:p>
      <w:pPr>
        <w:pStyle w:val="ArticleScripture"/>
        <w:jc w:val="left"/>
      </w:pPr>
      <w:r>
        <w:rPr>
          <w:rFonts w:ascii="Times New Roman" w:hAnsi="Times New Roman" w:eastAsia="Times New Roman" w:cs="Times New Roman"/>
        </w:rPr>
        <w:t>También se apartará la envidia de Efraín, y los adversarios de Judá serán cortados; Efraín no envidiará a Judá, y Judá no afligirá a Efraín. Pero volarán sobre los hombros de los filisteos hacia el occidente; juntos saquearán a los de oriente; extenderán su mano sobre Edom y Moab, y los hijos de Amón les obedecerán.</w:t>
      </w:r>
    </w:p>
    <w:p>
      <w:pPr>
        <w:pStyle w:val="ArticleScripture"/>
        <w:jc w:val="left"/>
      </w:pPr>
      <w:r>
        <w:rPr>
          <w:rFonts w:ascii="Times New Roman" w:hAnsi="Times New Roman" w:eastAsia="Times New Roman" w:cs="Times New Roman"/>
        </w:rPr>
        <w:t>Y el Señor destruirá por completo la lengua del mar de Egipto; y con su poderoso viento sacudirá su mano sobre el río, y lo herirá en sus siete corrientes, y hará que los hombres pasen en seco. Y habrá una calzada para el remanente de su pueblo, el que haya quedado, desde Asiria; como la hubo para Israel el día que subió de la tierra de Egipto. Isaías 11:1-16.</w:t>
      </w:r>
    </w:p>
    <w:p>
      <w:pPr>
        <w:pStyle w:val="ArticleBody"/>
        <w:jc w:val="left"/>
      </w:pPr>
      <w:r>
        <w:rPr>
          <w:rFonts w:ascii="Times New Roman" w:hAnsi="Times New Roman" w:eastAsia="Times New Roman" w:cs="Times New Roman"/>
        </w:rPr>
        <w:t>El versículo uno dice: "Y brotará una vara del tronco de Isaí, y un vástago retoñará de sus raíces: y el espíritu del Señor reposará sobre él." La poderosa descripción de Cristo continúa, PERO la descripción se aplica más a los últimos días que a los días de Isaías o incluso a los días en que Cristo caminó entre los hombres.</w:t>
      </w:r>
    </w:p>
    <w:p>
      <w:pPr>
        <w:pStyle w:val="ArticleBody"/>
        <w:jc w:val="left"/>
      </w:pPr>
      <w:r>
        <w:rPr>
          <w:rFonts w:ascii="Times New Roman" w:hAnsi="Times New Roman" w:eastAsia="Times New Roman" w:cs="Times New Roman"/>
        </w:rPr>
        <w:t>Una lectura cuidadosa muestra que los versículos del uno al nueve presentan características que identifican a Cristo, y en el versículo diez se afirma: "Y saldrá una vara". No hay interrupción en el hilo del pensamiento desde el versículo uno hasta el versículo diez. El versículo diez dice: "y en aquel día", lo cual debe suceder el mismo día que el mencionado en el versículo uno. Tanto el versículo diez como el uno identifican la "raíz", y al hacerlo enlazan ambos versículos, línea sobre línea.</w:t>
      </w:r>
    </w:p>
    <w:p>
      <w:pPr>
        <w:pStyle w:val="ArticleBody"/>
        <w:jc w:val="left"/>
      </w:pPr>
      <w:r>
        <w:rPr>
          <w:rFonts w:ascii="Times New Roman" w:hAnsi="Times New Roman" w:eastAsia="Times New Roman" w:cs="Times New Roman"/>
        </w:rPr>
        <w:t>Juntos, los versículos uno y diez dicen: "Y saldrá una vara del tronco de Isaí, y un Retoño brotará de sus raíces; y en aquel día habrá raíz de Isaí, que estará por estandarte de los pueblos; a ella buscarán los gentiles, y su reposo será glorioso."</w:t>
      </w:r>
    </w:p>
    <w:p>
      <w:pPr>
        <w:pStyle w:val="ArticleBody"/>
        <w:jc w:val="left"/>
      </w:pPr>
      <w:r>
        <w:rPr>
          <w:rFonts w:ascii="Times New Roman" w:hAnsi="Times New Roman" w:eastAsia="Times New Roman" w:cs="Times New Roman"/>
        </w:rPr>
        <w:t>Una "vara" es un símbolo de autoridad.</w:t>
      </w:r>
    </w:p>
    <w:p>
      <w:pPr>
        <w:pStyle w:val="ArticleScripture"/>
        <w:jc w:val="left"/>
      </w:pPr>
      <w:r>
        <w:rPr>
          <w:rFonts w:ascii="Times New Roman" w:hAnsi="Times New Roman" w:eastAsia="Times New Roman" w:cs="Times New Roman"/>
        </w:rPr>
        <w:t>Y ella dio a luz un hijo varón, que regirá con vara de hierro a todas las naciones; y su hijo fue arrebatado para Dios y para su trono. Apocalipsis 12:5.</w:t>
      </w:r>
    </w:p>
    <w:p>
      <w:pPr>
        <w:pStyle w:val="ArticleBody"/>
        <w:jc w:val="left"/>
      </w:pPr>
      <w:r>
        <w:rPr>
          <w:rFonts w:ascii="Times New Roman" w:hAnsi="Times New Roman" w:eastAsia="Times New Roman" w:cs="Times New Roman"/>
        </w:rPr>
        <w:t>Una "vara" es un símbolo de selección, división y separación.</w:t>
      </w:r>
    </w:p>
    <w:p>
      <w:pPr>
        <w:pStyle w:val="ArticleScripture"/>
        <w:jc w:val="left"/>
      </w:pPr>
      <w:r>
        <w:rPr>
          <w:rFonts w:ascii="Times New Roman" w:hAnsi="Times New Roman" w:eastAsia="Times New Roman" w:cs="Times New Roman"/>
        </w:rPr>
        <w:t>Y Moisés depositó las varas delante del Señor en el tabernáculo del testimonio. Y aconteció que al día siguiente Moisés entró en el tabernáculo del testimonio; y he aquí, la vara de Aarón, de la casa de Leví, había retoñado, echado brotes, florecido y producido almendras. Y Moisés sacó todas las varas de delante del Señor para todos los hijos de Israel; y las miraron, y cada uno tomó su vara. Y el Señor dijo a Moisés: Vuelve a poner la vara de Aarón delante del testimonio, para que se guarde como señal contra los rebeldes; y quitarás completamente de delante de mí sus murmuraciones, para que no mueran. Y Moisés hizo así; como el Señor le mandó, así lo hizo. Números 17:7-11.</w:t>
      </w:r>
    </w:p>
    <w:p>
      <w:pPr>
        <w:pStyle w:val="ArticleBody"/>
        <w:jc w:val="left"/>
      </w:pPr>
      <w:r>
        <w:rPr>
          <w:rFonts w:ascii="Times New Roman" w:hAnsi="Times New Roman" w:eastAsia="Times New Roman" w:cs="Times New Roman"/>
        </w:rPr>
        <w:t>La vara de Aarón que floreció identifica una "vara" en el período de la lluvia tardía, pues la de Aarón fue la única "vara" que floreció de entre las trece "varas". El florecimiento es un símbolo del período de la lluvia tardía, cuando Dios manifestará una distinción entre las doce "varas" rebeldes que afirman tener el mensaje de la lluvia tardía, como también se ilustra con la demostración de Elías por medio del fuego, que marca la distinción entre lo verdadero y lo falso. Una "vara" es también un símbolo de medida y de juicio.</w:t>
      </w:r>
    </w:p>
    <w:p>
      <w:pPr>
        <w:pStyle w:val="ArticleScripture"/>
        <w:jc w:val="left"/>
      </w:pPr>
      <w:r>
        <w:rPr>
          <w:rFonts w:ascii="Times New Roman" w:hAnsi="Times New Roman" w:eastAsia="Times New Roman" w:cs="Times New Roman"/>
        </w:rPr>
        <w:t>Y me fue dada una caña semejante a una vara; y el ángel se puso en pie, diciendo: Levántate y mide el templo de Dios, y el altar, y a los que adoran en él. Apocalipsis 11:1.</w:t>
      </w:r>
    </w:p>
    <w:p>
      <w:pPr>
        <w:pStyle w:val="ArticleBody"/>
        <w:jc w:val="left"/>
      </w:pPr>
      <w:r>
        <w:rPr>
          <w:rFonts w:ascii="Times New Roman" w:hAnsi="Times New Roman" w:eastAsia="Times New Roman" w:cs="Times New Roman"/>
        </w:rPr>
        <w:t>La "vara" sale del tronco de Jessie y "Jessie" significa "destacar", como lo hacen los hitos en la profecía bíblica. Pharez fue la "raíz" real de Jessie, y Pharez significa "una brecha, irrumpir o dispersar". Pharez es la raíz o el comienzo de la línea de sangre de Jessie. La "raíz de Jessie" es, por lo tanto, un símbolo del alfa, Pharez, y el omega es Jessie: el principio y el fin. La raíz de Jessie comienza con una dispersión (Pharez) y termina en el hito de un hombre en pie. En la profecía, el hecho de que los hombres se pongan en pie marca un reino. En la Biblia, Pharez inicia una línea de sangre, sin vínculo previo antes de su aparición, y su nombre significa una ruptura, de modo que el registro de su genealogía y su nombre identifican a Pharez como el comienzo, haciendo de Jessie el fin. Melchizedek también es una figura bíblica que se identifica como carente de linaje previo, como es el caso de Pharez. La raíz de Pharez contiene la verdad de que él representa un sacerdocio de Melchizedek, a quien Abraham pagó diezmos.</w:t>
      </w:r>
    </w:p>
    <w:p>
      <w:pPr>
        <w:pStyle w:val="ArticleBody"/>
        <w:jc w:val="left"/>
      </w:pPr>
      <w:r>
        <w:rPr>
          <w:rFonts w:ascii="Times New Roman" w:hAnsi="Times New Roman" w:eastAsia="Times New Roman" w:cs="Times New Roman"/>
        </w:rPr>
        <w:t>El orden de Melquisedec es el orden sacerdotal de Cristo.</w:t>
      </w:r>
    </w:p>
    <w:p>
      <w:pPr>
        <w:pStyle w:val="ArticleScripture"/>
        <w:jc w:val="left"/>
      </w:pPr>
      <w:r>
        <w:rPr>
          <w:rFonts w:ascii="Times New Roman" w:hAnsi="Times New Roman" w:eastAsia="Times New Roman" w:cs="Times New Roman"/>
        </w:rPr>
        <w:t>Donde Jesús entró por nosotros como precursor, hecho sumo sacerdote para siempre según el orden de Melquisedec. Hebreos 6:20.</w:t>
      </w:r>
    </w:p>
    <w:p>
      <w:pPr>
        <w:pStyle w:val="ArticleBody"/>
        <w:jc w:val="left"/>
      </w:pPr>
      <w:r>
        <w:rPr>
          <w:rFonts w:ascii="Times New Roman" w:hAnsi="Times New Roman" w:eastAsia="Times New Roman" w:cs="Times New Roman"/>
        </w:rPr>
        <w:t>La raíz de Jessie fue el sacerdocio de Melquisedec y el principio debe reflejar el fin. Jessie representa al último grupo del sacerdocio de Melquisedec en levantarse, quienes, según Isaías, son un estandarte para las naciones.</w:t>
      </w:r>
    </w:p>
    <w:p>
      <w:pPr>
        <w:pStyle w:val="ArticleBody"/>
        <w:jc w:val="left"/>
      </w:pPr>
      <w:r>
        <w:rPr>
          <w:rFonts w:ascii="Times New Roman" w:hAnsi="Times New Roman" w:eastAsia="Times New Roman" w:cs="Times New Roman"/>
        </w:rPr>
        <w:t>El "stem" significa 'talar (árboles); el tronco o tocón de un árbol (ya sea derribado o plantado)', y el "stem" brota de un reino que ha sido dejado de lado, como lo fue Nabucodonosor en Daniel capítulo cuatro. Un árbol es un reino en sentido profético, y cuando un reino termina ese árbol ha sido talado.</w:t>
      </w:r>
    </w:p>
    <w:p>
      <w:pPr>
        <w:pStyle w:val="ArticleBody"/>
        <w:jc w:val="left"/>
      </w:pPr>
      <w:r>
        <w:rPr>
          <w:rFonts w:ascii="Times New Roman" w:hAnsi="Times New Roman" w:eastAsia="Times New Roman" w:cs="Times New Roman"/>
        </w:rPr>
        <w:t>El "vástago" en el pasaje procede de un tocón, no de una rama superior. De un antiguo reino representado por el tocón surge una "vara", símbolo de autoridad, y esa autoridad se basa en si la "vara" lleva "brotes y flores" del mensaje de la lluvia tardía. Esa autoridad se deriva de un reino previo que ha sido talado.</w:t>
      </w:r>
    </w:p>
    <w:p>
      <w:pPr>
        <w:pStyle w:val="ArticleBody"/>
        <w:jc w:val="left"/>
      </w:pPr>
      <w:r>
        <w:rPr>
          <w:rFonts w:ascii="Times New Roman" w:hAnsi="Times New Roman" w:eastAsia="Times New Roman" w:cs="Times New Roman"/>
        </w:rPr>
        <w:t>La "raíz" es la "raíz de Jessie" y el "vástago" que viene del "tocón" proviene del "tocón" cuyas raíces son la raíz de Jessie. El vástago que produce la autoridad procede del tocón, pero la Rama viene de la raíz—y la raíz es el estandarte. La raíz es el principio y el final es la rama.</w:t>
      </w:r>
    </w:p>
    <w:p>
      <w:pPr>
        <w:pStyle w:val="ArticleBody"/>
        <w:jc w:val="left"/>
      </w:pPr>
      <w:r>
        <w:rPr>
          <w:rFonts w:ascii="Times New Roman" w:hAnsi="Times New Roman" w:eastAsia="Times New Roman" w:cs="Times New Roman"/>
        </w:rPr>
        <w:t>La palabra "branch" significa centinela o hito. Isaías nos informa que la Rama llega con la ley dominical.</w:t>
      </w:r>
    </w:p>
    <w:p>
      <w:pPr>
        <w:pStyle w:val="ArticleScripture"/>
        <w:jc w:val="left"/>
      </w:pPr>
      <w:r>
        <w:rPr>
          <w:rFonts w:ascii="Times New Roman" w:hAnsi="Times New Roman" w:eastAsia="Times New Roman" w:cs="Times New Roman"/>
        </w:rPr>
        <w:t>Y en aquel día siete mujeres echarán mano de un hombre, diciendo: Comeremos nuestro propio pan y vestiremos nuestras propias vestiduras; solo permítenos ser llamadas por tu nombre, para quitar nuestro oprobio. En aquel día el renuevo del Señor será hermoso y glorioso, y el fruto de la tierra será excelente y hermoso para los que hayan escapado de Israel. Y acontecerá que el que quede en Sión y el que permanezca en Jerusalén será llamado santo, todo aquel que esté escrito entre los vivientes en Jerusalén; cuando el Señor haya lavado la inmundicia de las hijas de Sión y haya purgado la sangre de Jerusalén de en medio de ella con espíritu de juicio y con espíritu de ardor. Isaías 4:1-4.</w:t>
      </w:r>
    </w:p>
    <w:p>
      <w:pPr>
        <w:pStyle w:val="ArticleBody"/>
        <w:jc w:val="left"/>
      </w:pPr>
      <w:r>
        <w:rPr>
          <w:rFonts w:ascii="Times New Roman" w:hAnsi="Times New Roman" w:eastAsia="Times New Roman" w:cs="Times New Roman"/>
        </w:rPr>
        <w:t>El "un hombre" del que las siete mujeres se aferran es el papa, quien se convierte en el octavo que es de los siete en la ley dominical, falsificando las 8 almas en el arca. En la ley dominical, "en aquel día" "la rama del Señor será hermosa y gloriosa" "cuando el Señor haya lavado la inmundicia de las hijas de Sion, y haya purgado la sangre de Jerusalén de en medio de ella con el espíritu de juicio y con el espíritu de ardor". La purificación con el espíritu de juicio y de ardor la lleva a cabo el Mensajero del Pacto en Malaquías tres en la ley dominical. La "rama hermosa" son los ciento cuarenta y cuatro mil que no provienen del tocón, sino de la raíz de Jessie, que es el estandarte.</w:t>
      </w:r>
    </w:p>
    <w:p>
      <w:pPr>
        <w:pStyle w:val="ArticleBody"/>
        <w:jc w:val="left"/>
      </w:pPr>
      <w:r>
        <w:rPr>
          <w:rFonts w:ascii="Times New Roman" w:hAnsi="Times New Roman" w:eastAsia="Times New Roman" w:cs="Times New Roman"/>
        </w:rPr>
        <w:t>Su autoridad está representada por la vara que provino de una rama de un reino caído. El reino de Filadelfia cayó desde 1856 hasta 1863, y la autoridad establecida en ese reino caído es restablecida en la ley dominical. Cuando la rama que es el estandarte sea levantada, el movimiento laodicense de los ciento cuarenta y cuatro mil pasa al movimiento filadelfiano de los ciento cuarenta y cuatro mil. Es entonces cuando la autoridad, o vara, que provino del reino milerita o filadelfiano está representada por una llave que se coloca sobre Eliakim en Isaías 22:22.</w:t>
      </w:r>
    </w:p>
    <w:p>
      <w:pPr>
        <w:pStyle w:val="ArticleScripture"/>
        <w:jc w:val="left"/>
      </w:pPr>
      <w:r>
        <w:rPr>
          <w:rFonts w:ascii="Times New Roman" w:hAnsi="Times New Roman" w:eastAsia="Times New Roman" w:cs="Times New Roman"/>
        </w:rPr>
        <w:t>Y pondré la llave de la casa de David sobre su hombro; y abrirá, y nadie cerrará; y cerrará, y nadie abrirá. Isaías 22:22.</w:t>
      </w:r>
    </w:p>
    <w:p>
      <w:pPr>
        <w:pStyle w:val="ArticleBody"/>
        <w:jc w:val="left"/>
      </w:pPr>
      <w:r>
        <w:rPr>
          <w:rFonts w:ascii="Times New Roman" w:hAnsi="Times New Roman" w:eastAsia="Times New Roman" w:cs="Times New Roman"/>
        </w:rPr>
        <w:t>El versículo señala el 22 de octubre de 1844 e identifica a Eliacim como quien recibe una "llave". En los dos versículos anteriores, la autoridad de Laodicea le es quitada a Sebna y le es dada a Eliacim. En la ley dominical, la autoridad que una vez se dio al pueblo del pacto escogido es quitada del reino del Adventismo del Séptimo Día laodicense y dada al reino del movimiento de Filadelfia de los ciento cuarenta y cuatro mil, que es el reino de gloria.</w:t>
      </w:r>
    </w:p>
    <w:p>
      <w:pPr>
        <w:pStyle w:val="ArticleScripture"/>
        <w:jc w:val="left"/>
      </w:pPr>
      <w:r>
        <w:rPr>
          <w:rFonts w:ascii="Times New Roman" w:hAnsi="Times New Roman" w:eastAsia="Times New Roman" w:cs="Times New Roman"/>
        </w:rPr>
        <w:t>Él les dijo: Pero vosotros, ¿quién decís que soy yo? Y respondiendo Simón Pedro, dijo: Tú eres el Cristo, el Hijo del Dios viviente. Y Jesús, respondiendo, le dijo: Bienaventurado eres, Simón Barjona, porque no te lo reveló carne ni sangre, sino mi Padre que está en el cielo. Y yo también te digo que tú eres Pedro, y sobre esta roca edificaré mi iglesia; y las puertas del infierno no prevalecerán contra ella. Y a ti te daré las llaves del reino de los cielos; y todo lo que ates en la tierra será atado en los cielos; y todo lo que desates en la tierra será desatado en los cielos. Mateo 16:16-19.</w:t>
      </w:r>
    </w:p>
    <w:p>
      <w:pPr>
        <w:pStyle w:val="ArticleBody"/>
        <w:jc w:val="left"/>
      </w:pPr>
      <w:r>
        <w:rPr>
          <w:rFonts w:ascii="Times New Roman" w:hAnsi="Times New Roman" w:eastAsia="Times New Roman" w:cs="Times New Roman"/>
        </w:rPr>
        <w:t>La vara de la autoridad, representada como una llave dada a Pedro, es puesta sobre el hombro de Eliacim en Isaías 22:22. Pedro representa la rama de los ciento cuarenta y cuatro mil que entran en pacto con Cristo justo antes de la ley dominical. En el pasaje, Pedro se halla en Cesarea de Filipo, que es Panium de los versículos trece al quince de Daniel once. Su nombre es cambiado, lo cual representa una relación de pacto, y el nombre Pedro, cuando se aborda mediante la multiplicación de las posiciones numéricas de cada letra, equivale a 144.000. La autoridad, o vara, o llave que es puesta sobre Eliacim cuando Sebna es arrojado a un campo como una bola, es la ‘vara’ que procede del tocón del adventismo milerita filadelfiano que fue talado desde 1856 hasta 1863.</w:t>
      </w:r>
    </w:p>
    <w:p>
      <w:pPr>
        <w:pStyle w:val="ArticleBody"/>
        <w:jc w:val="left"/>
      </w:pPr>
      <w:r>
        <w:rPr>
          <w:rFonts w:ascii="Times New Roman" w:hAnsi="Times New Roman" w:eastAsia="Times New Roman" w:cs="Times New Roman"/>
        </w:rPr>
        <w:t>Pedro está recibiendo la autoridad del pueblo del pacto de Dios en la separación del trigo y la cizaña, porque el trigo ha de ser elevado como la ofrenda de los panes mecidos de Pentecostés. Primero se separa la cizaña, como lo representa la levadura en los panes mecidos de Pentecostés al ser quitada mediante el proceso de horneado. La autoridad de la vara o la llave proviene del tocón de un reino caído y la rama que es el estandarte proviene de la raíz de Jesé y es la raíz de Jesé, porque Jesús ilustra el fin de una cosa con el principio de una cosa. La raíz es el principio y la rama el fin. Esta aplicación profética no puede ser entendida por los judíos disputadores del tiempo de Cristo ni por los de hoy, porque es el principio primario de la metodología de la lluvia tardía, y también se representa como la llave de la casa de David. La llave abre la puerta de la casa de David que ha estado cerrada. La llave abre la puerta del santuario celestial, la casa de David. El alfa del 22 de octubre de 1844 se repite en el omega de la ley dominical.</w:t>
      </w:r>
    </w:p>
    <w:p>
      <w:pPr>
        <w:pStyle w:val="ArticleBody"/>
        <w:jc w:val="left"/>
      </w:pPr>
      <w:r>
        <w:rPr>
          <w:rFonts w:ascii="Times New Roman" w:hAnsi="Times New Roman" w:eastAsia="Times New Roman" w:cs="Times New Roman"/>
        </w:rPr>
        <w:t>David, el hijo de Jessie, registra un enigma que marcó el fin de cualquier discusión ulterior con los judíos quisquillosos en los días de Cristo, marcando así el fin de Su testimonio a los judíos.</w:t>
      </w:r>
    </w:p>
    <w:p>
      <w:pPr>
        <w:pStyle w:val="ArticleScripture"/>
        <w:jc w:val="left"/>
      </w:pPr>
      <w:r>
        <w:rPr>
          <w:rFonts w:ascii="Times New Roman" w:hAnsi="Times New Roman" w:eastAsia="Times New Roman" w:cs="Times New Roman"/>
        </w:rPr>
        <w:t>Salmo de David. El Señor dijo a mi Señor: Siéntate a mi diestra, hasta que ponga a tus enemigos por estrado de tus pies. El Señor enviará desde Sion la vara de tu poder: domina en medio de tus enemigos. Tu pueblo se te ofrecerá voluntariamente en el día de tu poder, en la hermosura de la santidad, desde el seno de la aurora: tú tienes el rocío de tu juventud. El Señor ha jurado, y no se arrepentirá: Tú eres sacerdote para siempre según el orden de Melquisedec. Salmo 110:1-4.</w:t>
      </w:r>
    </w:p>
    <w:p>
      <w:pPr>
        <w:pStyle w:val="ArticleBody"/>
        <w:jc w:val="left"/>
      </w:pPr>
      <w:r>
        <w:rPr>
          <w:rFonts w:ascii="Times New Roman" w:hAnsi="Times New Roman" w:eastAsia="Times New Roman" w:cs="Times New Roman"/>
        </w:rPr>
        <w:t>Palmoni determinó colocar este pasaje en el Salmo 110, que por supuesto es otro número en el mundo de las matemáticas reconocido como un número especial. La mitad de "220" y diez veces "11" llevarían a un alma a esperar que el número "110" tenga cierta importancia, y la tiene, al igual que el pasaje mismo. Es un cántico de David, y David es un símbolo de los ciento cuarenta y cuatro mil, así que es un versículo del canto de la viña, que es el cántico de Moisés y del Cordero. Identifica cuándo los antiguos labradores de la viña son pasados por alto y la viña es entregada a los ciento cuarenta y cuatro mil. Cuando eso sucede, es el "día de tu poder", alineándose con el poder de Pentecostés en la culminación de la temporada pentecostal.</w:t>
      </w:r>
    </w:p>
    <w:p>
      <w:pPr>
        <w:pStyle w:val="ArticleBody"/>
        <w:jc w:val="left"/>
      </w:pPr>
      <w:r>
        <w:rPr>
          <w:rFonts w:ascii="Times New Roman" w:hAnsi="Times New Roman" w:eastAsia="Times New Roman" w:cs="Times New Roman"/>
        </w:rPr>
        <w:t>El pueblo de Dios estará "dispuesto" en el día en que salgan del "vientre de la mañana", con el "rocío de tu juventud". El nuevo nacimiento es una ilustración de la conversión y la vida. Los ciento cuarenta y cuatro mil fueron sacados del vientre en julio de 2023, y nacieron con el rocío de su juventud, porque nacieron en el mensaje del Clamor de Medianoche, que también ocurrió con los milleritas al principio, o en su "juventud". Es el mismo rocío, pues es una repetición de la historia alfa dentro de la historia omega. En el "día de su" 'empoderamiento', cuando Shebna sea expulsado "de" su "puesto, y de" su "estado" y se tire "abajo" a Eliakim, los ciento cuarenta y cuatro mil son hechos sacerdotes omega, pues son hechos conforme al orden de Melquisedec, porque los ciento cuarenta y cuatro mil no gustarán la muerte, o, como con Melquisedec, son sacerdotes para siempre.</w:t>
      </w:r>
    </w:p>
    <w:p>
      <w:pPr>
        <w:pStyle w:val="ArticleBody"/>
        <w:jc w:val="left"/>
      </w:pPr>
      <w:r>
        <w:rPr>
          <w:rFonts w:ascii="Times New Roman" w:hAnsi="Times New Roman" w:eastAsia="Times New Roman" w:cs="Times New Roman"/>
        </w:rPr>
        <w:t>En el "día de Su poder" el Señor enviará el "cetro de Su poder desde Sión". La autoridad de Sus reinos, tanto el de la gracia (justificación) como el de la gloria (santificación), ha sido puesta sobre aquellos que portan Su corona de gloria, porque ellos representan Su reino. Son enviados desde Sión, pues el significado de Sión representa el estandarte de los ciento cuarenta y cuatro mil.</w:t>
      </w:r>
    </w:p>
    <w:p>
      <w:pPr>
        <w:pStyle w:val="ArticleScripture"/>
        <w:jc w:val="left"/>
      </w:pPr>
      <w:r>
        <w:rPr>
          <w:rFonts w:ascii="Times New Roman" w:hAnsi="Times New Roman" w:eastAsia="Times New Roman" w:cs="Times New Roman"/>
        </w:rPr>
        <w:t>Mientras los fariseos estaban reunidos, Jesús les preguntó, diciendo: ¿Qué pensáis del Cristo? ¿De quién es hijo? Ellos le dijeron: El hijo de David.</w:t>
      </w:r>
    </w:p>
    <w:p>
      <w:pPr>
        <w:pStyle w:val="ArticleScripture"/>
        <w:jc w:val="left"/>
      </w:pPr>
      <w:r>
        <w:rPr>
          <w:rFonts w:ascii="Times New Roman" w:hAnsi="Times New Roman" w:eastAsia="Times New Roman" w:cs="Times New Roman"/>
        </w:rPr>
        <w:t>Él les dijo: ¿Cómo, pues, David en el Espíritu le llama Señor, diciendo: Dijo el Señor a mi Señor: Siéntate a mi diestra, hasta que ponga a tus enemigos por estrado de tus pies? Pues si David le llama Señor, ¿cómo es su hijo?</w:t>
      </w:r>
    </w:p>
    <w:p>
      <w:pPr>
        <w:pStyle w:val="ArticleScripture"/>
        <w:jc w:val="left"/>
      </w:pPr>
      <w:r>
        <w:rPr>
          <w:rFonts w:ascii="Times New Roman" w:hAnsi="Times New Roman" w:eastAsia="Times New Roman" w:cs="Times New Roman"/>
        </w:rPr>
        <w:t>Y nadie pudo responderle palabra, ni osó nadie desde aquel día preguntarle más. Mateo 24:41-46.</w:t>
      </w:r>
    </w:p>
    <w:p>
      <w:pPr>
        <w:pStyle w:val="ArticleBody"/>
        <w:jc w:val="left"/>
      </w:pPr>
      <w:r>
        <w:rPr>
          <w:rFonts w:ascii="Times New Roman" w:hAnsi="Times New Roman" w:eastAsia="Times New Roman" w:cs="Times New Roman"/>
        </w:rPr>
        <w:t>La relación profética de David con Cristo en términos de alfa y omega —el principio y el fin— es la regla principal de la metodología de “línea sobre línea”, y esa regla no podía ser comprendida por los judíos disputadores, como tampoco un Adventista del Séptimo Día laodicense puede entender que la historia de los mileritas durante el mensaje del Clamor de Medianoche fue donde el rocío del cielo fue derramado durante la juventud del Adventismo. El “rocío” de tu juventud está sobre los ciento cuarenta y cuatro mil, y comenzó a caer el 11 de septiembre, y la ley dominical es el “día de poder”, cuando el remanente es ungido como sacerdotes según el orden de Melquisedec.</w:t>
      </w:r>
    </w:p>
    <w:p>
      <w:pPr>
        <w:pStyle w:val="ArticleBody"/>
        <w:jc w:val="left"/>
      </w:pPr>
      <w:r>
        <w:rPr>
          <w:rFonts w:ascii="Times New Roman" w:hAnsi="Times New Roman" w:eastAsia="Times New Roman" w:cs="Times New Roman"/>
        </w:rPr>
        <w:t>Del tocón del adventismo del séptimo día laodicense (la iglesia militante) surge la rama (la iglesia triunfante), mientras que de la raíz de Jessie los ciento cuarenta y cuatro mil son la rama de fruto glorioso, alzada como ofrenda mecida en el día de su poder.</w:t>
      </w:r>
    </w:p>
    <w:p>
      <w:pPr>
        <w:pStyle w:val="ArticleBody"/>
        <w:jc w:val="left"/>
      </w:pPr>
      <w:r>
        <w:rPr>
          <w:rFonts w:ascii="Times New Roman" w:hAnsi="Times New Roman" w:eastAsia="Times New Roman" w:cs="Times New Roman"/>
        </w:rPr>
        <w:t>Continuaremos estos pensamientos en el próximo artículo.</w:t>
      </w:r>
    </w:p>
    <w:p>
      <w:pPr>
        <w:pStyle w:val="ArticleScripture"/>
        <w:jc w:val="left"/>
      </w:pPr>
      <w:r>
        <w:rPr>
          <w:rFonts w:ascii="Times New Roman" w:hAnsi="Times New Roman" w:eastAsia="Times New Roman" w:cs="Times New Roman"/>
        </w:rPr>
        <w:t>Proverbios Uno</w:t>
      </w:r>
    </w:p>
    <w:p>
      <w:pPr>
        <w:pStyle w:val="ArticleScripture"/>
        <w:jc w:val="left"/>
      </w:pPr>
      <w:r>
        <w:rPr>
          <w:rFonts w:ascii="Times New Roman" w:hAnsi="Times New Roman" w:eastAsia="Times New Roman" w:cs="Times New Roman"/>
        </w:rPr>
        <w:t>1 de abril de 1850 Al 'Pequeño Rebaño'.</w:t>
      </w:r>
    </w:p>
    <w:p>
      <w:pPr>
        <w:pStyle w:val="ArticleScripture"/>
        <w:jc w:val="left"/>
      </w:pPr>
      <w:r>
        <w:rPr>
          <w:rFonts w:ascii="Times New Roman" w:hAnsi="Times New Roman" w:eastAsia="Times New Roman" w:cs="Times New Roman"/>
        </w:rPr>
        <w:t>Queridos hermanos.—El Señor me dio una visión, el 26 de enero, que relataré. Vi que algunos del pueblo de Dios eran necios y estaban adormecidos; y apenas medio despiertos, y no se daban cuenta del tiempo en que ahora vivíamos; y que el “hombre” con el “cepillo de basura” había entrado, y que algunos corrían peligro de ser barridos. Supliqué a Jesús que los salvara, que les concediera un poco más de tiempo y les permitiera ver su terrible peligro, para que pudieran prepararse antes de que fuera para siempre demasiado tarde. El ángel dijo: “La destrucción viene como un torbellino poderoso”. Supliqué al ángel que tuviera compasión y salvara a los que amaban este mundo, y estaban apegados a sus posesiones, y no estaban dispuestos a desligarse de ellas y sacrificarlas para apresurar a los mensajeros en su camino, a fin de alimentar a las ovejas hambrientas, que perecían por falta de alimento espiritual.</w:t>
      </w:r>
    </w:p>
    <w:p>
      <w:pPr>
        <w:pStyle w:val="ArticleScripture"/>
        <w:jc w:val="left"/>
      </w:pPr>
      <w:r>
        <w:rPr>
          <w:rFonts w:ascii="Times New Roman" w:hAnsi="Times New Roman" w:eastAsia="Times New Roman" w:cs="Times New Roman"/>
        </w:rPr>
        <w:t>Al ver a pobres almas que morían por falta de la verdad presente, y que algunos que profesaban creer la verdad los dejaban morir, reteniendo los medios necesarios para hacer avanzar la obra de Dios, la escena era demasiado dolorosa, y rogué al ángel que me la quitara. Vi que cuando la causa de Dios pedía algo de sus bienes, como el joven que vino a Jesús, [Mateo 19:16-22.] se iban tristes; y que pronto el azote desbordante pasaría y barrería con todas sus posesiones, y entonces sería demasiado tarde para sacrificar los bienes terrenales y atesorar en el cielo.</w:t>
      </w:r>
    </w:p>
    <w:p>
      <w:pPr>
        <w:pStyle w:val="ArticleScripture"/>
        <w:jc w:val="left"/>
      </w:pPr>
      <w:r>
        <w:rPr>
          <w:rFonts w:ascii="Times New Roman" w:hAnsi="Times New Roman" w:eastAsia="Times New Roman" w:cs="Times New Roman"/>
        </w:rPr>
        <w:t>Entonces vi al glorioso Redentor, hermoso y adorable, que dejó las esferas de gloria y vino a este mundo oscuro y solitario, para dar su vida preciosa y morir, el justo por los injustos. Soportó el cruel escarnio y la flagelación, y llevó la trenzada corona de espinas, y sudó grandes gotas de sangre en el huerto; mientras la carga de los pecados de todo el mundo estaba sobre él. El ángel preguntó: '¿Para qué?' Oh, vi y supe que era por nosotros; por nuestros pecados él sufrió todo esto, para que por su preciosa sangre nos redimiera para con Dios.</w:t>
      </w:r>
    </w:p>
    <w:p>
      <w:pPr>
        <w:pStyle w:val="ArticleScripture"/>
        <w:jc w:val="left"/>
      </w:pPr>
      <w:r>
        <w:rPr>
          <w:rFonts w:ascii="Times New Roman" w:hAnsi="Times New Roman" w:eastAsia="Times New Roman" w:cs="Times New Roman"/>
        </w:rPr>
        <w:t>Entonces se me volvieron a presentar aquellos que no estaban dispuestos a desprenderse de los bienes de este mundo para salvar almas que perecen, enviándoles la verdad, mientras Jesús está delante del Padre, intercediendo con su sangre, sus padecimientos y su muerte por ellos; y mientras los mensajeros de Dios esperaban, listos para llevarles la verdad salvadora, para que pudieran ser sellados con el sello del Dios viviente. A algunos que profesaban creer la verdad presente les resultaba difícil siquiera hacer algo tan pequeño como entregar a los mensajeros el propio dinero de Dios, que Él les había prestado para que lo administraran como mayordomos.</w:t>
      </w:r>
    </w:p>
    <w:p>
      <w:pPr>
        <w:pStyle w:val="ArticleScripture"/>
        <w:jc w:val="left"/>
      </w:pPr>
      <w:r>
        <w:rPr>
          <w:rFonts w:ascii="Times New Roman" w:hAnsi="Times New Roman" w:eastAsia="Times New Roman" w:cs="Times New Roman"/>
        </w:rPr>
        <w:t>Entonces se me volvió a presentar Jesús sufriente, su sacrificio y su amor tan profundos, de tal modo que dio su vida por ellos; y luego las vidas de aquellos que profesaban ser sus seguidores, que poseían los bienes de este mundo y consideraban demasiado ayudar a la causa de la salvación. El ángel dijo: "¿Pueden los tales entrar en el cielo?" Otro ángel respondió: "No, nunca, nunca, nunca. Los que no se interesan por la causa de Dios en la tierra nunca podrán cantar en el cielo el cántico del amor redentor."</w:t>
      </w:r>
    </w:p>
    <w:p>
      <w:pPr>
        <w:pStyle w:val="ArticleScripture"/>
        <w:jc w:val="left"/>
      </w:pPr>
      <w:r>
        <w:rPr>
          <w:rFonts w:ascii="Times New Roman" w:hAnsi="Times New Roman" w:eastAsia="Times New Roman" w:cs="Times New Roman"/>
        </w:rPr>
        <w:t>Vi que la obra rápida que Dios estaba realizando en la tierra pronto sería abreviada en justicia, y que los mensajeros veloces debían apresurarse en su camino para buscar al rebaño disperso. Un ángel dijo: '¿Son todos mensajeros? No, no; los mensajeros de Dios tienen un mensaje.'</w:t>
      </w:r>
    </w:p>
    <w:p>
      <w:pPr>
        <w:pStyle w:val="ArticleScripture"/>
        <w:jc w:val="left"/>
      </w:pPr>
      <w:r>
        <w:rPr>
          <w:rFonts w:ascii="Times New Roman" w:hAnsi="Times New Roman" w:eastAsia="Times New Roman" w:cs="Times New Roman"/>
        </w:rPr>
        <w:t>Vi que la causa de Dios había sido entorpecida y deshonrada por algunos que viajaban sin tener mensaje de parte de Dios. Tales personas tendrán que rendir cuentas a Dios por cada dólar que han usado en viajar a lugares adonde no era su deber ir; porque ese dinero podría haber ayudado a la causa de Dios y, por su falta, almas han pasado hambre y han muerto por falta de alimento espiritual, que podría haberles sido dado por los mensajeros llamados y escogidos de Dios si hubieran tenido los medios.</w:t>
      </w:r>
    </w:p>
    <w:p>
      <w:pPr>
        <w:pStyle w:val="ArticleScripture"/>
        <w:jc w:val="left"/>
      </w:pPr>
      <w:r>
        <w:rPr>
          <w:rFonts w:ascii="Times New Roman" w:hAnsi="Times New Roman" w:eastAsia="Times New Roman" w:cs="Times New Roman"/>
        </w:rPr>
        <w:t>La gran sacudida ha comenzado y seguirá, y todos los que no estén dispuestos a adoptar una postura decidida e inquebrantable en favor de la verdad, y a sacrificarse por Dios y su causa, serán sacudidos y apartados. El ángel dijo: '¿Pensáis que alguno será obligado a sacrificarse? No, no. Tiene que ser una ofrenda voluntaria. Se necesitará todo para comprar el campo.' -Clamé a Dios que preservara a su pueblo, algunos de los cuales se desmayaban y morían.</w:t>
      </w:r>
    </w:p>
    <w:p>
      <w:pPr>
        <w:pStyle w:val="ArticleScripture"/>
        <w:jc w:val="left"/>
      </w:pPr>
      <w:r>
        <w:rPr>
          <w:rFonts w:ascii="Times New Roman" w:hAnsi="Times New Roman" w:eastAsia="Times New Roman" w:cs="Times New Roman"/>
        </w:rPr>
        <w:t>Vi que quienes tenían fuerza para trabajar con sus manos y ayudar a sostener la causa eran tan responsables de esa fuerza como otros lo eran de sus bienes.</w:t>
      </w:r>
    </w:p>
    <w:p>
      <w:pPr>
        <w:pStyle w:val="ArticleScripture"/>
        <w:jc w:val="left"/>
      </w:pPr>
      <w:r>
        <w:rPr>
          <w:rFonts w:ascii="Times New Roman" w:hAnsi="Times New Roman" w:eastAsia="Times New Roman" w:cs="Times New Roman"/>
        </w:rPr>
        <w:t>Entonces vi que los juicios del Dios Todopoderoso se acercaban rápidamente. Le rogué al ángel que hablara en su idioma al pueblo. Dijo: "Todos los truenos y relámpagos del monte Sinaí no conmoverían a los que no se dejan conmover por las verdades sencillas de la palabra de Dios; tampoco los despertaría el mensaje de un ángel." Review and Herald, 1 de abril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once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