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uno</w:t>
      </w:r>
    </w:p>
    <w:p>
      <w:pPr>
        <w:pStyle w:val="ArticleSubtitle"/>
        <w:jc w:val="left"/>
      </w:pPr>
      <w:r>
        <w:rPr>
          <w:rFonts w:ascii="Arial" w:hAnsi="Arial" w:eastAsia="Arial" w:cs="Arial"/>
        </w:rPr>
        <w:t>Una interpretación privada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Y en aquellos tiempos se levantarán muchos contra el rey del sur; también los salteadores de tu pueblo se enaltecerán para confirmar la visión; pero caerán. Daniel 11:14.</w:t>
      </w:r>
    </w:p>
    <w:p>
      <w:pPr>
        <w:pStyle w:val="ArticleBody"/>
        <w:jc w:val="left"/>
      </w:pPr>
      <w:r>
        <w:rPr>
          <w:rFonts w:ascii="Times New Roman" w:hAnsi="Times New Roman" w:eastAsia="Times New Roman" w:cs="Times New Roman"/>
        </w:rPr>
        <w:t>La palabra "doctrina", en el contexto del cristianismo, representa las verdades establecidas en la Biblia. Diversas organizaciones que se declaran cristianas poseen diferentes conjuntos de lo que definen como doctrinas bíblicas, pero solo hay una Verdad. La distinción entre "verdad absoluta" y "pluralismo" es un tema que queda fuera de nuestra consideración en esta coyuntura.</w:t>
      </w:r>
    </w:p>
    <w:p>
      <w:pPr>
        <w:pStyle w:val="ArticleScripture"/>
        <w:jc w:val="left"/>
      </w:pPr>
      <w:r>
        <w:rPr>
          <w:rFonts w:ascii="Times New Roman" w:hAnsi="Times New Roman" w:eastAsia="Times New Roman" w:cs="Times New Roman"/>
        </w:rPr>
        <w:t>Entonces Pilato le dijo: ¿Eres tú, pues, rey? Jesús respondió: Tú dices que soy rey. Para esto nací y para esto vine al mundo: para dar testimonio de la verdad. Todo el que es de la verdad escucha mi voz. Pilato le dijo: ¿Qué es la verdad? Y dicho esto, salió otra vez adonde estaban los judíos y les dijo: No hallo en él culpa alguna. Juan 18:37, 38.</w:t>
      </w:r>
    </w:p>
    <w:p>
      <w:pPr>
        <w:pStyle w:val="ArticleBody"/>
        <w:jc w:val="left"/>
      </w:pPr>
      <w:r>
        <w:rPr>
          <w:rFonts w:ascii="Times New Roman" w:hAnsi="Times New Roman" w:eastAsia="Times New Roman" w:cs="Times New Roman"/>
        </w:rPr>
        <w:t>La verdad es la Palabra de Dios; es su voz y es Cristo mismo.</w:t>
      </w:r>
    </w:p>
    <w:p>
      <w:pPr>
        <w:pStyle w:val="ArticleScripture"/>
        <w:jc w:val="left"/>
      </w:pPr>
      <w:r>
        <w:rPr>
          <w:rFonts w:ascii="Times New Roman" w:hAnsi="Times New Roman" w:eastAsia="Times New Roman" w:cs="Times New Roman"/>
        </w:rPr>
        <w:t>Debemos saber por nosotros mismos en qué consiste el cristianismo, qué es la verdad, cuál es la fe que hemos recibido, cuáles son las reglas de la Biblia—las reglas que nos han sido dadas por la autoridad suprema. Hay muchos que creen sin una razón en la que fundamentar su fe, sin evidencia suficiente acerca de la verdad del asunto. Si se presenta una idea que armoniza con sus opiniones preconcebidas, están dispuestos de inmediato a aceptarla. No razonan de la causa al efecto; su fe no tiene un fundamento genuino, y en el tiempo de prueba descubrirán que han edificado sobre la arena.</w:t>
      </w:r>
    </w:p>
    <w:p>
      <w:pPr>
        <w:pStyle w:val="ArticleScripture"/>
        <w:jc w:val="left"/>
      </w:pPr>
      <w:r>
        <w:rPr>
          <w:rFonts w:ascii="Times New Roman" w:hAnsi="Times New Roman" w:eastAsia="Times New Roman" w:cs="Times New Roman"/>
        </w:rPr>
        <w:t>El que se conforma con su propio conocimiento presente e imperfecto de las Escrituras, pensando que esto es suficiente para su salvación, descansa en un engaño fatal. Hay muchos que no están plenamente provistos de argumentos bíblicos, para que puedan discernir el error y condenar toda la tradición y superstición que se ha hecho pasar por verdad. Satanás ha introducido sus propias ideas en el culto a Dios, a fin de corromper la sencillez del evangelio de Cristo. Un gran número que afirma creer en la verdad presente no sabe en qué consiste la fe que una vez fue entregada a los santos: Cristo en vosotros, la esperanza de gloria. Piensan que están defendiendo los antiguos hitos, pero son tibios e indiferentes. No saben lo que es incorporar a su experiencia y poseer la verdadera virtud del amor y la fe. No son estudiosos diligentes de la Biblia, sino perezosos e inatentos. Cuando surgen diferencias de opinión acerca de los pasajes de la Escritura, aquellos que no han estudiado con un propósito y no están decididos respecto de lo que creen, se apartan de la verdad. Debemos inculcar a todos la necesidad de indagar diligentemente la verdad divina, para que sepan que saben qué es la verdad. Algunos alegan mucho conocimiento y se sienten satisfechos con su condición, cuando no tienen más celo por la obra, ni más ardiente amor por Dios y por las almas por las cuales Cristo murió, que si nunca hubiesen conocido a Dios. No leen la Biblia [para] apropiar a sus propias almas la médula y la grosura. No sienten que sea la voz de Dios hablándoles. Pero, si queremos comprender el camino de la salvación, si queremos ver los rayos del Sol de justicia, debemos estudiar las Escrituras con un propósito, porque las promesas y las profecías de la Biblia derraman claros rayos de gloria sobre el plan divino de la redención, grandes verdades que no se comprenden claramente. Los Materiales de 1888, 403.</w:t>
      </w:r>
    </w:p>
    <w:p>
      <w:pPr>
        <w:pStyle w:val="ArticleBody"/>
        <w:jc w:val="left"/>
      </w:pPr>
      <w:r>
        <w:rPr>
          <w:rFonts w:ascii="Times New Roman" w:hAnsi="Times New Roman" w:eastAsia="Times New Roman" w:cs="Times New Roman"/>
        </w:rPr>
        <w:t>Se nos requiere conocer cuáles son esas doctrinas y cómo presentar, establecer y defender esas verdades.</w:t>
      </w:r>
    </w:p>
    <w:p>
      <w:pPr>
        <w:pStyle w:val="ArticleScripture"/>
        <w:jc w:val="left"/>
      </w:pPr>
      <w:r>
        <w:rPr>
          <w:rFonts w:ascii="Times New Roman" w:hAnsi="Times New Roman" w:eastAsia="Times New Roman" w:cs="Times New Roman"/>
        </w:rPr>
        <w:t>"Ahora no nos parece posible que alguno tenga que permanecer solo; pero si Dios alguna vez ha hablado por medio de mí, llegará el tiempo en que seremos llevados ante concilios y ante millares por causa de su nombre, y cada uno tendrá que dar razón de su fe. Entonces vendrá la crítica más severa sobre toda posición que se haya asumido en favor de la verdad. Necesitamos, pues, estudiar la palabra de Dios, para que sepamos por qué creemos en las doctrinas que defendemos. Debemos escudriñar críticamente los oráculos vivientes de Jehová." Review and Herald, 18 de diciembre de 1888.</w:t>
      </w:r>
    </w:p>
    <w:p>
      <w:pPr>
        <w:pStyle w:val="ArticleBody"/>
        <w:jc w:val="left"/>
      </w:pPr>
      <w:r>
        <w:rPr>
          <w:rFonts w:ascii="Times New Roman" w:hAnsi="Times New Roman" w:eastAsia="Times New Roman" w:cs="Times New Roman"/>
        </w:rPr>
        <w:t>Para ser presentados ante "miles", es evidente que algunos de los defensores de la verdad en los últimos días se verán obligados a defender la verdad a través de la televisión o de transmisiones por internet. ¿De qué otra manera podrían miles ver el testimonio dado por los ciento cuarenta y cuatro mil? Las doctrinas que sostenemos identifican la base de nuestra fe.</w:t>
      </w:r>
    </w:p>
    <w:p>
      <w:pPr>
        <w:pStyle w:val="ArticleScripture"/>
        <w:jc w:val="left"/>
      </w:pPr>
      <w:r>
        <w:rPr>
          <w:rFonts w:ascii="Times New Roman" w:hAnsi="Times New Roman" w:eastAsia="Times New Roman" w:cs="Times New Roman"/>
        </w:rPr>
        <w:t>Los miembros de la iglesia serán probados y examinados individualmente. Serán puestos en situaciones en las que se verán obligados a dar testimonio de la verdad. Muchos serán llamados a hablar ante concilios y en tribunales de justicia, quizá por separado y a solas. La experiencia que les habría ayudado en esta emergencia han descuidado obtenerla, y sus almas están cargadas de remordimiento por oportunidades desperdiciadas y privilegios desatendidos. Testimonios, volumen 5, 463.</w:t>
      </w:r>
    </w:p>
    <w:p>
      <w:pPr>
        <w:pStyle w:val="ArticleBody"/>
        <w:jc w:val="left"/>
      </w:pPr>
      <w:r>
        <w:rPr>
          <w:rFonts w:ascii="Times New Roman" w:hAnsi="Times New Roman" w:eastAsia="Times New Roman" w:cs="Times New Roman"/>
        </w:rPr>
        <w:t>La Palabra de Dios nunca falla y, por lo tanto, si hemos de ser contados entre los ciento cuarenta y cuatro mil, debemos saber en qué creemos, basándonos en lo que está escrito en la Palabra de Dios. Antes de que llegue el tiempo de prueba, cuando el pueblo de Dios se vea obligado a explicar las doctrinas que profesa, Dios permite que se introduzcan errores para obligar a Su pueblo a estudiar Su Palabra de manera crítica.</w:t>
      </w:r>
    </w:p>
    <w:p>
      <w:pPr>
        <w:pStyle w:val="ArticleScripture"/>
        <w:jc w:val="left"/>
      </w:pPr>
      <w:r>
        <w:rPr>
          <w:rFonts w:ascii="Times New Roman" w:hAnsi="Times New Roman" w:eastAsia="Times New Roman" w:cs="Times New Roman"/>
        </w:rPr>
        <w:t>El hecho de que no haya controversia ni agitación entre el pueblo de Dios no debe considerarse una prueba concluyente de que se mantienen firmes en la sana doctrina. Hay motivos para temer que quizá no estén distinguiendo claramente entre la verdad y el error. Cuando el estudio de las Escrituras no suscita nuevas preguntas, cuando no surge ninguna diferencia de opinión que lleve a las personas a escudriñar la Biblia por sí mismas para asegurarse de que tienen la verdad, habrá muchos ahora, como en tiempos antiguos, que se aferrarán a la tradición y adorarán lo que no conocen.</w:t>
      </w:r>
    </w:p>
    <w:p>
      <w:pPr>
        <w:pStyle w:val="ArticleScripture"/>
        <w:jc w:val="left"/>
      </w:pPr>
      <w:r>
        <w:rPr>
          <w:rFonts w:ascii="Times New Roman" w:hAnsi="Times New Roman" w:eastAsia="Times New Roman" w:cs="Times New Roman"/>
        </w:rPr>
        <w:t>Se me ha mostrado que muchos que profesan tener conocimiento de la verdad presente no saben lo que creen. No comprenden las evidencias de su fe. No tienen una justa apreciación de la obra para el tiempo presente. Cuando venga el tiempo de prueba, habrá hombres que ahora predican a otros que, al examinar las posiciones que sostienen, hallarán que hay muchas cosas para las que no pueden dar razón satisfactoria. Hasta ser probados de esta manera no sabían cuán grande era su ignorancia. Y hay muchos en la iglesia que dan por sentado que entienden lo que creen; pero, hasta que surge la controversia, no conocen su propia debilidad. Cuando estén separados de quienes comparten su fe y se vean obligados a sostenerse solos y por sí mismos para explicar su fe, se sorprenderán al ver cuán confusas son sus ideas de lo que habían aceptado como verdad. Cierto es que ha habido entre nosotros un apartamiento del Dios viviente y un volverse a los hombres, poniendo la sabiduría humana en lugar de la divina.</w:t>
      </w:r>
    </w:p>
    <w:p>
      <w:pPr>
        <w:pStyle w:val="ArticleScripture"/>
        <w:jc w:val="left"/>
      </w:pPr>
      <w:r>
        <w:rPr>
          <w:rFonts w:ascii="Times New Roman" w:hAnsi="Times New Roman" w:eastAsia="Times New Roman" w:cs="Times New Roman"/>
        </w:rPr>
        <w:t>Dios despertará a Su pueblo; si otros medios fallan, se introducirán herejías entre ellos, que los zarandearán, separando la paja del trigo. El Señor llama a todos los que creen en Su palabra a despertar del sueño. Ha llegado una luz preciosa, apropiada para este tiempo. Es verdad bíblica, que muestra los peligros que ya están sobre nosotros. Esta luz debería llevarnos a un estudio diligente de las Escrituras y a un examen sumamente crítico de las posiciones que sostenemos. Dios quiere que todos los aspectos y posiciones de la verdad sean investigados a fondo y con perseverancia, con oración y ayuno. Los creyentes no deben descansar en suposiciones e ideas mal definidas de lo que constituye la verdad. Su fe debe estar firmemente fundada en la palabra de Dios, de modo que, cuando llegue el tiempo de la prueba y sean llevados ante concilios para responder por su fe, puedan dar razón de la esperanza que hay en ellos, con mansedumbre y temor.</w:t>
      </w:r>
    </w:p>
    <w:p>
      <w:pPr>
        <w:pStyle w:val="ArticleScripture"/>
        <w:jc w:val="left"/>
      </w:pPr>
      <w:r>
        <w:rPr>
          <w:rFonts w:ascii="Times New Roman" w:hAnsi="Times New Roman" w:eastAsia="Times New Roman" w:cs="Times New Roman"/>
        </w:rPr>
        <w:t>Agiten, agiten, agiten. Los temas que presentamos al mundo deben ser para nosotros una realidad viva. Es importante que, al defender las doctrinas que consideramos artículos fundamentales de fe, nunca nos permitamos emplear argumentos que no sean completamente sólidos. Estos pueden servir para silenciar a un opositor, pero no honran la verdad. Debemos presentar argumentos sólidos que no solo silencien a nuestros opositores, sino que resistan el examen más minucioso y riguroso. Con aquellos que se han formado como debatientes existe un gran peligro de que no manejen la palabra de Dios con imparcialidad. Al enfrentarnos a un oponente, nuestro empeño sincero debe ser presentar los temas de tal manera que despierten convicción en su mente, en lugar de buscar meramente dar confianza al creyente.</w:t>
      </w:r>
    </w:p>
    <w:p>
      <w:pPr>
        <w:pStyle w:val="ArticleScripture"/>
        <w:jc w:val="left"/>
      </w:pPr>
      <w:r>
        <w:rPr>
          <w:rFonts w:ascii="Times New Roman" w:hAnsi="Times New Roman" w:eastAsia="Times New Roman" w:cs="Times New Roman"/>
        </w:rPr>
        <w:t>"Sea cual sea el adelanto intelectual del ser humano, no debe pensar ni por un momento que no hace falta escudriñar las Escrituras de manera exhaustiva y continua en busca de mayor luz. Como pueblo, somos llamados individualmente a ser estudiantes de la profecía. Debemos velar con diligencia para discernir cualquier rayo de luz que Dios nos presente. Debemos captar los primeros destellos de la verdad; y mediante un estudio acompañado de oración puede obtenerse una luz más clara, que puede presentarse ante otros." Testimonios, volumen 5, 708.</w:t>
      </w:r>
    </w:p>
    <w:p>
      <w:pPr>
        <w:pStyle w:val="ArticleBody"/>
        <w:jc w:val="left"/>
      </w:pPr>
      <w:r>
        <w:rPr>
          <w:rFonts w:ascii="Times New Roman" w:hAnsi="Times New Roman" w:eastAsia="Times New Roman" w:cs="Times New Roman"/>
        </w:rPr>
        <w:t>Los "estudiosos de la profecía" que finalmente constituirán los ciento cuarenta y cuatro mil serán "probados y comprobados individualmente", antes de su confrontación con los poderes terrenales que provocarán la inminente crisis y persecución de la ley dominical. Los fieles serán primero "despertados" por Dios. Las vírgenes dormidas serán "despertadas" del sueño en que han caído durante el tiempo de tardanza. Si no despiertan mediante el mensaje que Dios ha presentado a través de los artículos que se han enviado desde julio de 2023, entonces Dios permitirá que "herejías" "entren entre ellos", lo que completará la separación del trigo y la cizaña mediante un proceso de zarandeo. Ahora estamos en ese proceso de zarandeo.</w:t>
      </w:r>
    </w:p>
    <w:p>
      <w:pPr>
        <w:pStyle w:val="ArticleBody"/>
        <w:jc w:val="left"/>
      </w:pPr>
      <w:r>
        <w:rPr>
          <w:rFonts w:ascii="Times New Roman" w:hAnsi="Times New Roman" w:eastAsia="Times New Roman" w:cs="Times New Roman"/>
        </w:rPr>
        <w:t>Hay tres opciones disponibles para quienes han estado siguiendo la controversia sobre la correcta identificación de la Roma moderna. Una opción es que Estados Unidos sea la Roma moderna; otra es que el poder papal sea la Roma moderna; y la tercera opción es que ambas posiciones anteriores sean incorrectas y que algún otro poder esté representado por los salteadores del pueblo de Daniel, que se exaltan, caen y establecen la visión en el versículo catorce del capítulo once de Daniel.</w:t>
      </w:r>
    </w:p>
    <w:p>
      <w:pPr>
        <w:pStyle w:val="ArticleBody"/>
        <w:jc w:val="left"/>
      </w:pPr>
      <w:r>
        <w:rPr>
          <w:rFonts w:ascii="Times New Roman" w:hAnsi="Times New Roman" w:eastAsia="Times New Roman" w:cs="Times New Roman"/>
        </w:rPr>
        <w:t>Sostengo que el desacuerdo sobre si la Roma moderna es el poder papal o los Estados Unidos se ha permitido que se introduzca en este movimiento con el propósito de obligar a Su pueblo a estudiar Su palabra profética. Dios ha provocado esta controversia como una manifestación de Su misericordia. Sostengo que el desacuerdo tiene más que ver con preparar a Su pueblo para la crisis venidera que con simplemente identificar quién tiene razón y quién está equivocado respecto a la Roma moderna. El desacuerdo fue permitido y diseñado por Dios para demostrar, a cualquiera que quiera ver, que su propia comprensión personal de Su palabra profética es incompleta o incorrecta. Por lo tanto, la controversia es evidencia de la misericordia de Dios.</w:t>
      </w:r>
    </w:p>
    <w:p>
      <w:pPr>
        <w:pStyle w:val="ArticleBody"/>
        <w:jc w:val="left"/>
      </w:pPr>
      <w:r>
        <w:rPr>
          <w:rFonts w:ascii="Times New Roman" w:hAnsi="Times New Roman" w:eastAsia="Times New Roman" w:cs="Times New Roman"/>
        </w:rPr>
        <w:t>La controversia no solo implica la identificación de quién es el poder representado por los ladrones de tu pueblo, sino también si la metodología de línea sobre línea que ambas partes de la controversia profesan defender se está aplicando correctamente. Las reglas proféticas asociadas con la metodología de línea sobre línea incluyen principios proféticos especiales que formarán parte del proceso de separación del trigo y la cizaña. Tres elementos de la metodología de línea sobre línea que sostengo están siendo malentendidos en esta controversia actual son: Cristo como la Verdad, Cristo como el Alfa y la Omega, y una triple aplicación de la profecía.</w:t>
      </w:r>
    </w:p>
    <w:p>
      <w:pPr>
        <w:pStyle w:val="ArticleBody"/>
        <w:jc w:val="left"/>
      </w:pPr>
      <w:r>
        <w:rPr>
          <w:rFonts w:ascii="Times New Roman" w:hAnsi="Times New Roman" w:eastAsia="Times New Roman" w:cs="Times New Roman"/>
        </w:rPr>
        <w:t>En última instancia, se verá que quienes sostienen una comprensión incorrecta del versículo catorce del capítulo once de Daniel fundamentan su posición doctrinal en una interpretación privada.</w:t>
      </w:r>
    </w:p>
    <w:p>
      <w:pPr>
        <w:pStyle w:val="ArticleScripture"/>
        <w:jc w:val="left"/>
      </w:pPr>
      <w:r>
        <w:rPr>
          <w:rFonts w:ascii="Times New Roman" w:hAnsi="Times New Roman" w:eastAsia="Times New Roman" w:cs="Times New Roman"/>
        </w:rPr>
        <w:t>Tenemos también la palabra profética más segura; a la cual hacéis bien en prestar atención, como a una luz que resplandece en lugar oscuro, hasta que el día amanezca y el lucero de la mañana surja en vuestros corazones: entendiendo primero esto: que ninguna profecía de la Escritura es de interpretación privada. Porque la profecía no vino en tiempos antiguos por voluntad de hombre, sino que los santos hombres de Dios hablaron siendo movidos por el Espíritu Santo. 2 Pedro 1:19-21.</w:t>
      </w:r>
    </w:p>
    <w:p>
      <w:pPr>
        <w:pStyle w:val="ArticleBody"/>
        <w:jc w:val="left"/>
      </w:pPr>
      <w:r>
        <w:rPr>
          <w:rFonts w:ascii="Times New Roman" w:hAnsi="Times New Roman" w:eastAsia="Times New Roman" w:cs="Times New Roman"/>
        </w:rPr>
        <w:t>En la controversia sobre el verso catorce, se encuentra un ejemplo de lo que entiendo que es una "interpretación privada" en The Great Controversy.</w:t>
      </w:r>
    </w:p>
    <w:p>
      <w:pPr>
        <w:pStyle w:val="ArticleScripture"/>
        <w:jc w:val="left"/>
      </w:pPr>
      <w:r>
        <w:rPr>
          <w:rFonts w:ascii="Times New Roman" w:hAnsi="Times New Roman" w:eastAsia="Times New Roman" w:cs="Times New Roman"/>
        </w:rPr>
        <w:t>A medida que el sábado se ha convertido en el punto especial de controversia en toda la cristiandad, y las autoridades religiosas y seculares se han unido para imponer la observancia del domingo, la negativa persistente de una pequeña minoría a ceder ante la demanda popular los convertirá en objeto de execración universal. Se alegará que no debe tolerarse a los pocos que se oponen a una institución de la iglesia y a una ley del Estado; que es mejor que ellos sufran a que naciones enteras sean sumidas en la confusión y la anarquía. El mismo argumento fue presentado hace muchos siglos contra Cristo por los "gobernantes del pueblo". "Nos conviene", dijo el astuto Caifás, "que un hombre muera por el pueblo, y no perezca toda la nación". Juan 11:50. Este argumento parecerá concluyente; y finalmente se promulgará un decreto contra los que santifican el sábado del cuarto mandamiento, declarándolos merecedores del castigo más severo y otorgando al pueblo libertad, después de cierto tiempo, para darles muerte. El romanismo en el Viejo Mundo y el protestantismo apóstata en el Nuevo procederán de manera similar con respecto a los que honran todos los preceptos divinos. La Gran Controversia, 615.</w:t>
      </w:r>
    </w:p>
    <w:p>
      <w:pPr>
        <w:pStyle w:val="ArticleBody"/>
        <w:jc w:val="left"/>
      </w:pPr>
      <w:r>
        <w:rPr>
          <w:rFonts w:ascii="Times New Roman" w:hAnsi="Times New Roman" w:eastAsia="Times New Roman" w:cs="Times New Roman"/>
        </w:rPr>
        <w:t>"Cristiandad" representa la comunidad mundial de cristianos o el conjunto de países y culturas de mayoría cristiana. El término se usa a menudo para designar las partes del mundo donde el cristianismo es la religión dominante y ha influido de manera significativa en la cultura, las leyes y las normas sociales. La Cristiandad abarca la extensión global del cristianismo en términos de sus seguidores, su impacto cultural y su importancia histórica. Sin eliminar la repetición que existe en el CD-ROM de Ellen White, la palabra "Cristiandad" aparece ciento setenta y seis veces. Geográficamente, la Hermana White identifica que la Cristiandad, en general, representa a Europa y las Américas. En el contexto de la Hermana White, Europa se identifica como el Viejo Mundo y las Américas como el Nuevo Mundo.</w:t>
      </w:r>
    </w:p>
    <w:p>
      <w:pPr>
        <w:pStyle w:val="ArticleScripture"/>
        <w:jc w:val="left"/>
      </w:pPr>
      <w:r>
        <w:rPr>
          <w:rFonts w:ascii="Times New Roman" w:hAnsi="Times New Roman" w:eastAsia="Times New Roman" w:cs="Times New Roman"/>
        </w:rPr>
        <w:t>"Pero la bestia con cuernos de cordero fue vista 'surgiendo de la tierra'. En lugar de derrocar a otros poderes para establecerse, la nación así representada debe surgir en un territorio previamente desocupado y crecer gradualmente y pacíficamente. No podría, entonces, surgir entre las nacionalidades abarrotadas y en pugna del Viejo Mundo—ese turbulento mar de 'pueblos, y multitudes, y naciones, y lenguas'. Debe buscarse en el Continente Occidental."</w:t>
      </w:r>
    </w:p>
    <w:p>
      <w:pPr>
        <w:pStyle w:val="ArticleScripture"/>
        <w:jc w:val="left"/>
      </w:pPr>
      <w:r>
        <w:rPr>
          <w:rFonts w:ascii="Times New Roman" w:hAnsi="Times New Roman" w:eastAsia="Times New Roman" w:cs="Times New Roman"/>
        </w:rPr>
        <w:t>¿Qué nación del Nuevo Mundo estaba, en 1798, ascendiendo al poder, prometiendo fuerza y grandeza y atrayendo la atención del mundo? La aplicación del símbolo no deja lugar a dudas. Una nación, y solo una, cumple con los requisitos de esta profecía; señala de manera inequívoca a los Estados Unidos de América. La Gran Controversia, 441.</w:t>
      </w:r>
    </w:p>
    <w:p>
      <w:pPr>
        <w:pStyle w:val="ArticleBody"/>
        <w:jc w:val="left"/>
      </w:pPr>
      <w:r>
        <w:rPr>
          <w:rFonts w:ascii="Times New Roman" w:hAnsi="Times New Roman" w:eastAsia="Times New Roman" w:cs="Times New Roman"/>
        </w:rPr>
        <w:t>La última oración del párrafo que estamos considerando se ha utilizado para sugerir que “el romanismo en el Viejo Mundo y el protestantismo apóstata en el Nuevo” identifica al “romanismo del Viejo Mundo” con el papado durante la Edad Oscura, y a los Estados Unidos (protestantismo apóstata) como la Roma moderna, representada por la frase “protestantismo apóstata en el Nuevo”. “Viejo” se define como historia pasada, y “Nuevo” se define como historia moderna o actual. Esa aplicación tergiversa la comprensión establecida de la Hna. White acerca tanto de la cristiandad como del Viejo y el Nuevo Mundo.</w:t>
      </w:r>
    </w:p>
    <w:p>
      <w:pPr>
        <w:pStyle w:val="ArticleBody"/>
        <w:jc w:val="left"/>
      </w:pPr>
      <w:r>
        <w:rPr>
          <w:rFonts w:ascii="Times New Roman" w:hAnsi="Times New Roman" w:eastAsia="Times New Roman" w:cs="Times New Roman"/>
        </w:rPr>
        <w:t>Quienes aplican la frase en términos de historia pasada y futura identifican "una interpretación privada" en contradicción directa con el sentido que la hermana White quiso darle. Se afirma que el "Viejo Mundo" representa la historia pasada y lo "Nuevo" representa la historia moderna o actual (Nuevo).</w:t>
      </w:r>
    </w:p>
    <w:p>
      <w:pPr>
        <w:pStyle w:val="ArticleBody"/>
        <w:jc w:val="left"/>
      </w:pPr>
      <w:r>
        <w:rPr>
          <w:rFonts w:ascii="Times New Roman" w:hAnsi="Times New Roman" w:eastAsia="Times New Roman" w:cs="Times New Roman"/>
        </w:rPr>
        <w:t>El pasaje dice: "seguirán". El romanismo y el protestantismo apóstata "seguirán un proceder similar hacia quienes honran todos los preceptos divinos". El Viejo Mundo en el pasaje es Europa y el Nuevo Mundo son las Américas. La hermana White enseña que todo el mundo se enfrentará a la prueba de la ley dominical, y que el romanismo encabezará las persecuciones en Europa y el protestantismo apóstata encabezará las persecuciones en las Américas. Las Américas y Europa constituyen lo que se define como "la cristiandad". Tanto el romanismo como el protestantismo apóstata "seguirán un proceder similar hacia quienes honran todos los preceptos divinos".</w:t>
      </w:r>
    </w:p>
    <w:p>
      <w:pPr>
        <w:pStyle w:val="ArticleBody"/>
        <w:jc w:val="left"/>
      </w:pPr>
      <w:r>
        <w:rPr>
          <w:rFonts w:ascii="Times New Roman" w:hAnsi="Times New Roman" w:eastAsia="Times New Roman" w:cs="Times New Roman"/>
        </w:rPr>
        <w:t>"Perseguirán" identifica una acción futura de ambos poderes, y es gramaticalmente imposible sugerir que el romanismo del Viejo Mundo sea el poder papal de las Edades Oscuras. La persecución llevada a cabo por ambos poderes está en tiempo futuro. La definición de la frase es "perseguirán" y significa seguir o perseguir algo con la intención de lograrlo u obtenerlo. Implica una acción futura en la que un individuo o grupo está comprometido a buscar activamente una meta u objetivo.</w:t>
      </w:r>
    </w:p>
    <w:p>
      <w:pPr>
        <w:pStyle w:val="ArticleBody"/>
        <w:jc w:val="left"/>
      </w:pPr>
      <w:r>
        <w:rPr>
          <w:rFonts w:ascii="Times New Roman" w:hAnsi="Times New Roman" w:eastAsia="Times New Roman" w:cs="Times New Roman"/>
        </w:rPr>
        <w:t>La expresión puede aplicarse en varios contextos: "Ella hará carrera en medicina", lo que significa que planea trabajar para convertirse en profesional de la salud. "Él cursará estudios de ingeniería", lo que indica que tiene la intención de estudiar ingeniería en una institución de educación superior. "El equipo llevará adelante el proyecto hasta completarlo", lo que sugiere que el equipo continuará trabajando en el proyecto hasta que esté terminado. "Ellos emprenderán acciones legales contra la empresa", lo que significa que tienen la intención de tomar medidas legales para abordar un agravio o buscar justicia. En general, "will pursue" implica determinación, compromiso e intención clara de alcanzar un objetivo o resultado específico en el futuro.</w:t>
      </w:r>
    </w:p>
    <w:p>
      <w:pPr>
        <w:pStyle w:val="ArticleBody"/>
        <w:jc w:val="left"/>
      </w:pPr>
      <w:r>
        <w:rPr>
          <w:rFonts w:ascii="Times New Roman" w:hAnsi="Times New Roman" w:eastAsia="Times New Roman" w:cs="Times New Roman"/>
        </w:rPr>
        <w:t>La interpretación privada que se utiliza para enseñar que el romanismo del Viejo Mundo es cosa del pasado se emplea después como un pilar para apuntalar una aplicación incorrecta de la triple aplicación de la profecía. Sostiene que la triple aplicación de Roma representa a la Roma pagana, seguida por la Roma papal y luego a los Estados Unidos como la tercera de las tres Romas. Se empleó una aplicación defectuosa muy similar poco después del 11 de septiembre de 2001, cuando un grupo se separó del movimiento a causa del libro de Joel.</w:t>
      </w:r>
    </w:p>
    <w:p>
      <w:pPr>
        <w:pStyle w:val="ArticleBody"/>
        <w:jc w:val="left"/>
      </w:pPr>
      <w:r>
        <w:rPr>
          <w:rFonts w:ascii="Times New Roman" w:hAnsi="Times New Roman" w:eastAsia="Times New Roman" w:cs="Times New Roman"/>
        </w:rPr>
        <w:t>La controversia comenzó entonces en una reunión campestre en Canadá, donde la triple aplicación de los tres ayes se incorporó al libro de Joel para enseñar que el islam del tercer ay era la nación que vino contra la tierra en el versículo seis del capítulo uno. Esa nación es la Roma papal, pero se introdujo una interpretación privada que afirmaba que la nación era el islam. La triple aplicación de los tres ayes había establecido al islam como el poder del 11 de septiembre de 2001, y la nueva interpretación privada insistía en que el poder papal del capítulo uno de Joel era en realidad el islam. Una interpretación privada que rechazaba la correcta identificación del poder papal en el libro de Joel fue reforzada por una aplicación incorrecta de los tres ayes. Ahora se está introduciendo una interpretación privada que deja de lado el poder papal en favor de Estados Unidos.</w:t>
      </w:r>
    </w:p>
    <w:p>
      <w:pPr>
        <w:pStyle w:val="ArticleScripture"/>
        <w:jc w:val="left"/>
      </w:pPr>
      <w:r>
        <w:rPr>
          <w:rFonts w:ascii="Times New Roman" w:hAnsi="Times New Roman" w:eastAsia="Times New Roman" w:cs="Times New Roman"/>
        </w:rPr>
        <w:t>Lo que ha sido, eso mismo será; y lo que se ha hecho, eso mismo se hará; y no hay nada nuevo bajo el sol. ¿Hay algo de lo que pueda decirse: "Mira, esto es nuevo"? Ya existía desde tiempos antiguos, antes de nosotros. Eclesiastés 1:9, 10.</w:t>
      </w:r>
    </w:p>
    <w:p>
      <w:pPr>
        <w:pStyle w:val="ArticleBody"/>
        <w:jc w:val="left"/>
      </w:pPr>
      <w:r>
        <w:rPr>
          <w:rFonts w:ascii="Times New Roman" w:hAnsi="Times New Roman" w:eastAsia="Times New Roman" w:cs="Times New Roman"/>
        </w:rPr>
        <w:t>Las controversias de los últimos días incluyen la repetición de antiguas controversias, y el capítulo once de Daniel presenta la controversia de Uriah Smith al imponer su interpretación privada sobre el símbolo del rey del norte. Al hacerlo, fabricó una comprensión del capítulo once de Daniel que solo produjo tinieblas. En estos últimos días, las controversias que se repiten están identificando especialmente el fruto de aplicar interpretaciones privadas a la verdad establecida. Esto es lo que hizo Smith en su libro, Daniel y el Apocalipsis. Esto es lo que se hizo en la controversia en el libro de Joel, y son las mismas dinámicas que se están empleando cuando un párrafo de The Great Controversy evita la definición existente en el mundo y en los escritos de Ellen White acerca de lo que “la cristiandad” representa, junto con el rechazo de las reglas básicas de la gramática que establecen que la frase “will pursue” identifica un evento futuro. Desde ese punto de referencia, el concepto defectuoso de que el “Viejo Mundo” es la historia del poder papal desde 538 hasta 1798 se usa entonces para argumentar en contra de la comprensión establecida de la definición de una triple aplicación de la profecía.</w:t>
      </w:r>
    </w:p>
    <w:p>
      <w:pPr>
        <w:pStyle w:val="ArticleScripture"/>
        <w:jc w:val="left"/>
      </w:pPr>
      <w:r>
        <w:rPr>
          <w:rFonts w:ascii="Times New Roman" w:hAnsi="Times New Roman" w:eastAsia="Times New Roman" w:cs="Times New Roman"/>
        </w:rPr>
        <w:t>Todo lo que Dios ha señalado en la historia profética para cumplirse en el pasado se ha cumplido, y todo lo que aún ha de venir en su debido orden se cumplirá. Daniel, el profeta de Dios, está en su lugar. Juan está en su lugar. En el Apocalipsis, el León de la tribu de Judá ha abierto para los estudiosos de la profecía el libro de Daniel, y así Daniel permanece en su lugar. Él da su testimonio, aquello que el Señor le reveló en visión acerca de los grandes y solemnes acontecimientos que debemos conocer al encontrarnos en el mismo umbral de su cumplimiento.</w:t>
      </w:r>
    </w:p>
    <w:p>
      <w:pPr>
        <w:pStyle w:val="ArticleScripture"/>
        <w:jc w:val="left"/>
      </w:pPr>
      <w:r>
        <w:rPr>
          <w:rFonts w:ascii="Times New Roman" w:hAnsi="Times New Roman" w:eastAsia="Times New Roman" w:cs="Times New Roman"/>
        </w:rPr>
        <w:t>En la historia y en la profecía, la Palabra de Dios presenta el prolongado conflicto entre la verdad y el error. Ese conflicto aún está en curso. Lo que ha sido se repetirá. Se reavivarán antiguas controversias, y continuamente surgirán nuevas teorías. Pero el pueblo de Dios, que en su creencia y en el cumplimiento de la profecía ha desempeñado un papel en la proclamación de los mensajes del primer, segundo y tercer ángel, sabe cuál es su posición. Tiene una experiencia más preciosa que el oro fino. Debe permanecer firme como una roca, manteniendo hasta el fin el principio de su confianza con firmeza. Mensaje Seleccionado, libro 2, 109.</w:t>
      </w:r>
    </w:p>
    <w:p>
      <w:pPr>
        <w:pStyle w:val="ArticleBody"/>
        <w:jc w:val="left"/>
      </w:pPr>
      <w:r>
        <w:rPr>
          <w:rFonts w:ascii="Times New Roman" w:hAnsi="Times New Roman" w:eastAsia="Times New Roman" w:cs="Times New Roman"/>
        </w:rPr>
        <w:t>Se puede demostrar fácilmente que la hermana White identifica el "principio de su confianza" de Pablo como las verdades fundamentales del adventismo. Los milleritas enseñaron que los ladrones de tu pueblo eran el poder papal, y desde 1989 en adelante el movimiento de los ciento cuarenta y cuatro mil ha identificado repetidamente el mismo entendimiento del símbolo, como lo hicieron los milleritas. Ahora hay una "nueva teoría" acerca de quiénes son los ladrones de tu pueblo, y ha revivido una antigua controversia en el sentido de que utiliza una identificación incorrecta de un símbolo profético establecido para construir un modelo profético erigido sobre arena. Ya sea la interpretación privada de Smith, o la aplicación errónea de la nación en Joel capítulo uno, o la identificación de los Estados Unidos como Roma Moderna; las tres falacias atacan la comprensión correcta de la Roma papal en los últimos días, y al hacerlo atacan el símbolo que establece la visión profética que identifica si el pueblo de Dios perece o vive.</w:t>
      </w:r>
    </w:p>
    <w:p>
      <w:pPr>
        <w:pStyle w:val="ArticleBody"/>
        <w:jc w:val="left"/>
      </w:pPr>
      <w:r>
        <w:rPr>
          <w:rFonts w:ascii="Times New Roman" w:hAnsi="Times New Roman" w:eastAsia="Times New Roman" w:cs="Times New Roman"/>
        </w:rPr>
        <w:t>En el futuro, el romanismo en Europa y el protestantismo apóstata en las Américas "emprenderán" la persecución de los que guardan el sábado, como se ha hecho a lo largo de la historia sagrada.</w:t>
      </w:r>
    </w:p>
    <w:p>
      <w:pPr>
        <w:pStyle w:val="ArticleScripture"/>
        <w:jc w:val="left"/>
      </w:pPr>
      <w:r>
        <w:rPr>
          <w:rFonts w:ascii="Times New Roman" w:hAnsi="Times New Roman" w:eastAsia="Times New Roman" w:cs="Times New Roman"/>
        </w:rPr>
        <w:t>"Dios despertará a su pueblo; si fallan otros medios, entrarán herejías entre ellos, que los zarandearán, separando la paja del trigo. El Señor llama a todos los que creen en su palabra a despertar del sueño. Ha llegado luz preciosa, apropiada para este tiempo. Es verdad bíblica, que muestra los peligros que tenemos justo encima. Esta luz debería llevarnos a un estudio diligente de las Escrituras y a un examen sumamente crítico de las posiciones que sostenemos. Dios quiere que todos los alcances y posiciones de la verdad sean escudriñados a fondo y con perseverancia, con oración y ayuno. Los creyentes no deben descansar en suposiciones e ideas mal definidas acerca de lo que constituye la verdad." Obreros del Evangelio, 299.</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uno</dc:title>
  <dc:subject>Una interpretación privada</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