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dieciséis</w:t>
      </w:r>
    </w:p>
    <w:p>
      <w:pPr>
        <w:pStyle w:val="ArticleSubtitle"/>
        <w:jc w:val="left"/>
      </w:pPr>
      <w:r>
        <w:rPr>
          <w:rFonts w:ascii="Arial" w:hAnsi="Arial" w:eastAsia="Arial" w:cs="Arial"/>
        </w:rPr>
        <w:t>La prueba final: comprender el simbolismo de Roma y la triple aplicación de la profecía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Aquellos que están del lado equivocado de esta controversia final sobre el símbolo de Roma se apoyan en una aplicación defectuosa de una triple aplicación de la profecía, al sugerir que las tres Romas están definidas por las tres leyes dominicales de los años 321, 538 y la inminente ley dominical en los Estados Unidos. Al hacerlo, imprimen un sesgo incorrecto a la regla y a la historia profética que seleccionan, como también se hizo en la controversia sobre los cuatro insectos de Joel. Las cuatro generaciones, seguidas por cuatro insectos devoradores, en los primeros seis versículos de Joel, abordan cómo el pueblo de Dios es diezmado progresivamente a lo largo de cuatro generaciones, y que esa desolación se llevó a cabo por la aceptación, por parte del adventismo, de la teología de Roma y del protestantismo apóstata.</w:t>
      </w:r>
    </w:p>
    <w:p>
      <w:pPr>
        <w:pStyle w:val="ArticleBody"/>
        <w:jc w:val="left"/>
      </w:pPr>
      <w:r>
        <w:rPr>
          <w:rFonts w:ascii="Times New Roman" w:hAnsi="Times New Roman" w:eastAsia="Times New Roman" w:cs="Times New Roman"/>
        </w:rPr>
        <w:t>En la controversia actual, quienes intentan emplear la ley dominical para definir las tres Romas evitan la verdad de que en realidad hay cuatro leyes dominicales identificadas en la palabra profética de Dios, y que el año 321 representa la próxima ley dominical en los Estados Unidos, y que la ley dominical de 538 tipifica la ley dominical que se impone a todas las naciones del mundo. Cuatro leyes dominicales no identifican tres leyes dominicales, especialmente cuando la tercera manifestación en una triple aplicación de la profecía representa el cumplimiento final. La próxima ley dominical en los Estados Unidos no es la ley dominical final; en realidad marca el comienzo de una serie de leyes dominicales a medida que cada nación del planeta acepta progresivamente la marca de la autoridad papal.</w:t>
      </w:r>
    </w:p>
    <w:p>
      <w:pPr>
        <w:pStyle w:val="ArticleBody"/>
        <w:jc w:val="left"/>
      </w:pPr>
      <w:r>
        <w:rPr>
          <w:rFonts w:ascii="Times New Roman" w:hAnsi="Times New Roman" w:eastAsia="Times New Roman" w:cs="Times New Roman"/>
        </w:rPr>
        <w:t>Los que fueron despertados en julio de 2023 deben entender que la prueba profética que los confronta ocurre durante el derramamiento del Espíritu Santo, y que durante ese derramamiento una clase está recibiendo el "aceite", y la otra clase está recibiendo "fuerte engaño". La representación principal de quienes reciben el "fuerte engaño" se halla en el mismo capítulo donde aparece la expresión "fuerte engaño", y en ese capítulo la verdad que se ama o se rechaza es la verdad que define la relación profética entre la Roma pagana y la Roma papal.</w:t>
      </w:r>
    </w:p>
    <w:p>
      <w:pPr>
        <w:pStyle w:val="ArticleBody"/>
        <w:jc w:val="left"/>
      </w:pPr>
      <w:r>
        <w:rPr>
          <w:rFonts w:ascii="Times New Roman" w:hAnsi="Times New Roman" w:eastAsia="Times New Roman" w:cs="Times New Roman"/>
        </w:rPr>
        <w:t>La relación profética entre 321 y 538 se muestra por la relación profética entre la iglesia de Pérgamo y la iglesia de Tiatira. En los últimos días, la Roma pagana, representada por 321 y Pérgamo, es un símbolo de los Estados Unidos, y la Roma papal, representada por 538 y Tiatira, es un símbolo de la Roma moderna.</w:t>
      </w:r>
    </w:p>
    <w:p>
      <w:pPr>
        <w:pStyle w:val="ArticleBody"/>
        <w:jc w:val="left"/>
      </w:pPr>
      <w:r>
        <w:rPr>
          <w:rFonts w:ascii="Times New Roman" w:hAnsi="Times New Roman" w:eastAsia="Times New Roman" w:cs="Times New Roman"/>
        </w:rPr>
        <w:t>La primera Roma de 321 fue un estado de poder único, y la segunda Roma de 538 fue un poder dual que representaba una combinación de Iglesia y Estado, con la Iglesia controlando la relación. La tercera y última Roma, que es la Roma moderna, es un poder triple que consiste en el dragón, la bestia y el falso profeta.</w:t>
      </w:r>
    </w:p>
    <w:p>
      <w:pPr>
        <w:pStyle w:val="ArticleBody"/>
        <w:jc w:val="left"/>
      </w:pPr>
      <w:r>
        <w:rPr>
          <w:rFonts w:ascii="Times New Roman" w:hAnsi="Times New Roman" w:eastAsia="Times New Roman" w:cs="Times New Roman"/>
        </w:rPr>
        <w:t>Pablo enseñó que no entender la relación profética e histórica de la Roma pagana (el dragón) y la Roma papal (la bestia) era manifestar un odio a la verdad que trajo consigo un fuerte engaño. Todos los profetas, incluido Pablo, se referían más específicamente a los últimos días, por lo que la relación entre los dos poderes en la historia de Pablo representa la relación entre los tres poderes de la Roma moderna en los últimos días. Rechazar la relación profética que “forma” la triple unión del dragón, la bestia y el falso profeta en los últimos días es asegurarse un fuerte engaño.</w:t>
      </w:r>
    </w:p>
    <w:p>
      <w:pPr>
        <w:pStyle w:val="ArticleBody"/>
        <w:jc w:val="left"/>
      </w:pPr>
      <w:r>
        <w:rPr>
          <w:rFonts w:ascii="Times New Roman" w:hAnsi="Times New Roman" w:eastAsia="Times New Roman" w:cs="Times New Roman"/>
        </w:rPr>
        <w:t>La interpretación privada de Uriah Smith del rey del norte representó una "causa" que produjo un "efecto". Pero la clase que está del lado equivocado de las controversias sobre Roma se identifica específicamente como incapaz de razonar de causa a efecto. Smith no vio que su aplicación defectuosa del rey del norte produciría una plataforma profética que también lo llevaría a malinterpretar la sexta plaga, donde hay una advertencia para conservar o perder la vestidura de la justicia de Cristo.</w:t>
      </w:r>
    </w:p>
    <w:p>
      <w:pPr>
        <w:pStyle w:val="ArticleBody"/>
        <w:jc w:val="left"/>
      </w:pPr>
      <w:r>
        <w:rPr>
          <w:rFonts w:ascii="Times New Roman" w:hAnsi="Times New Roman" w:eastAsia="Times New Roman" w:cs="Times New Roman"/>
        </w:rPr>
        <w:t>Al igual que el énfasis de Pablo en Segunda a los Tesalonicenses, Juan, en el capítulo dieciséis de Apocalipsis, en la sexta plaga, enfatiza la necesidad de entender quiénes son los tres poderes que llevan al mundo a Armagedón. La aplicación defectuosa que hace Smith del rey del norte da testimonio de una incapacidad para aplicar correctamente tipos y antitipos.</w:t>
      </w:r>
    </w:p>
    <w:p>
      <w:pPr>
        <w:pStyle w:val="ArticleBody"/>
        <w:jc w:val="left"/>
      </w:pPr>
      <w:r>
        <w:rPr>
          <w:rFonts w:ascii="Times New Roman" w:hAnsi="Times New Roman" w:eastAsia="Times New Roman" w:cs="Times New Roman"/>
        </w:rPr>
        <w:t>Smith no pudo, o no quiso, aplicar el principio tan claramente expuesto en los escritos de Pablo, a saber, que lo literal antes del período de la cruz representaba lo espiritual después del período de la cruz. Cuando este principio se sigue cuidadosamente y correctamente, resulta fácil demostrar que el "rey del norte" es uno de muchos símbolos que representan al "rey del norte" espiritual en los últimos días. Los Adventistas del Séptimo Día, más que cualquier otro pueblo, deberían saber que uno de los fundamentos principales sobre los que se basa la profecía es la controversia entre Cristo y Satanás. Cristo es el verdadero rey del norte, y Satanás ha estado intentando manifestarse como el rey del norte falso.</w:t>
      </w:r>
    </w:p>
    <w:p>
      <w:pPr>
        <w:pStyle w:val="ArticleScripture"/>
        <w:jc w:val="left"/>
      </w:pPr>
      <w:r>
        <w:rPr>
          <w:rFonts w:ascii="Times New Roman" w:hAnsi="Times New Roman" w:eastAsia="Times New Roman" w:cs="Times New Roman"/>
        </w:rPr>
        <w:t>Cántico y salmo para los hijos de Coré. Grande es el Señor, y muy digno de ser alabado en la ciudad de nuestro Dios, en el monte de su santidad. Hermosa por su situación, el gozo de toda la tierra, es el monte Sión, a los lados del norte, la ciudad del gran Rey. Dios es conocido en sus palacios como refugio. Salmos 48:1-3.</w:t>
      </w:r>
    </w:p>
    <w:p>
      <w:pPr>
        <w:pStyle w:val="ArticleBody"/>
        <w:jc w:val="left"/>
      </w:pPr>
      <w:r>
        <w:rPr>
          <w:rFonts w:ascii="Times New Roman" w:hAnsi="Times New Roman" w:eastAsia="Times New Roman" w:cs="Times New Roman"/>
        </w:rPr>
        <w:t>Los esfuerzos de Satanás por falsificar al verdadero Rey del norte incluyen emplear al papa de Roma como su representante terrenal. Satanás es el anticristo, y también lo es el papa de Roma, quien es el representante de Satanás en su obra de engaño.</w:t>
      </w:r>
    </w:p>
    <w:p>
      <w:pPr>
        <w:pStyle w:val="ArticleScripture"/>
        <w:jc w:val="left"/>
      </w:pPr>
      <w:r>
        <w:rPr>
          <w:rFonts w:ascii="Times New Roman" w:hAnsi="Times New Roman" w:eastAsia="Times New Roman" w:cs="Times New Roman"/>
        </w:rPr>
        <w:t>Para asegurar ganancias y honores mundanos, la iglesia fue llevada a buscar el favor y el apoyo de los grandes de la tierra; y habiendo así rechazado a Cristo, fue inducida a rendir lealtad al representante de Satanás, el obispo de Roma. El conflicto de los siglos, 50.</w:t>
      </w:r>
    </w:p>
    <w:p>
      <w:pPr>
        <w:pStyle w:val="ArticleBody"/>
        <w:jc w:val="left"/>
      </w:pPr>
      <w:r>
        <w:rPr>
          <w:rFonts w:ascii="Times New Roman" w:hAnsi="Times New Roman" w:eastAsia="Times New Roman" w:cs="Times New Roman"/>
        </w:rPr>
        <w:t>Tras la fragmentación del reino de Alejandro Magno, Seleuco Nicátor se convirtió en el primer rey del norte en la historia representada en el capítulo once de Daniel. Su padre, Antíoco, había sido un líder influyente en el reino de Alejandro, y su hijo, Seleuco, fue nombrado sátrapa de Babilonia. Un "sátrapa" es un gobernador, y cuando Seleuco aseguró el control de tres de las cuatro áreas geográficas en que se dividió el reino de Alejandro, se convirtió en el rey del norte.</w:t>
      </w:r>
    </w:p>
    <w:p>
      <w:pPr>
        <w:pStyle w:val="ArticleBody"/>
        <w:jc w:val="left"/>
      </w:pPr>
      <w:r>
        <w:rPr>
          <w:rFonts w:ascii="Times New Roman" w:hAnsi="Times New Roman" w:eastAsia="Times New Roman" w:cs="Times New Roman"/>
        </w:rPr>
        <w:t>La interpretación privada de Smith y su elusión de las reglas gramaticales lo llevaron a suponer que los poderes finales que constituían la confederación de maldad de Satanás en los últimos días estaban representados en la profecía como poderes literales, no espirituales. Así, no pudo ver que Seleuco Nicátor, como primer rey del norte y gobernador de Babilonia, habría de representar por necesidad profética al rey espiritual final del norte, que era el poder que controlaba la Babilonia espiritual moderna.</w:t>
      </w:r>
    </w:p>
    <w:p>
      <w:pPr>
        <w:pStyle w:val="ArticleScripture"/>
        <w:jc w:val="left"/>
      </w:pPr>
      <w:r>
        <w:rPr>
          <w:rFonts w:ascii="Times New Roman" w:hAnsi="Times New Roman" w:eastAsia="Times New Roman" w:cs="Times New Roman"/>
        </w:rPr>
        <w:t>Y vino uno de los siete ángeles que tenían las siete copas, y habló conmigo, diciéndome: Ven acá; te mostraré el juicio de la gran ramera que está sentada sobre muchas aguas; con la cual han fornicado los reyes de la tierra, y los moradores de la tierra se han embriagado con el vino de su fornicación. Y me llevó en el Espíritu al desierto; y vi a una mujer sentada sobre una bestia escarlata, llena de nombres de blasfemia, que tenía siete cabezas y diez cuernos. Y la mujer estaba vestida de púrpura y escarlata, y adornada de oro, de piedras preciosas y de perlas; tenía en la mano una copa de oro llena de abominaciones y de la inmundicia de su fornicación; y en su frente había escrito un nombre: MISTERIO, BABILONIA LA GRANDE, LA MADRE DE LAS RAMERAS Y DE LAS ABOMINACIONES DE LA TIERRA. Y vi a la mujer ebria de la sangre de los santos, y de la sangre de los mártires de Jesús; y cuando la vi, me maravillé con gran asombro. Apocalipsis 17:1-6.</w:t>
      </w:r>
    </w:p>
    <w:p>
      <w:pPr>
        <w:pStyle w:val="ArticleBody"/>
        <w:jc w:val="left"/>
      </w:pPr>
      <w:r>
        <w:rPr>
          <w:rFonts w:ascii="Times New Roman" w:hAnsi="Times New Roman" w:eastAsia="Times New Roman" w:cs="Times New Roman"/>
        </w:rPr>
        <w:t>El poder que gobierna Babilonia en los últimos días es la iglesia papal, y por lo tanto también es el rey espiritual del norte.</w:t>
      </w:r>
    </w:p>
    <w:p>
      <w:pPr>
        <w:pStyle w:val="ArticleScripture"/>
        <w:jc w:val="left"/>
      </w:pPr>
      <w:r>
        <w:rPr>
          <w:rFonts w:ascii="Times New Roman" w:hAnsi="Times New Roman" w:eastAsia="Times New Roman" w:cs="Times New Roman"/>
        </w:rPr>
        <w:t>La mujer (Babilonia) de Apocalipsis 17 es descrita como 'vestida de púrpura y escarlata, y adornada de oro, piedras preciosas y perlas, teniendo en su mano una copa de oro llena de abominaciones e inmundicias:... y en su frente había escrito un nombre: Misterio, Babilonia la Grande, la madre de las rameras'. Dice el profeta: 'Vi a la mujer ebria de la sangre de los santos y de la sangre de los mártires de Jesús'. Además, se declara que Babilonia es 'la gran ciudad que reina sobre los reyes de la tierra'. Apocalipsis 17:4-6, 18. El poder que durante tantos siglos mantuvo un dominio despótico sobre los monarcas de la cristiandad es Roma. El púrpura y el escarlata, el oro, las piedras preciosas y las perlas retratan vívidamente la magnificencia y la pompa más que regia ostentada por la altiva sede de Roma. Y ningún otro poder podría ser declarado con tanta verdad 'ebrio de la sangre de los santos' como esa iglesia que tan cruelmente ha perseguido a los seguidores de Cristo. A Babilonia también se le imputa el pecado de una relación ilícita con 'los reyes de la tierra'. Fue por apartarse del Señor y aliarse con los paganos que la iglesia judía se convirtió en una ramera; y Roma, corrompiéndose de igual manera al buscar el apoyo de los poderes mundanos, recibe una condena semejante. El Conflicto de los Siglos, 382.</w:t>
      </w:r>
    </w:p>
    <w:p>
      <w:pPr>
        <w:pStyle w:val="ArticleBody"/>
        <w:jc w:val="left"/>
      </w:pPr>
      <w:r>
        <w:rPr>
          <w:rFonts w:ascii="Times New Roman" w:hAnsi="Times New Roman" w:eastAsia="Times New Roman" w:cs="Times New Roman"/>
        </w:rPr>
        <w:t>El gobernador es el rey y, según Isaías, un rey es un reino y también la capital de un reino.</w:t>
      </w:r>
    </w:p>
    <w:p>
      <w:pPr>
        <w:pStyle w:val="ArticleScripture"/>
        <w:jc w:val="left"/>
      </w:pPr>
      <w:r>
        <w:rPr>
          <w:rFonts w:ascii="Times New Roman" w:hAnsi="Times New Roman" w:eastAsia="Times New Roman" w:cs="Times New Roman"/>
        </w:rPr>
        <w:t>Porque la cabeza de Siria es Damasco, y la cabeza de Damasco es Rezín; y dentro de sesenta y cinco años Efraín será quebrantado, hasta que deje de ser pueblo. Y la cabeza de Efraín es Samaria, y la cabeza de Samaria es el hijo de Remalías. Si no creéis, ciertamente no permaneceréis. Isaías 7:8, 9.</w:t>
      </w:r>
    </w:p>
    <w:p>
      <w:pPr>
        <w:pStyle w:val="ArticleBody"/>
        <w:jc w:val="left"/>
      </w:pPr>
      <w:r>
        <w:rPr>
          <w:rFonts w:ascii="Times New Roman" w:hAnsi="Times New Roman" w:eastAsia="Times New Roman" w:cs="Times New Roman"/>
        </w:rPr>
        <w:t>Según el testimonio de Isaías, un estudiante de la profecía que despierta en julio de 2023 a un proceso de prueba profética debe reconocer el simbolismo profético de la "cabeza" si desea ser establecido. Si no reconoce y aplica el simbolismo de una "cabeza" cuando corresponda, entonces no está establecido. Los que no creen no están establecidos, y, por lo tanto, Isaías está identificando dos clases de adoradores en los últimos días: los que están establecidos y los que no lo están. Son las mismas dos clases que o bien tienen el "aceite", o no tienen el "aceite".</w:t>
      </w:r>
    </w:p>
    <w:p>
      <w:pPr>
        <w:pStyle w:val="ArticleBody"/>
        <w:jc w:val="left"/>
      </w:pPr>
      <w:r>
        <w:rPr>
          <w:rFonts w:ascii="Times New Roman" w:hAnsi="Times New Roman" w:eastAsia="Times New Roman" w:cs="Times New Roman"/>
        </w:rPr>
        <w:t>Una clase que está establecida y tiene aceite recibe el mensaje del Clamor de Medianoche que comenzó a revelarse en julio de 2023, o recibe el fuerte engaño de Segunda a los Tesalonicenses. Su prueba es la formación de la imagen de la bestia y la manera en que la bestia es formada, ya sea la bestia papal de la Edad Oscura, o su imagen que es formada por los Estados Unidos, o la triple unión que lleva al mundo a Armagedón. Esto incluye la necesidad de reconocer que la “cabeza”, el “rey”, el gobernante de los otros dos poderes que componen la triple unión, es el poder papal.</w:t>
      </w:r>
    </w:p>
    <w:p>
      <w:pPr>
        <w:pStyle w:val="ArticleBody"/>
        <w:jc w:val="left"/>
      </w:pPr>
      <w:r>
        <w:rPr>
          <w:rFonts w:ascii="Times New Roman" w:hAnsi="Times New Roman" w:eastAsia="Times New Roman" w:cs="Times New Roman"/>
        </w:rPr>
        <w:t>La "cabeza", la capital de Judá, era Jerusalén, la ciudad que el Señor eligió para poner su nombre.</w:t>
      </w:r>
    </w:p>
    <w:p>
      <w:pPr>
        <w:pStyle w:val="ArticleScripture"/>
        <w:jc w:val="left"/>
      </w:pPr>
      <w:r>
        <w:rPr>
          <w:rFonts w:ascii="Times New Roman" w:hAnsi="Times New Roman" w:eastAsia="Times New Roman" w:cs="Times New Roman"/>
        </w:rPr>
        <w:t>Y Roboam, hijo de Salomón, reinó en Judá. Roboam tenía cuarenta y un años cuando comenzó a reinar, y reinó diecisiete años en Jerusalén, la ciudad que el Señor escogió de entre todas las tribus de Israel para poner allí su nombre. Y el nombre de su madre era Naamah, una amonita. 1 Reyes 14:21.</w:t>
      </w:r>
    </w:p>
    <w:p>
      <w:pPr>
        <w:pStyle w:val="ArticleBody"/>
        <w:jc w:val="left"/>
      </w:pPr>
      <w:r>
        <w:rPr>
          <w:rFonts w:ascii="Times New Roman" w:hAnsi="Times New Roman" w:eastAsia="Times New Roman" w:cs="Times New Roman"/>
        </w:rPr>
        <w:t>En la gran controversia entre Cristo y Satanás, la ciudad capital de Cristo, donde Él pone su nombre, es Jerusalén, y la falsificación de Satanás fue la ciudad literal de Babilonia que representa a la Babilonia espiritual, aquella gran ciudad en los últimos días. Satanás coloca su nombre sobre la cabeza como una falsificación de la ciudad y el capitolio de Dios. El rey que reside allí es la madre de las rameras que comete fornicación con los reyes de la tierra. La madre de las rameras es el poder papal, y sus hijas son las iglesias protestantes caídas, de las cuales la iglesia apóstata caída principal es la de los protestantes apóstatas de los Estados Unidos.</w:t>
      </w:r>
    </w:p>
    <w:p>
      <w:pPr>
        <w:pStyle w:val="ArticleBody"/>
        <w:jc w:val="left"/>
      </w:pPr>
      <w:r>
        <w:rPr>
          <w:rFonts w:ascii="Times New Roman" w:hAnsi="Times New Roman" w:eastAsia="Times New Roman" w:cs="Times New Roman"/>
        </w:rPr>
        <w:t>Esos protestantes apóstatas representan el cuerno protestante de la bestia de la tierra, y están conectados con su madre desde que rechazaron el mensaje profético que fue desellado en 1798. El cuerno republicano, que es su contraparte, está conectado con los reyes de la tierra a través de su relación con las Naciones Unidas, los diez reyes de Apocalipsis diecisiete. La triple unión que conduce al mundo a Armagedón está representada por su cabeza, donde está colocado su nombre, y la Roma espiritual moderna es la Babilonia espiritual moderna. Su "cabeza" es el poder papal.</w:t>
      </w:r>
    </w:p>
    <w:p>
      <w:pPr>
        <w:pStyle w:val="ArticleBody"/>
        <w:jc w:val="left"/>
      </w:pPr>
      <w:r>
        <w:rPr>
          <w:rFonts w:ascii="Times New Roman" w:hAnsi="Times New Roman" w:eastAsia="Times New Roman" w:cs="Times New Roman"/>
        </w:rPr>
        <w:t>El primero representa al último, y tanto si aplicas Daniel capítulo dos como lo hicieron los milleritas, como representando cuatro reinos, como si, según se ha revelado en los últimos días, lo entiendes como representando ocho reinos, el primer reino fue Babilonia literal. Los milleritas te dirían que el último fue Roma literal. Babilonia y Roma son símbolos intercambiables, pues son el primero y el último de una línea profética.</w:t>
      </w:r>
    </w:p>
    <w:p>
      <w:pPr>
        <w:pStyle w:val="ArticleBody"/>
        <w:jc w:val="left"/>
      </w:pPr>
      <w:r>
        <w:rPr>
          <w:rFonts w:ascii="Times New Roman" w:hAnsi="Times New Roman" w:eastAsia="Times New Roman" w:cs="Times New Roman"/>
        </w:rPr>
        <w:t>En los últimos días, el primer reino de la Babilonia literal representa el octavo y último reino, que es la Babilonia espiritual moderna, y es también la Roma espiritual moderna. Sobre los dos testigos representados en el capítulo dos de Daniel, Babilonia y Roma son símbolos intercambiables.</w:t>
      </w:r>
    </w:p>
    <w:p>
      <w:pPr>
        <w:pStyle w:val="ArticleBody"/>
        <w:jc w:val="left"/>
      </w:pPr>
      <w:r>
        <w:rPr>
          <w:rFonts w:ascii="Times New Roman" w:hAnsi="Times New Roman" w:eastAsia="Times New Roman" w:cs="Times New Roman"/>
        </w:rPr>
        <w:t>Cuando se retrata a la ramera papal con un nombre en la frente que la identifica como "Misterio Babilonia", también se está identificando "misterio Roma". Un "misterio" profético representa una verdad tan profunda que es imposible comprender la profundidad de la verdad allí representada, especialmente sin la influencia del Espíritu Santo. Pero un "misterio" bíblico también exige que lo revelado en relación con el misterio sea una comprensión necesaria para quienes buscan superar la prueba. Por eso dos testigos en Apocalipsis enfatizan la necesidad de entender la Roma moderna.</w:t>
      </w:r>
    </w:p>
    <w:p>
      <w:pPr>
        <w:pStyle w:val="ArticleScripture"/>
        <w:jc w:val="left"/>
      </w:pPr>
      <w:r>
        <w:rPr>
          <w:rFonts w:ascii="Times New Roman" w:hAnsi="Times New Roman" w:eastAsia="Times New Roman" w:cs="Times New Roman"/>
        </w:rPr>
        <w:t>Aquí hay sabiduría. El que tenga entendimiento, calcule el número de la bestia, porque es número de hombre; y su número es seiscientos sesenta y seis. Apocalipsis 13:18.</w:t>
      </w:r>
    </w:p>
    <w:p>
      <w:pPr>
        <w:pStyle w:val="ArticleBody"/>
        <w:jc w:val="left"/>
      </w:pPr>
      <w:r>
        <w:rPr>
          <w:rFonts w:ascii="Times New Roman" w:hAnsi="Times New Roman" w:eastAsia="Times New Roman" w:cs="Times New Roman"/>
        </w:rPr>
        <w:t>La "sabiduría" entiende el número de la bestia, que es el número de un hombre cuyo número es seis, seis, seis. El "hombre de pecado" es la cabeza de la bestia. La sabiduría es un atributo de las vírgenes sabias en los últimos días, y también es un símbolo de aquellos que entienden el aumento del conocimiento en los últimos días. Los que no entienden son vírgenes insensatas y son los impíos. La "sabiduría" que no entienden debe, por necesidad profética, estar en el contexto de la prueba profética final, porque es entonces cuando existen las vírgenes sabias e insensatas. Deben entender "seis, seis, seis". Juan también sitúa la mente que tiene sabiduría en los últimos días en Apocalipsis capítulo diecisiete.</w:t>
      </w:r>
    </w:p>
    <w:p>
      <w:pPr>
        <w:pStyle w:val="ArticleScripture"/>
        <w:jc w:val="left"/>
      </w:pPr>
      <w:r>
        <w:rPr>
          <w:rFonts w:ascii="Times New Roman" w:hAnsi="Times New Roman" w:eastAsia="Times New Roman" w:cs="Times New Roman"/>
        </w:rPr>
        <w:t>Y aquí está la mente que tiene sabiduría. Las siete cabezas son siete montes, sobre los cuales se sienta la mujer. Y son siete reyes: cinco han caído; uno es; el otro aún no ha venido; y cuando venga, debe permanecer por poco tiempo. Y la bestia que era, y no es, es también el octavo, y es de entre los siete, y va a perdición. Apocalipsis 17:9-11.</w:t>
      </w:r>
    </w:p>
    <w:p>
      <w:pPr>
        <w:pStyle w:val="ArticleBody"/>
        <w:jc w:val="left"/>
      </w:pPr>
      <w:r>
        <w:rPr>
          <w:rFonts w:ascii="Times New Roman" w:hAnsi="Times New Roman" w:eastAsia="Times New Roman" w:cs="Times New Roman"/>
        </w:rPr>
        <w:t>La "mente" que tiene la sabiduría para entender el número "seis, seis, seis" es una virgen sabia que ha obtenido la "mente de Cristo".</w:t>
      </w:r>
    </w:p>
    <w:p>
      <w:pPr>
        <w:pStyle w:val="ArticleScripture"/>
        <w:jc w:val="left"/>
      </w:pPr>
      <w:r>
        <w:rPr>
          <w:rFonts w:ascii="Times New Roman" w:hAnsi="Times New Roman" w:eastAsia="Times New Roman" w:cs="Times New Roman"/>
        </w:rPr>
        <w:t>Porque, ¿quién ha conocido la mente del Señor, para que lo instruya? Pero nosotros tenemos la mente de Cristo. 1 Corintios 2:16.</w:t>
      </w:r>
    </w:p>
    <w:p>
      <w:pPr>
        <w:pStyle w:val="ArticleBody"/>
        <w:jc w:val="left"/>
      </w:pPr>
      <w:r>
        <w:rPr>
          <w:rFonts w:ascii="Times New Roman" w:hAnsi="Times New Roman" w:eastAsia="Times New Roman" w:cs="Times New Roman"/>
        </w:rPr>
        <w:t>La clase de vírgenes prudentes tiene la mente de Cristo, y las vírgenes necias y malvadas tienen la mente del adversario de Cristo.</w:t>
      </w:r>
    </w:p>
    <w:p>
      <w:pPr>
        <w:pStyle w:val="ArticleScripture"/>
        <w:jc w:val="left"/>
      </w:pPr>
      <w:r>
        <w:rPr>
          <w:rFonts w:ascii="Times New Roman" w:hAnsi="Times New Roman" w:eastAsia="Times New Roman" w:cs="Times New Roman"/>
        </w:rPr>
        <w:t>"Ha llegado el momento de que la verdadera luz resplandezca en medio de la oscuridad moral. El mensaje del tercer ángel ha sido enviado al mundo, advirtiendo a los hombres que no reciban la marca de la bestia ni la de su imagen en sus frentes o en sus manos. Recibir esta marca significa llegar a la misma decisión que ha tomado la bestia, y abogar por las mismas ideas, en directa oposición a la palabra de Dios." Review and Herald, 13 de julio de 1897.</w:t>
      </w:r>
    </w:p>
    <w:p>
      <w:pPr>
        <w:pStyle w:val="ArticleBody"/>
        <w:jc w:val="left"/>
      </w:pPr>
      <w:r>
        <w:rPr>
          <w:rFonts w:ascii="Times New Roman" w:hAnsi="Times New Roman" w:eastAsia="Times New Roman" w:cs="Times New Roman"/>
        </w:rPr>
        <w:t>La formación de la imagen de la bestia es la prueba final para las vírgenes de la parábola, y las prudentes tienen la mente de Cristo, pues han llegado a la misma decisión que Cristo, porque han sometido sus voluntades a la dirección del Espíritu Santo. La formación de la imagen de Cristo en las vírgenes prudentes contrasta con la formación de la imagen de la bestia en las vírgenes insensatas. Las vírgenes insensatas llegan a la misma decisión que la bestia, porque se confundieron ante la pregunta de la prueba acerca de la correcta identificación del anticristo, quien es el rey del norte falso y la cabeza de la Roma moderna.</w:t>
      </w:r>
    </w:p>
    <w:p>
      <w:pPr>
        <w:pStyle w:val="ArticleScripture"/>
        <w:jc w:val="left"/>
      </w:pPr>
      <w:r>
        <w:rPr>
          <w:rFonts w:ascii="Times New Roman" w:hAnsi="Times New Roman" w:eastAsia="Times New Roman" w:cs="Times New Roman"/>
        </w:rPr>
        <w:t>“Aquellos que se confunden en su comprensión de la palabra, que no logran ver el significado de anticristo, ciertamente se pondrán del lado del anticristo.” Colección Kress, 105.</w:t>
      </w:r>
    </w:p>
    <w:p>
      <w:pPr>
        <w:pStyle w:val="ArticleBody"/>
        <w:jc w:val="left"/>
      </w:pPr>
      <w:r>
        <w:rPr>
          <w:rFonts w:ascii="Times New Roman" w:hAnsi="Times New Roman" w:eastAsia="Times New Roman" w:cs="Times New Roman"/>
        </w:rPr>
        <w:t>Las vírgenes insensatas, en el tiempo de prueba que se representa como la formación de la imagen de la bestia, se confunden en su comprensión de la palabra. Su confusión se basa en malentender la palabra profética de Dios y, al no ver el significado correcto de la Roma moderna, reciben un engaño poderoso, toman la misma decisión que la bestia y abogan por las mismas ideas papales, en oposición directa a la palabra de Dios, y se colocan del lado del anticristo.</w:t>
      </w:r>
    </w:p>
    <w:p>
      <w:pPr>
        <w:pStyle w:val="ArticleBody"/>
        <w:jc w:val="left"/>
      </w:pPr>
      <w:r>
        <w:rPr>
          <w:rFonts w:ascii="Times New Roman" w:hAnsi="Times New Roman" w:eastAsia="Times New Roman" w:cs="Times New Roman"/>
        </w:rPr>
        <w:t>Continuaremos estas reflexiones en el próximo artículo de esta categoría.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dieciséis</dc:title>
  <dc:subject>La prueba final: comprender el simbolismo de Roma y la triple aplicación de la profecía</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