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Tisini na Mbili</w:t>
      </w:r>
    </w:p>
    <w:p>
      <w:pPr>
        <w:pStyle w:val="ArticleSubtitle"/>
        <w:jc w:val="left"/>
      </w:pPr>
      <w:r>
        <w:rPr>
          <w:rFonts w:ascii="Arial" w:hAnsi="Arial" w:eastAsia="Arial" w:cs="Arial"/>
        </w:rPr>
        <w:t>Pambubuksan ng Hula: Ang Tatluhang Paglalapat ng Huling Anim na Talata ng Daniel at ang Umuusad na Liwanag ng Ikatlong Anghel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Times New Roman" w:hAnsi="Times New Roman" w:eastAsia="Times New Roman" w:cs="Times New Roman"/>
        </w:rPr>
        <w:t>Дар ҳаракати Миллеритӣ афзоиши дониш кушода шуд ва он пеш аз ҳама, вале на танҳо, протестантҳои эътирофкунандаи Иёлоти Муттаҳидаро имтиҳон кард. Сардис, калисое ки аз торикии ҳукмронии папагӣ берун меомад, ба сӯи фаҳмиши комилтари Инҷил роҳнамоӣ мешуд, ки мебоист ҳангоми кушода шудани муқаддасгоҳи осмонӣ дар осмон ошкор гардад. Дар ҳаракати фариштаи сеюм афзоиши дониш 11 сентябри соли 2001 кушода шуд ва он адвентизми Лоудикияро дар саросари ҷаҳон имтиҳон кард. Аз ин сабаб, ҳақиқате ки дар шаш ояти охири боби ёздаҳуми Дониёл тасвир шудааст, ва манбаи афзоиши дониш мебошад, аз ҷониби адвентизми Лоудикия муқовимат карда шуд.</w:t>
      </w:r>
    </w:p>
    <w:p>
      <w:pPr>
        <w:pStyle w:val="ArticleScripture"/>
        <w:jc w:val="left"/>
      </w:pPr>
      <w:r>
        <w:rPr>
          <w:rFonts w:ascii="Times New Roman" w:hAnsi="Times New Roman" w:eastAsia="Times New Roman" w:cs="Times New Roman"/>
        </w:rPr>
        <w:t>“Ang kakaunting tapat na mga tagapagtayo sa ibabaw ng tunay na pundasyon (1 Corinto 3:10, 11) ay nalito at nahadlangan habang ang bunton ng maling aral ay humahadlang sa gawain. Gaya ng mga tagapagtayo sa ibabaw ng pader ng Jerusalem noong mga araw ni Nehemias, ang ilan ay handang magsabi: ‘Ang lakas ng mga tagapagdala ng pasan ay nanghina, at maraming bunton ng mga guho; anupa’t hindi kami makapagtayo.’ Nehemias 4:10. Palibhasa’y napagod sa walang tigil na pakikipaglaban laban sa pag-uusig, pandaraya, kasamaan, at sa bawat iba pang hadlang na maaaring likhain ni Satanas upang hadlangan ang kanilang pagsulong, ang ilan na naging tapat na mga tagapagtayo ay nanghinaan ng loob; at alang-alang sa kapayapaan at katiyakan para sa kanilang ari-arian at sa kanilang buhay, sila’y tumalikod sa tunay na pundasyon. Ang iba naman, na hindi natinag sa pagsalungat ng kanilang mga kaaway, ay buong tapang na nagpahayag: ‘Huwag kayong matakot sa kanila: alalahanin ninyo ang Panginoon, na dakila at kakila-kilabot’ (talata 14); at sila’y nagpatuloy sa gawain, bawat isa’y may tabak na nakabigkis sa kanyang tagiliran. Efeso 6:17.”</w:t>
      </w:r>
    </w:p>
    <w:p>
      <w:pPr>
        <w:pStyle w:val="ArticleScripture"/>
        <w:jc w:val="left"/>
      </w:pPr>
      <w:r>
        <w:rPr>
          <w:rFonts w:ascii="Times New Roman" w:hAnsi="Times New Roman" w:eastAsia="Times New Roman" w:cs="Times New Roman"/>
        </w:rPr>
        <w:t>«Το ίδιο πνεύμα μίσους και εναντιώσεως προς την αλήθεια έχει εμπνεύσει τους εχθρούς του Θεού σε κάθε εποχή, και η ίδια επαγρύπνηση και πιστότητα έχουν απαιτηθεί από τους δούλους Του. Τα λόγια του Χριστού προς τους πρώτους μαθητές είναι εφαρμόσιμα στους ακολούθους Του μέχρι το τέλος του χρόνου: “Εκείνο δε το οποίον λέγω προς εσάς, προς πάντας λέγω, Αγρυπνείτε.” Μάρκ. 13:37.» Η Μεγάλη Διαμάχη, 56.</w:t>
      </w:r>
    </w:p>
    <w:p>
      <w:pPr>
        <w:pStyle w:val="ArticleBody"/>
        <w:jc w:val="left"/>
      </w:pPr>
      <w:r>
        <w:rPr>
          <w:rFonts w:ascii="Times New Roman" w:hAnsi="Times New Roman" w:eastAsia="Times New Roman" w:cs="Times New Roman"/>
        </w:rPr>
        <w:t>ff</w:t>
      </w:r>
    </w:p>
    <w:p>
      <w:pPr>
        <w:pStyle w:val="ArticleBody"/>
        <w:jc w:val="left"/>
      </w:pPr>
      <w:r>
        <w:rPr>
          <w:rFonts w:ascii="Times New Roman" w:hAnsi="Times New Roman" w:eastAsia="Times New Roman" w:cs="Times New Roman"/>
        </w:rPr>
        <w:t>Millerites didû nyaa a nŋmaa anan pɛ wɔ Biblia nkɔmhyɛ mu nko ara, na nanso bere tiaa bi akyi wɔ 1844 akyi no, wɔtee ase sɛ United States no ne asase so aboa a ɛwɔ Adiyisɛm ti dumiɛnsa no mu, na saa nteaseɛ no ma ɛdaa adi pefee sɛ papacy no nyɛ Roma ahenni no fã kɛkɛ, na mmom na ɛyɛ Biblia nkɔmhyɛ no mu ahenni a ɛto so anum ankasa.</w:t>
      </w:r>
    </w:p>
    <w:p>
      <w:pPr>
        <w:pStyle w:val="ArticleScripture"/>
        <w:jc w:val="left"/>
      </w:pPr>
      <w:r>
        <w:rPr>
          <w:rFonts w:ascii="Times New Roman" w:hAnsi="Times New Roman" w:eastAsia="Times New Roman" w:cs="Times New Roman"/>
        </w:rPr>
        <w:t>«Sous les symboles d’un grand dragon rouge, d’une bête semblable à un léopard, et d’une bête aux cornes d’agneau, furent présentés à Jean les gouvernements terrestres qui s’emploieraient tout particulièrement à fouler aux pieds la loi de Dieu et à persécuter son peuple. La guerre se poursuit jusqu’à la fin des temps. Le peuple de Dieu, symbolisé par une femme sainte et ses enfants, était représenté comme étant de beaucoup en minorité. Aux derniers jours, il n’en subsistait plus qu’un reste. C’est d’eux que Jean parle comme de ceux « qui gardent les commandements de Dieu et ont le témoignage de Jésus-Christ ».»</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ចូរតាមរយៈសាសនាបរទេស</w:t>
      </w:r>
      <w:r>
        <w:rPr>
          <w:rFonts w:ascii="Times New Roman" w:hAnsi="Times New Roman" w:eastAsia="Times New Roman" w:cs="Times New Roman"/>
        </w:rPr>
        <w:t xml:space="preserve"> </w:t>
      </w:r>
      <w:r>
        <w:rPr>
          <w:rFonts w:ascii="Leelawadee UI" w:hAnsi="Leelawadee UI" w:eastAsia="Leelawadee UI" w:cs="Leelawadee UI"/>
        </w:rPr>
        <w:t>ហើយបន្ទាប់មកតាមរយៈអំណាចប៉ាប</w:t>
      </w:r>
      <w:r>
        <w:rPr>
          <w:rFonts w:ascii="Times New Roman" w:hAnsi="Times New Roman" w:eastAsia="Times New Roman" w:cs="Times New Roman"/>
        </w:rPr>
        <w:t xml:space="preserve"> </w:t>
      </w:r>
      <w:r>
        <w:rPr>
          <w:rFonts w:ascii="Leelawadee UI" w:hAnsi="Leelawadee UI" w:eastAsia="Leelawadee UI" w:cs="Leelawadee UI"/>
        </w:rPr>
        <w:t>សាតាំងបានប្រើអំណាចរបស់វាអស់រយៈពេលជាច្រើនសតវត្សរ៍</w:t>
      </w:r>
      <w:r>
        <w:rPr>
          <w:rFonts w:ascii="Times New Roman" w:hAnsi="Times New Roman" w:eastAsia="Times New Roman" w:cs="Times New Roman"/>
        </w:rPr>
        <w:t xml:space="preserve"> </w:t>
      </w:r>
      <w:r>
        <w:rPr>
          <w:rFonts w:ascii="Leelawadee UI" w:hAnsi="Leelawadee UI" w:eastAsia="Leelawadee UI" w:cs="Leelawadee UI"/>
        </w:rPr>
        <w:t>ដើម្បីព្យាយាមលុបបំបាត់សាក្សីស្មោះត្រង់របស់ព្រះចេញពីផែនដី។</w:t>
      </w:r>
      <w:r>
        <w:rPr>
          <w:rFonts w:ascii="Times New Roman" w:hAnsi="Times New Roman" w:eastAsia="Times New Roman" w:cs="Times New Roman"/>
        </w:rPr>
        <w:t xml:space="preserve"> </w:t>
      </w:r>
      <w:r>
        <w:rPr>
          <w:rFonts w:ascii="Leelawadee UI" w:hAnsi="Leelawadee UI" w:eastAsia="Leelawadee UI" w:cs="Leelawadee UI"/>
        </w:rPr>
        <w:t>ពួកសាសនាបរទេស</w:t>
      </w:r>
      <w:r>
        <w:rPr>
          <w:rFonts w:ascii="Times New Roman" w:hAnsi="Times New Roman" w:eastAsia="Times New Roman" w:cs="Times New Roman"/>
        </w:rPr>
        <w:t xml:space="preserve"> </w:t>
      </w:r>
      <w:r>
        <w:rPr>
          <w:rFonts w:ascii="Leelawadee UI" w:hAnsi="Leelawadee UI" w:eastAsia="Leelawadee UI" w:cs="Leelawadee UI"/>
        </w:rPr>
        <w:t>និងពួកប៉ាបនិយម</w:t>
      </w:r>
      <w:r>
        <w:rPr>
          <w:rFonts w:ascii="Times New Roman" w:hAnsi="Times New Roman" w:eastAsia="Times New Roman" w:cs="Times New Roman"/>
        </w:rPr>
        <w:t xml:space="preserve"> </w:t>
      </w:r>
      <w:r>
        <w:rPr>
          <w:rFonts w:ascii="Leelawadee UI" w:hAnsi="Leelawadee UI" w:eastAsia="Leelawadee UI" w:cs="Leelawadee UI"/>
        </w:rPr>
        <w:t>ត្រូវបានជំរុញដោយវិញ្ញាណនាគដូចគ្នា។</w:t>
      </w:r>
      <w:r>
        <w:rPr>
          <w:rFonts w:ascii="Times New Roman" w:hAnsi="Times New Roman" w:eastAsia="Times New Roman" w:cs="Times New Roman"/>
        </w:rPr>
        <w:t xml:space="preserve"> </w:t>
      </w:r>
      <w:r>
        <w:rPr>
          <w:rFonts w:ascii="Leelawadee UI" w:hAnsi="Leelawadee UI" w:eastAsia="Leelawadee UI" w:cs="Leelawadee UI"/>
        </w:rPr>
        <w:t>ពួកគេខុសគ្នាតែត្រង់ថា</w:t>
      </w:r>
      <w:r>
        <w:rPr>
          <w:rFonts w:ascii="Times New Roman" w:hAnsi="Times New Roman" w:eastAsia="Times New Roman" w:cs="Times New Roman"/>
        </w:rPr>
        <w:t xml:space="preserve"> </w:t>
      </w:r>
      <w:r>
        <w:rPr>
          <w:rFonts w:ascii="Leelawadee UI" w:hAnsi="Leelawadee UI" w:eastAsia="Leelawadee UI" w:cs="Leelawadee UI"/>
        </w:rPr>
        <w:t>អំណាចប៉ាប</w:t>
      </w:r>
      <w:r>
        <w:rPr>
          <w:rFonts w:ascii="Times New Roman" w:hAnsi="Times New Roman" w:eastAsia="Times New Roman" w:cs="Times New Roman"/>
        </w:rPr>
        <w:t xml:space="preserve"> </w:t>
      </w:r>
      <w:r>
        <w:rPr>
          <w:rFonts w:ascii="Leelawadee UI" w:hAnsi="Leelawadee UI" w:eastAsia="Leelawadee UI" w:cs="Leelawadee UI"/>
        </w:rPr>
        <w:t>ដោយធ្វើពុតជាបម្រើព្រះ</w:t>
      </w:r>
      <w:r>
        <w:rPr>
          <w:rFonts w:ascii="Times New Roman" w:hAnsi="Times New Roman" w:eastAsia="Times New Roman" w:cs="Times New Roman"/>
        </w:rPr>
        <w:t xml:space="preserve"> </w:t>
      </w:r>
      <w:r>
        <w:rPr>
          <w:rFonts w:ascii="Leelawadee UI" w:hAnsi="Leelawadee UI" w:eastAsia="Leelawadee UI" w:cs="Leelawadee UI"/>
        </w:rPr>
        <w:t>គឺជាសត្រូវដែលគ្រោះថ្នាក់</w:t>
      </w:r>
      <w:r>
        <w:rPr>
          <w:rFonts w:ascii="Times New Roman" w:hAnsi="Times New Roman" w:eastAsia="Times New Roman" w:cs="Times New Roman"/>
        </w:rPr>
        <w:t xml:space="preserve"> </w:t>
      </w:r>
      <w:r>
        <w:rPr>
          <w:rFonts w:ascii="Leelawadee UI" w:hAnsi="Leelawadee UI" w:eastAsia="Leelawadee UI" w:cs="Leelawadee UI"/>
        </w:rPr>
        <w:t>និងសាហាវជាង។</w:t>
      </w:r>
      <w:r>
        <w:rPr>
          <w:rFonts w:ascii="Times New Roman" w:hAnsi="Times New Roman" w:eastAsia="Times New Roman" w:cs="Times New Roman"/>
        </w:rPr>
        <w:t xml:space="preserve"> </w:t>
      </w:r>
      <w:r>
        <w:rPr>
          <w:rFonts w:ascii="Leelawadee UI" w:hAnsi="Leelawadee UI" w:eastAsia="Leelawadee UI" w:cs="Leelawadee UI"/>
        </w:rPr>
        <w:t>តាមរយៈសកម្មភាពរបស់រ៉ូម៉ានិ</w:t>
      </w:r>
      <w:r>
        <w:rPr>
          <w:rFonts w:ascii="Malgun Gothic" w:hAnsi="Malgun Gothic" w:eastAsia="Malgun Gothic" w:cs="Malgun Gothic"/>
        </w:rPr>
        <w:t>즘</w:t>
      </w:r>
      <w:r>
        <w:rPr>
          <w:rFonts w:ascii="Times New Roman" w:hAnsi="Times New Roman" w:eastAsia="Times New Roman" w:cs="Times New Roman"/>
        </w:rPr>
        <w:t xml:space="preserve"> </w:t>
      </w:r>
      <w:r>
        <w:rPr>
          <w:rFonts w:ascii="Leelawadee UI" w:hAnsi="Leelawadee UI" w:eastAsia="Leelawadee UI" w:cs="Leelawadee UI"/>
        </w:rPr>
        <w:t>សាតាំងបានចាប់ពិភពលោកជាឈ្លើយ។</w:t>
      </w:r>
      <w:r>
        <w:rPr>
          <w:rFonts w:ascii="Times New Roman" w:hAnsi="Times New Roman" w:eastAsia="Times New Roman" w:cs="Times New Roman"/>
        </w:rPr>
        <w:t xml:space="preserve"> </w:t>
      </w:r>
      <w:r>
        <w:rPr>
          <w:rFonts w:ascii="Leelawadee UI" w:hAnsi="Leelawadee UI" w:eastAsia="Leelawadee UI" w:cs="Leelawadee UI"/>
        </w:rPr>
        <w:t>ក្រុមជំនុំរបស់ព្រះដែលប្រកាសខ្លួនថាជារបស់ព្រះ</w:t>
      </w:r>
      <w:r>
        <w:rPr>
          <w:rFonts w:ascii="Times New Roman" w:hAnsi="Times New Roman" w:eastAsia="Times New Roman" w:cs="Times New Roman"/>
        </w:rPr>
        <w:t xml:space="preserve"> </w:t>
      </w:r>
      <w:r>
        <w:rPr>
          <w:rFonts w:ascii="Leelawadee UI" w:hAnsi="Leelawadee UI" w:eastAsia="Leelawadee UI" w:cs="Leelawadee UI"/>
        </w:rPr>
        <w:t>ត្រូវបានកួចចូលទៅក្នុងជួរនៃការបំភាន់នេះ</w:t>
      </w:r>
      <w:r>
        <w:rPr>
          <w:rFonts w:ascii="Times New Roman" w:hAnsi="Times New Roman" w:eastAsia="Times New Roman" w:cs="Times New Roman"/>
        </w:rPr>
        <w:t xml:space="preserve"> </w:t>
      </w:r>
      <w:r>
        <w:rPr>
          <w:rFonts w:ascii="Leelawadee UI" w:hAnsi="Leelawadee UI" w:eastAsia="Leelawadee UI" w:cs="Leelawadee UI"/>
        </w:rPr>
        <w:t>ហើយអស់រយៈពេលលើសពីមួយពាន់ឆ្នាំ</w:t>
      </w:r>
      <w:r>
        <w:rPr>
          <w:rFonts w:ascii="Times New Roman" w:hAnsi="Times New Roman" w:eastAsia="Times New Roman" w:cs="Times New Roman"/>
        </w:rPr>
        <w:t xml:space="preserve"> </w:t>
      </w:r>
      <w:r>
        <w:rPr>
          <w:rFonts w:ascii="Leelawadee UI" w:hAnsi="Leelawadee UI" w:eastAsia="Leelawadee UI" w:cs="Leelawadee UI"/>
        </w:rPr>
        <w:t>ប្រជាជនរបស់ព្រះបានរងទុក្ខក្រោមកំហឹងរបស់នាគ។</w:t>
      </w:r>
      <w:r>
        <w:rPr>
          <w:rFonts w:ascii="Times New Roman" w:hAnsi="Times New Roman" w:eastAsia="Times New Roman" w:cs="Times New Roman"/>
        </w:rPr>
        <w:t xml:space="preserve"> </w:t>
      </w:r>
      <w:r>
        <w:rPr>
          <w:rFonts w:ascii="Leelawadee UI" w:hAnsi="Leelawadee UI" w:eastAsia="Leelawadee UI" w:cs="Leelawadee UI"/>
        </w:rPr>
        <w:t>ហើយនៅពេលដែលអំណាចប៉ាប</w:t>
      </w:r>
      <w:r>
        <w:rPr>
          <w:rFonts w:ascii="Times New Roman" w:hAnsi="Times New Roman" w:eastAsia="Times New Roman" w:cs="Times New Roman"/>
        </w:rPr>
        <w:t xml:space="preserve"> </w:t>
      </w:r>
      <w:r>
        <w:rPr>
          <w:rFonts w:ascii="Leelawadee UI" w:hAnsi="Leelawadee UI" w:eastAsia="Leelawadee UI" w:cs="Leelawadee UI"/>
        </w:rPr>
        <w:t>ត្រូវបានដកហូតកម្លាំងរបស់វា</w:t>
      </w:r>
      <w:r>
        <w:rPr>
          <w:rFonts w:ascii="Times New Roman" w:hAnsi="Times New Roman" w:eastAsia="Times New Roman" w:cs="Times New Roman"/>
        </w:rPr>
        <w:t xml:space="preserve"> </w:t>
      </w:r>
      <w:r>
        <w:rPr>
          <w:rFonts w:ascii="Leelawadee UI" w:hAnsi="Leelawadee UI" w:eastAsia="Leelawadee UI" w:cs="Leelawadee UI"/>
        </w:rPr>
        <w:t>ហើយត្រូវបានបង្ខំឲ្យបញ្ឈប់ការបៀតបៀន</w:t>
      </w:r>
      <w:r>
        <w:rPr>
          <w:rFonts w:ascii="Times New Roman" w:hAnsi="Times New Roman" w:eastAsia="Times New Roman" w:cs="Times New Roman"/>
        </w:rPr>
        <w:t xml:space="preserve"> </w:t>
      </w:r>
      <w:r>
        <w:rPr>
          <w:rFonts w:ascii="Leelawadee UI" w:hAnsi="Leelawadee UI" w:eastAsia="Leelawadee UI" w:cs="Leelawadee UI"/>
        </w:rPr>
        <w:t>នោះយ៉ូហានបានឃើញអំណាចថ្មីមួយកំពុងឡើងមក</w:t>
      </w:r>
      <w:r>
        <w:rPr>
          <w:rFonts w:ascii="Times New Roman" w:hAnsi="Times New Roman" w:eastAsia="Times New Roman" w:cs="Times New Roman"/>
        </w:rPr>
        <w:t xml:space="preserve"> </w:t>
      </w:r>
      <w:r>
        <w:rPr>
          <w:rFonts w:ascii="Leelawadee UI" w:hAnsi="Leelawadee UI" w:eastAsia="Leelawadee UI" w:cs="Leelawadee UI"/>
        </w:rPr>
        <w:t>ដើម្បីបន្លឺសំឡេងរបស់នាគ</w:t>
      </w:r>
      <w:r>
        <w:rPr>
          <w:rFonts w:ascii="Times New Roman" w:hAnsi="Times New Roman" w:eastAsia="Times New Roman" w:cs="Times New Roman"/>
        </w:rPr>
        <w:t xml:space="preserve"> </w:t>
      </w:r>
      <w:r>
        <w:rPr>
          <w:rFonts w:ascii="Leelawadee UI" w:hAnsi="Leelawadee UI" w:eastAsia="Leelawadee UI" w:cs="Leelawadee UI"/>
        </w:rPr>
        <w:t>ហើយបន្តការងារដ៏សាហាវ</w:t>
      </w:r>
      <w:r>
        <w:rPr>
          <w:rFonts w:ascii="Times New Roman" w:hAnsi="Times New Roman" w:eastAsia="Times New Roman" w:cs="Times New Roman"/>
        </w:rPr>
        <w:t xml:space="preserve"> </w:t>
      </w:r>
      <w:r>
        <w:rPr>
          <w:rFonts w:ascii="Leelawadee UI" w:hAnsi="Leelawadee UI" w:eastAsia="Leelawadee UI" w:cs="Leelawadee UI"/>
        </w:rPr>
        <w:t>និងប្រមាថព្រះដដែលនោះទៅមុខ។</w:t>
      </w:r>
      <w:r>
        <w:rPr>
          <w:rFonts w:ascii="Times New Roman" w:hAnsi="Times New Roman" w:eastAsia="Times New Roman" w:cs="Times New Roman"/>
        </w:rPr>
        <w:t xml:space="preserve"> </w:t>
      </w:r>
      <w:r>
        <w:rPr>
          <w:rFonts w:ascii="Leelawadee UI" w:hAnsi="Leelawadee UI" w:eastAsia="Leelawadee UI" w:cs="Leelawadee UI"/>
        </w:rPr>
        <w:t>អំណាចនេះ</w:t>
      </w:r>
      <w:r>
        <w:rPr>
          <w:rFonts w:ascii="Times New Roman" w:hAnsi="Times New Roman" w:eastAsia="Times New Roman" w:cs="Times New Roman"/>
        </w:rPr>
        <w:t xml:space="preserve"> </w:t>
      </w:r>
      <w:r>
        <w:rPr>
          <w:rFonts w:ascii="Leelawadee UI" w:hAnsi="Leelawadee UI" w:eastAsia="Leelawadee UI" w:cs="Leelawadee UI"/>
        </w:rPr>
        <w:t>ជាអំណាចចុងក្រោយដែលនឹងធ្វើសង្គ្រាមប្រឆាំងនឹងក្រុមជំនុំ</w:t>
      </w:r>
      <w:r>
        <w:rPr>
          <w:rFonts w:ascii="Times New Roman" w:hAnsi="Times New Roman" w:eastAsia="Times New Roman" w:cs="Times New Roman"/>
        </w:rPr>
        <w:t xml:space="preserve"> </w:t>
      </w:r>
      <w:r>
        <w:rPr>
          <w:rFonts w:ascii="Leelawadee UI" w:hAnsi="Leelawadee UI" w:eastAsia="Leelawadee UI" w:cs="Leelawadee UI"/>
        </w:rPr>
        <w:t>និងក្រឹត្យវិន័យរបស់ព្រះ</w:t>
      </w:r>
      <w:r>
        <w:rPr>
          <w:rFonts w:ascii="Times New Roman" w:hAnsi="Times New Roman" w:eastAsia="Times New Roman" w:cs="Times New Roman"/>
        </w:rPr>
        <w:t xml:space="preserve"> </w:t>
      </w:r>
      <w:r>
        <w:rPr>
          <w:rFonts w:ascii="Leelawadee UI" w:hAnsi="Leelawadee UI" w:eastAsia="Leelawadee UI" w:cs="Leelawadee UI"/>
        </w:rPr>
        <w:t>ត្រូវបានតំណាងដោយសត្វមួយដែលមានស្នែងដូចកូនចៀម។</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“Lelo mvelaphi eqinileyo yomzobo wesiprofeto ityhila utshintsho kulo mfanekiso woxolo. Irhamncwa elineempondo ezinjengezemvana lithetha ngezwi lenamba, yaye ‘lisebenzisa onke amandla erhamncwa lokuqala phambi kwalo.’ Isiprofeto sivakalisa ukuba liya kuthi kwabo bahlala emhlabeni makenze umfanekiso werhamncwa, nokuba “lenza bonke, abancinane nabakhulu, abazizityebi nabangamahlwempu, abakhululekileyo nabangamakhoboka, bamkeliswe uphawu esandleni sabo sokunene, okanye emabunzini abo; ukuze kungabikho mntu unokuthenga nokuthengisa, ngaphandle kwalowo unophawu, okanye igama lerhamncwa, okanye inani legama lalo.” Ngaloo ndlela ubuProtestanti bulandela emanyathelweni obuPapa.” Signs of the Times, November 1, 1899.</w:t>
      </w:r>
    </w:p>
    <w:p>
      <w:pPr>
        <w:pStyle w:val="ArticleBody"/>
        <w:jc w:val="left"/>
      </w:pPr>
      <w:r>
        <w:rPr>
          <w:rFonts w:ascii="Times New Roman" w:hAnsi="Times New Roman" w:eastAsia="Times New Roman" w:cs="Times New Roman"/>
        </w:rPr>
        <w:t>Panahon nga ang katapusang unom ka bersikulo sa Daniel onse ginbuksan, nahibaroan nga ang bug-os nga sunod-sunod nga hulagway nga ginapakita sa amo nga unom ka bersikulo nagatubang sa mga pakiglabot sang tatlo ka gahom nga bag-o lang gin-ila ni Sister White bilang “paganoismo,” ang “Kapapahan,” kag ang “Protestantismo.” Ang kaaway nagpakigbato nga ang “matahum nga duta” sa bersikulo kwarenta’y uno simbolo kuno sang Protestantismo ukon sang Iglesia Adventista del Séptimo Día, apang ang “matahum nga duta” amo ang Estados Unidos, kag sa bersikulo kwarenta’y uno ang hari sang amihanan (ang kapapahan) nagadaug sa Estados Unidos sa madali na lamang nga pag-abot sang balaod dominical. Ang sataniko nga kasaypanan nga nagaila sa “matahum nga duta” bilang bisan ano pa man nga lain sang sa Estados Unidos ginlaraw agod pugngan ang kalalakihan kag kababayin-an sa pagkilala nga ang masunod nga hitabo nga matagnaon pagkatapos sang pagkapukan sang Unyon Sobyet sang 1989, sa tion nga ginarepresentar sa katapusang unom ka bersikulo sang Daniel onse, amo ang madali na lamang nga pag-abot sang balaod dominical.</w:t>
      </w:r>
    </w:p>
    <w:p>
      <w:pPr>
        <w:pStyle w:val="ArticleBody"/>
        <w:jc w:val="left"/>
      </w:pPr>
      <w:r>
        <w:rPr>
          <w:rFonts w:ascii="Nirmala UI" w:hAnsi="Nirmala UI" w:eastAsia="Nirmala UI" w:cs="Nirmala UI"/>
        </w:rPr>
        <w:t>दिवसिया</w:t>
      </w:r>
      <w:r>
        <w:rPr>
          <w:rFonts w:ascii="Times New Roman" w:hAnsi="Times New Roman" w:eastAsia="Times New Roman" w:cs="Times New Roman"/>
        </w:rPr>
        <w:t xml:space="preserve"> </w:t>
      </w:r>
      <w:r>
        <w:rPr>
          <w:rFonts w:ascii="Nirmala UI" w:hAnsi="Nirmala UI" w:eastAsia="Nirmala UI" w:cs="Nirmala UI"/>
        </w:rPr>
        <w:t>एडभेन्टिस्टहरूका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एकचालिसले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मण्डलीको</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समाप्तिलाई</w:t>
      </w:r>
      <w:r>
        <w:rPr>
          <w:rFonts w:ascii="Times New Roman" w:hAnsi="Times New Roman" w:eastAsia="Times New Roman" w:cs="Times New Roman"/>
        </w:rPr>
        <w:t xml:space="preserve"> </w:t>
      </w:r>
      <w:r>
        <w:rPr>
          <w:rFonts w:ascii="Nirmala UI" w:hAnsi="Nirmala UI" w:eastAsia="Nirmala UI" w:cs="Nirmala UI"/>
        </w:rPr>
        <w:t>जनाइरहेको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लाओडिसियाली</w:t>
      </w:r>
      <w:r>
        <w:rPr>
          <w:rFonts w:ascii="Times New Roman" w:hAnsi="Times New Roman" w:eastAsia="Times New Roman" w:cs="Times New Roman"/>
        </w:rPr>
        <w:t xml:space="preserve"> </w:t>
      </w:r>
      <w:r>
        <w:rPr>
          <w:rFonts w:ascii="Nirmala UI" w:hAnsi="Nirmala UI" w:eastAsia="Nirmala UI" w:cs="Nirmala UI"/>
        </w:rPr>
        <w:t>एडभेन्टवादले</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सबैभन्दा</w:t>
      </w:r>
      <w:r>
        <w:rPr>
          <w:rFonts w:ascii="Times New Roman" w:hAnsi="Times New Roman" w:eastAsia="Times New Roman" w:cs="Times New Roman"/>
        </w:rPr>
        <w:t xml:space="preserve"> </w:t>
      </w:r>
      <w:r>
        <w:rPr>
          <w:rFonts w:ascii="Nirmala UI" w:hAnsi="Nirmala UI" w:eastAsia="Nirmala UI" w:cs="Nirmala UI"/>
        </w:rPr>
        <w:t>नचाहने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अनुग्रहको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अन्त्यतिर</w:t>
      </w:r>
      <w:r>
        <w:rPr>
          <w:rFonts w:ascii="Times New Roman" w:hAnsi="Times New Roman" w:eastAsia="Times New Roman" w:cs="Times New Roman"/>
        </w:rPr>
        <w:t xml:space="preserve"> </w:t>
      </w:r>
      <w:r>
        <w:rPr>
          <w:rFonts w:ascii="Nirmala UI" w:hAnsi="Nirmala UI" w:eastAsia="Nirmala UI" w:cs="Nirmala UI"/>
        </w:rPr>
        <w:t>पुग्दै</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प्रभुले</w:t>
      </w:r>
      <w:r>
        <w:rPr>
          <w:rFonts w:ascii="Times New Roman" w:hAnsi="Times New Roman" w:eastAsia="Times New Roman" w:cs="Times New Roman"/>
        </w:rPr>
        <w:t xml:space="preserve"> </w:t>
      </w:r>
      <w:r>
        <w:rPr>
          <w:rFonts w:ascii="Nirmala UI" w:hAnsi="Nirmala UI" w:eastAsia="Nirmala UI" w:cs="Nirmala UI"/>
        </w:rPr>
        <w:t>तर्कलाई</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बिन्दुसम्म</w:t>
      </w:r>
      <w:r>
        <w:rPr>
          <w:rFonts w:ascii="Times New Roman" w:hAnsi="Times New Roman" w:eastAsia="Times New Roman" w:cs="Times New Roman"/>
        </w:rPr>
        <w:t xml:space="preserve"> </w:t>
      </w:r>
      <w:r>
        <w:rPr>
          <w:rFonts w:ascii="Nirmala UI" w:hAnsi="Nirmala UI" w:eastAsia="Nirmala UI" w:cs="Nirmala UI"/>
        </w:rPr>
        <w:t>अगुवाइ</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रोमले</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31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एक्टियमको</w:t>
      </w:r>
      <w:r>
        <w:rPr>
          <w:rFonts w:ascii="Times New Roman" w:hAnsi="Times New Roman" w:eastAsia="Times New Roman" w:cs="Times New Roman"/>
        </w:rPr>
        <w:t xml:space="preserve"> </w:t>
      </w:r>
      <w:r>
        <w:rPr>
          <w:rFonts w:ascii="Nirmala UI" w:hAnsi="Nirmala UI" w:eastAsia="Nirmala UI" w:cs="Nirmala UI"/>
        </w:rPr>
        <w:t>युद्धमा</w:t>
      </w:r>
      <w:r>
        <w:rPr>
          <w:rFonts w:ascii="Times New Roman" w:hAnsi="Times New Roman" w:eastAsia="Times New Roman" w:cs="Times New Roman"/>
        </w:rPr>
        <w:t xml:space="preserve"> </w:t>
      </w:r>
      <w:r>
        <w:rPr>
          <w:rFonts w:ascii="Nirmala UI" w:hAnsi="Nirmala UI" w:eastAsia="Nirmala UI" w:cs="Nirmala UI"/>
        </w:rPr>
        <w:t>संसारमाथि</w:t>
      </w:r>
      <w:r>
        <w:rPr>
          <w:rFonts w:ascii="Times New Roman" w:hAnsi="Times New Roman" w:eastAsia="Times New Roman" w:cs="Times New Roman"/>
        </w:rPr>
        <w:t xml:space="preserve"> </w:t>
      </w:r>
      <w:r>
        <w:rPr>
          <w:rFonts w:ascii="Nirmala UI" w:hAnsi="Nirmala UI" w:eastAsia="Nirmala UI" w:cs="Nirmala UI"/>
        </w:rPr>
        <w:t>नियन्त्रण</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आठमा</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गरिएअनुसार</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भौगोलिक</w:t>
      </w:r>
      <w:r>
        <w:rPr>
          <w:rFonts w:ascii="Times New Roman" w:hAnsi="Times New Roman" w:eastAsia="Times New Roman" w:cs="Times New Roman"/>
        </w:rPr>
        <w:t xml:space="preserve"> </w:t>
      </w:r>
      <w:r>
        <w:rPr>
          <w:rFonts w:ascii="Nirmala UI" w:hAnsi="Nirmala UI" w:eastAsia="Nirmala UI" w:cs="Nirmala UI"/>
        </w:rPr>
        <w:t>शक्तिहरूलाई</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गर्नैपर्थ्यो।</w:t>
      </w:r>
    </w:p>
    <w:p>
      <w:pPr>
        <w:pStyle w:val="ArticleScripture"/>
        <w:jc w:val="left"/>
      </w:pPr>
      <w:r>
        <w:rPr>
          <w:rFonts w:ascii="Times New Roman" w:hAnsi="Times New Roman" w:eastAsia="Times New Roman" w:cs="Times New Roman"/>
        </w:rPr>
        <w:t>Et de l’un d’eux sortit une petite corne, qui s’agrandit extrêmement vers le midi, vers l’orient, et vers le pays de beauté. Daniel 8:9.</w:t>
      </w:r>
    </w:p>
    <w:p>
      <w:pPr>
        <w:pStyle w:val="ArticleBody"/>
        <w:jc w:val="left"/>
      </w:pPr>
      <w:r>
        <w:rPr>
          <w:rFonts w:ascii="Times New Roman" w:hAnsi="Times New Roman" w:eastAsia="Times New Roman" w:cs="Times New Roman"/>
        </w:rPr>
        <w:t>Ètait une chose établie que le « sud », l’« est » et « le pays de beauté » représentaient les trois zones géographiques dont la Rome païenne prit le contrôle lorsqu’elle monta sur le trône de la terre comme le quatrième royaume de la prophétie biblique. Lié à ce fait était aussi que la Rome papale devait également vaincre trois puissances géographiques lorsqu’elle monta sur le trône de la terre comme le cinquième royaume de la prophétie biblique, tel qu’il est représenté dans Daniel chapitre sept.</w:t>
      </w:r>
    </w:p>
    <w:p>
      <w:pPr>
        <w:pStyle w:val="ArticleScripture"/>
        <w:jc w:val="left"/>
      </w:pPr>
      <w:r>
        <w:rPr>
          <w:rFonts w:ascii="Times New Roman" w:hAnsi="Times New Roman" w:eastAsia="Times New Roman" w:cs="Times New Roman"/>
        </w:rPr>
        <w:t>Mwen te konsidere kòn yo, epi gade, yon lòt ti kòn leve parèt nan mitan yo; devan li, yo te derasinen twa nan premye kòn yo. Epi gade, nan kòn sa a te gen je tankou je moun, ak yon bouch ki t ap pale gwo bagay. Danyèl 7:8.</w:t>
      </w:r>
    </w:p>
    <w:p>
      <w:pPr>
        <w:pStyle w:val="ArticleBody"/>
        <w:jc w:val="left"/>
      </w:pPr>
      <w:r>
        <w:rPr>
          <w:rFonts w:ascii="Times New Roman" w:hAnsi="Times New Roman" w:eastAsia="Times New Roman" w:cs="Times New Roman"/>
        </w:rPr>
        <w:t>Dalam pertikaian yang berkecamuk mengenai “negeri yang indah” pada ayat empat puluh satu, Tuhan menyingkapkan bahwa ada tiga manifestasi Roma dalam nubuatan. Roma kafir, yang kemudian disusul oleh Roma kepausan, dan selanjutnya Roma pada akhir zaman, yang kami sebut “Roma modern”. Berdasarkan dua kebenaran nubuatan yang kokoh dan mapan, yang pertama bahwa Allah tidak pernah berubah, dan yang lainnya bahwa kebenaran ditegakkan atas kesaksian dua saksi, kami menyimpulkan tanpa keraguan bahwa tiga rintangan bagi raja utara dalam enam ayat terakhir pasal sebelas kitab Daniel harus melambangkan tiga kuasa geografis modern.</w:t>
      </w:r>
    </w:p>
    <w:p>
      <w:pPr>
        <w:pStyle w:val="ArticleScripture"/>
        <w:jc w:val="left"/>
      </w:pPr>
      <w:r>
        <w:rPr>
          <w:rFonts w:ascii="Times New Roman" w:hAnsi="Times New Roman" w:eastAsia="Times New Roman" w:cs="Times New Roman"/>
        </w:rPr>
        <w:t>Jésus-Christ est le même hier, aujourd’hui, et éternellement. Hébreux 13:8.</w:t>
      </w:r>
    </w:p>
    <w:p>
      <w:pPr>
        <w:pStyle w:val="ArticleScripture"/>
        <w:jc w:val="left"/>
      </w:pPr>
      <w:r>
        <w:rPr>
          <w:rFonts w:ascii="Times New Roman" w:hAnsi="Times New Roman" w:eastAsia="Times New Roman" w:cs="Times New Roman"/>
        </w:rPr>
        <w:t>Eberĩtuo kĩandĩkĩtwo thĩinĩ wa watho wanyu atĩ ũira wa andũ airĩ nĩ wa ma. John 8:17.</w:t>
      </w:r>
    </w:p>
    <w:p>
      <w:pPr>
        <w:pStyle w:val="ArticleBody"/>
        <w:jc w:val="left"/>
      </w:pPr>
      <w:r>
        <w:rPr>
          <w:rFonts w:ascii="Times New Roman" w:hAnsi="Times New Roman" w:eastAsia="Times New Roman" w:cs="Times New Roman"/>
        </w:rPr>
        <w:t>Cette reconnaissance confirma ce que nous avions déjà conclu, car nous avions identifié le « pays glorieux » comme une puissance géographique (les États-Unis), et rejeté l’idée insensée qu’il représentât une Église, laquelle est une puissance spirituelle. Nous avons adopté cette position sur la base de la conviction, toujours confirmée, qu’il n’y a point d’accidents dans la Parole de Dieu. Il ressort clairement de nombreux témoignages que l’Église de Dieu dans les derniers jours est une montagne.</w:t>
      </w:r>
    </w:p>
    <w:p>
      <w:pPr>
        <w:pStyle w:val="ArticleScripture"/>
        <w:jc w:val="left"/>
      </w:pPr>
      <w:r>
        <w:rPr>
          <w:rFonts w:ascii="Times New Roman" w:hAnsi="Times New Roman" w:eastAsia="Times New Roman" w:cs="Times New Roman"/>
        </w:rPr>
        <w:t>And it shall come to pass in the last days, that the mountain of the Lord’s house shall be established in the top of the mountains, and shall be exalted above the hills; and all nations shall flow unto it. And many people shall go and say, Come ye, and let us go up to the mountain of the Lord, to the house of the God of Jacob; and he will teach us of his ways, and we will walk in his paths: for out of Zion shall go forth the law, and the word of the Lord from Jerusalem. Isaiah 2:2, 3.</w:t>
      </w:r>
    </w:p>
    <w:p>
      <w:pPr>
        <w:pStyle w:val="ArticleBody"/>
        <w:jc w:val="left"/>
      </w:pPr>
      <w:r>
        <w:rPr>
          <w:rFonts w:ascii="Times New Roman" w:hAnsi="Times New Roman" w:eastAsia="Times New Roman" w:cs="Times New Roman"/>
        </w:rPr>
        <w:t>Некара, ки пешниҳод карданд, ки «замини ҷалол» калисо аст, ва бештар аз ҳама иддао мекарданд, ки он Калисои Адвентистони рӯзи ҳафтум аст, чунин карданд, зеро Дониёл ин заминро «ҷалолманд» меномад, ва хулосаи сатҳии онҳо ин буд, ки азбаски «кӯҳи муқаддаси ҷалол» дар ояти чиҳилу панҷум, бешак, калисои охирзамонии Худост, пас «замини ҷалол» низ бояд калисо бошад. Охир, ҳар дуи онҳо сифати «ҷалолманд»-ро дар бар доранд.</w:t>
      </w:r>
    </w:p>
    <w:p>
      <w:pPr>
        <w:pStyle w:val="ArticleBody"/>
        <w:jc w:val="left"/>
      </w:pPr>
      <w:r>
        <w:rPr>
          <w:rFonts w:ascii="Times New Roman" w:hAnsi="Times New Roman" w:eastAsia="Times New Roman" w:cs="Times New Roman"/>
        </w:rPr>
        <w:t>Es gibt keine Irrtümer im Wort Gottes; und wenn Daniel „Land“ in Verbindung mit dem Wort „herrlich“ gebraucht und vier Verse später „heiliger Berg“ in Verbindung mit dem Wort „herrlich“, dann kennzeichnete Daniel damit einen beabsichtigten Unterschied zwischen einem Land und einem Berg. Das buchstäbliche herrliche Land ist Juda, und in der Stadt Jerusalem wurde der Tempel Gottes errichtet. Jerusalem oder der Tempel kann als Gottes Gemeinde verstanden werden, doch das Gebiet, in dem Jerusalem liegt, ist das Land Juda. Viele Wahrheiten wurden als Erkenntnis fest gegründet, als das zunehmende Licht des dritten Engels voranschritt; doch wir legen hier lediglich den prophetischen Hintergrund dar, der drei Erscheinungsformen Roms kennzeichnet.</w:t>
      </w:r>
    </w:p>
    <w:p>
      <w:pPr>
        <w:pStyle w:val="ArticleBody"/>
        <w:jc w:val="left"/>
      </w:pPr>
      <w:r>
        <w:rPr>
          <w:rFonts w:ascii="Ebrima" w:hAnsi="Ebrima" w:eastAsia="Ebrima" w:cs="Ebrima"/>
        </w:rPr>
        <w:t>ምስልና</w:t>
      </w:r>
      <w:r>
        <w:rPr>
          <w:rFonts w:ascii="Times New Roman" w:hAnsi="Times New Roman" w:eastAsia="Times New Roman" w:cs="Times New Roman"/>
        </w:rPr>
        <w:t xml:space="preserve"> </w:t>
      </w:r>
      <w:r>
        <w:rPr>
          <w:rFonts w:ascii="Ebrima" w:hAnsi="Ebrima" w:eastAsia="Ebrima" w:cs="Ebrima"/>
        </w:rPr>
        <w:t>ጳጳሳዊት</w:t>
      </w:r>
      <w:r>
        <w:rPr>
          <w:rFonts w:ascii="Times New Roman" w:hAnsi="Times New Roman" w:eastAsia="Times New Roman" w:cs="Times New Roman"/>
        </w:rPr>
        <w:t xml:space="preserve"> </w:t>
      </w:r>
      <w:r>
        <w:rPr>
          <w:rFonts w:ascii="Ebrima" w:hAnsi="Ebrima" w:eastAsia="Ebrima" w:cs="Ebrima"/>
        </w:rPr>
        <w:t>ሮማ</w:t>
      </w:r>
      <w:r>
        <w:rPr>
          <w:rFonts w:ascii="Times New Roman" w:hAnsi="Times New Roman" w:eastAsia="Times New Roman" w:cs="Times New Roman"/>
        </w:rPr>
        <w:t xml:space="preserve"> </w:t>
      </w:r>
      <w:r>
        <w:rPr>
          <w:rFonts w:ascii="Ebrima" w:hAnsi="Ebrima" w:eastAsia="Ebrima" w:cs="Ebrima"/>
        </w:rPr>
        <w:t>ዘመናዊት</w:t>
      </w:r>
      <w:r>
        <w:rPr>
          <w:rFonts w:ascii="Times New Roman" w:hAnsi="Times New Roman" w:eastAsia="Times New Roman" w:cs="Times New Roman"/>
        </w:rPr>
        <w:t xml:space="preserve"> </w:t>
      </w:r>
      <w:r>
        <w:rPr>
          <w:rFonts w:ascii="Ebrima" w:hAnsi="Ebrima" w:eastAsia="Ebrima" w:cs="Ebrima"/>
        </w:rPr>
        <w:t>ሮማ</w:t>
      </w:r>
      <w:r>
        <w:rPr>
          <w:rFonts w:ascii="Times New Roman" w:hAnsi="Times New Roman" w:eastAsia="Times New Roman" w:cs="Times New Roman"/>
        </w:rPr>
        <w:t xml:space="preserve"> </w:t>
      </w:r>
      <w:r>
        <w:rPr>
          <w:rFonts w:ascii="Ebrima" w:hAnsi="Ebrima" w:eastAsia="Ebrima" w:cs="Ebrima"/>
        </w:rPr>
        <w:t>ያላትን</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ባሕርያት</w:t>
      </w:r>
      <w:r>
        <w:rPr>
          <w:rFonts w:ascii="Times New Roman" w:hAnsi="Times New Roman" w:eastAsia="Times New Roman" w:cs="Times New Roman"/>
        </w:rPr>
        <w:t xml:space="preserve"> </w:t>
      </w:r>
      <w:r>
        <w:rPr>
          <w:rFonts w:ascii="Ebrima" w:hAnsi="Ebrima" w:eastAsia="Ebrima" w:cs="Ebrima"/>
        </w:rPr>
        <w:t>የሚያረጋግጡ</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ምስክሮች</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ሆኑ</w:t>
      </w:r>
      <w:r>
        <w:rPr>
          <w:rFonts w:ascii="Times New Roman" w:hAnsi="Times New Roman" w:eastAsia="Times New Roman" w:cs="Times New Roman"/>
        </w:rPr>
        <w:t xml:space="preserve"> </w:t>
      </w:r>
      <w:r>
        <w:rPr>
          <w:rFonts w:ascii="Ebrima" w:hAnsi="Ebrima" w:eastAsia="Ebrima" w:cs="Ebrima"/>
        </w:rPr>
        <w:t>በተገነዘብን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የትንቢት</w:t>
      </w:r>
      <w:r>
        <w:rPr>
          <w:rFonts w:ascii="Times New Roman" w:hAnsi="Times New Roman" w:eastAsia="Times New Roman" w:cs="Times New Roman"/>
        </w:rPr>
        <w:t xml:space="preserve"> </w:t>
      </w:r>
      <w:r>
        <w:rPr>
          <w:rFonts w:ascii="Ebrima" w:hAnsi="Ebrima" w:eastAsia="Ebrima" w:cs="Ebrima"/>
        </w:rPr>
        <w:t>ሶስት</w:t>
      </w:r>
      <w:r>
        <w:rPr>
          <w:rFonts w:ascii="Times New Roman" w:hAnsi="Times New Roman" w:eastAsia="Times New Roman" w:cs="Times New Roman"/>
        </w:rPr>
        <w:t xml:space="preserve"> </w:t>
      </w:r>
      <w:r>
        <w:rPr>
          <w:rFonts w:ascii="Ebrima" w:hAnsi="Ebrima" w:eastAsia="Ebrima" w:cs="Ebrima"/>
        </w:rPr>
        <w:t>እጥፍ</w:t>
      </w:r>
      <w:r>
        <w:rPr>
          <w:rFonts w:ascii="Times New Roman" w:hAnsi="Times New Roman" w:eastAsia="Times New Roman" w:cs="Times New Roman"/>
        </w:rPr>
        <w:t xml:space="preserve"> </w:t>
      </w:r>
      <w:r>
        <w:rPr>
          <w:rFonts w:ascii="Ebrima" w:hAnsi="Ebrima" w:eastAsia="Ebrima" w:cs="Ebrima"/>
        </w:rPr>
        <w:t>ተግባራዊነት</w:t>
      </w:r>
      <w:r>
        <w:rPr>
          <w:rFonts w:ascii="Times New Roman" w:hAnsi="Times New Roman" w:eastAsia="Times New Roman" w:cs="Times New Roman"/>
        </w:rPr>
        <w:t xml:space="preserve">” </w:t>
      </w:r>
      <w:r>
        <w:rPr>
          <w:rFonts w:ascii="Ebrima" w:hAnsi="Ebrima" w:eastAsia="Ebrima" w:cs="Ebrima"/>
        </w:rPr>
        <w:t>ብዬ</w:t>
      </w:r>
      <w:r>
        <w:rPr>
          <w:rFonts w:ascii="Times New Roman" w:hAnsi="Times New Roman" w:eastAsia="Times New Roman" w:cs="Times New Roman"/>
        </w:rPr>
        <w:t xml:space="preserve"> </w:t>
      </w:r>
      <w:r>
        <w:rPr>
          <w:rFonts w:ascii="Ebrima" w:hAnsi="Ebrima" w:eastAsia="Ebrima" w:cs="Ebrima"/>
        </w:rPr>
        <w:t>የጠራሁትን</w:t>
      </w:r>
      <w:r>
        <w:rPr>
          <w:rFonts w:ascii="Times New Roman" w:hAnsi="Times New Roman" w:eastAsia="Times New Roman" w:cs="Times New Roman"/>
        </w:rPr>
        <w:t xml:space="preserve"> </w:t>
      </w:r>
      <w:r>
        <w:rPr>
          <w:rFonts w:ascii="Ebrima" w:hAnsi="Ebrima" w:eastAsia="Ebrima" w:cs="Ebrima"/>
        </w:rPr>
        <w:t>የትርጓሜ</w:t>
      </w:r>
      <w:r>
        <w:rPr>
          <w:rFonts w:ascii="Times New Roman" w:hAnsi="Times New Roman" w:eastAsia="Times New Roman" w:cs="Times New Roman"/>
        </w:rPr>
        <w:t xml:space="preserve"> </w:t>
      </w:r>
      <w:r>
        <w:rPr>
          <w:rFonts w:ascii="Ebrima" w:hAnsi="Ebrima" w:eastAsia="Ebrima" w:cs="Ebrima"/>
        </w:rPr>
        <w:t>መርህ</w:t>
      </w:r>
      <w:r>
        <w:rPr>
          <w:rFonts w:ascii="Times New Roman" w:hAnsi="Times New Roman" w:eastAsia="Times New Roman" w:cs="Times New Roman"/>
        </w:rPr>
        <w:t xml:space="preserve"> </w:t>
      </w:r>
      <w:r>
        <w:rPr>
          <w:rFonts w:ascii="Ebrima" w:hAnsi="Ebrima" w:eastAsia="Ebrima" w:cs="Ebrima"/>
        </w:rPr>
        <w:t>ተገነዘብን።</w:t>
      </w:r>
      <w:r>
        <w:rPr>
          <w:rFonts w:ascii="Times New Roman" w:hAnsi="Times New Roman" w:eastAsia="Times New Roman" w:cs="Times New Roman"/>
        </w:rPr>
        <w:t xml:space="preserve"> </w:t>
      </w:r>
      <w:r>
        <w:rPr>
          <w:rFonts w:ascii="Ebrima" w:hAnsi="Ebrima" w:eastAsia="Ebrima" w:cs="Ebrima"/>
        </w:rPr>
        <w:t>በአንዳንድ</w:t>
      </w:r>
      <w:r>
        <w:rPr>
          <w:rFonts w:ascii="Times New Roman" w:hAnsi="Times New Roman" w:eastAsia="Times New Roman" w:cs="Times New Roman"/>
        </w:rPr>
        <w:t xml:space="preserve"> </w:t>
      </w:r>
      <w:r>
        <w:rPr>
          <w:rFonts w:ascii="Ebrima" w:hAnsi="Ebrima" w:eastAsia="Ebrima" w:cs="Ebrima"/>
        </w:rPr>
        <w:t>ትንቢቶች</w:t>
      </w:r>
      <w:r>
        <w:rPr>
          <w:rFonts w:ascii="Times New Roman" w:hAnsi="Times New Roman" w:eastAsia="Times New Roman" w:cs="Times New Roman"/>
        </w:rPr>
        <w:t xml:space="preserve"> </w:t>
      </w:r>
      <w:r>
        <w:rPr>
          <w:rFonts w:ascii="Ebrima" w:hAnsi="Ebrima" w:eastAsia="Ebrima" w:cs="Ebrima"/>
        </w:rPr>
        <w:t>ሶስት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መደጋገምን</w:t>
      </w:r>
      <w:r>
        <w:rPr>
          <w:rFonts w:ascii="Times New Roman" w:hAnsi="Times New Roman" w:eastAsia="Times New Roman" w:cs="Times New Roman"/>
        </w:rPr>
        <w:t xml:space="preserve"> </w:t>
      </w:r>
      <w:r>
        <w:rPr>
          <w:rFonts w:ascii="Ebrima" w:hAnsi="Ebrima" w:eastAsia="Ebrima" w:cs="Ebrima"/>
        </w:rPr>
        <w:t>የሚመለከቱ</w:t>
      </w:r>
      <w:r>
        <w:rPr>
          <w:rFonts w:ascii="Times New Roman" w:hAnsi="Times New Roman" w:eastAsia="Times New Roman" w:cs="Times New Roman"/>
        </w:rPr>
        <w:t xml:space="preserve"> </w:t>
      </w:r>
      <w:r>
        <w:rPr>
          <w:rFonts w:ascii="Ebrima" w:hAnsi="Ebrima" w:eastAsia="Ebrima" w:cs="Ebrima"/>
        </w:rPr>
        <w:t>ተመሳሳይ</w:t>
      </w:r>
      <w:r>
        <w:rPr>
          <w:rFonts w:ascii="Times New Roman" w:hAnsi="Times New Roman" w:eastAsia="Times New Roman" w:cs="Times New Roman"/>
        </w:rPr>
        <w:t xml:space="preserve"> </w:t>
      </w:r>
      <w:r>
        <w:rPr>
          <w:rFonts w:ascii="Ebrima" w:hAnsi="Ebrima" w:eastAsia="Ebrima" w:cs="Ebrima"/>
        </w:rPr>
        <w:t>ሐሳቦችን</w:t>
      </w:r>
      <w:r>
        <w:rPr>
          <w:rFonts w:ascii="Times New Roman" w:hAnsi="Times New Roman" w:eastAsia="Times New Roman" w:cs="Times New Roman"/>
        </w:rPr>
        <w:t xml:space="preserve"> </w:t>
      </w:r>
      <w:r>
        <w:rPr>
          <w:rFonts w:ascii="Ebrima" w:hAnsi="Ebrima" w:eastAsia="Ebrima" w:cs="Ebrima"/>
        </w:rPr>
        <w:t>የተጠቀሙ</w:t>
      </w:r>
      <w:r>
        <w:rPr>
          <w:rFonts w:ascii="Times New Roman" w:hAnsi="Times New Roman" w:eastAsia="Times New Roman" w:cs="Times New Roman"/>
        </w:rPr>
        <w:t xml:space="preserve"> </w:t>
      </w:r>
      <w:r>
        <w:rPr>
          <w:rFonts w:ascii="Ebrima" w:hAnsi="Ebrima" w:eastAsia="Ebrima" w:cs="Ebrima"/>
        </w:rPr>
        <w:t>ሌሎች</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እኛ</w:t>
      </w:r>
      <w:r>
        <w:rPr>
          <w:rFonts w:ascii="Times New Roman" w:hAnsi="Times New Roman" w:eastAsia="Times New Roman" w:cs="Times New Roman"/>
        </w:rPr>
        <w:t xml:space="preserve"> </w:t>
      </w:r>
      <w:r>
        <w:rPr>
          <w:rFonts w:ascii="Ebrima" w:hAnsi="Ebrima" w:eastAsia="Ebrima" w:cs="Ebrima"/>
        </w:rPr>
        <w:t>ለመለየት</w:t>
      </w:r>
      <w:r>
        <w:rPr>
          <w:rFonts w:ascii="Times New Roman" w:hAnsi="Times New Roman" w:eastAsia="Times New Roman" w:cs="Times New Roman"/>
        </w:rPr>
        <w:t xml:space="preserve"> </w:t>
      </w:r>
      <w:r>
        <w:rPr>
          <w:rFonts w:ascii="Ebrima" w:hAnsi="Ebrima" w:eastAsia="Ebrima" w:cs="Ebrima"/>
        </w:rPr>
        <w:t>የደረስነው</w:t>
      </w:r>
      <w:r>
        <w:rPr>
          <w:rFonts w:ascii="Times New Roman" w:hAnsi="Times New Roman" w:eastAsia="Times New Roman" w:cs="Times New Roman"/>
        </w:rPr>
        <w:t xml:space="preserve"> </w:t>
      </w:r>
      <w:r>
        <w:rPr>
          <w:rFonts w:ascii="Ebrima" w:hAnsi="Ebrima" w:eastAsia="Ebrima" w:cs="Ebrima"/>
        </w:rPr>
        <w:t>ትርጓሜ</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የምንጠቀምበት</w:t>
      </w:r>
      <w:r>
        <w:rPr>
          <w:rFonts w:ascii="Times New Roman" w:hAnsi="Times New Roman" w:eastAsia="Times New Roman" w:cs="Times New Roman"/>
        </w:rPr>
        <w:t xml:space="preserve"> </w:t>
      </w:r>
      <w:r>
        <w:rPr>
          <w:rFonts w:ascii="Ebrima" w:hAnsi="Ebrima" w:eastAsia="Ebrima" w:cs="Ebrima"/>
        </w:rPr>
        <w:t>ትርጓሜ</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በብዙ</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Future for America </w:t>
      </w:r>
      <w:r>
        <w:rPr>
          <w:rFonts w:ascii="Ebrima" w:hAnsi="Ebrima" w:eastAsia="Ebrima" w:cs="Ebrima"/>
        </w:rPr>
        <w:t>የሚተግብረው</w:t>
      </w:r>
      <w:r>
        <w:rPr>
          <w:rFonts w:ascii="Times New Roman" w:hAnsi="Times New Roman" w:eastAsia="Times New Roman" w:cs="Times New Roman"/>
        </w:rPr>
        <w:t xml:space="preserve"> </w:t>
      </w:r>
      <w:r>
        <w:rPr>
          <w:rFonts w:ascii="Ebrima" w:hAnsi="Ebrima" w:eastAsia="Ebrima" w:cs="Ebrima"/>
        </w:rPr>
        <w:t>የትንቢት</w:t>
      </w:r>
      <w:r>
        <w:rPr>
          <w:rFonts w:ascii="Times New Roman" w:hAnsi="Times New Roman" w:eastAsia="Times New Roman" w:cs="Times New Roman"/>
        </w:rPr>
        <w:t xml:space="preserve"> </w:t>
      </w:r>
      <w:r>
        <w:rPr>
          <w:rFonts w:ascii="Ebrima" w:hAnsi="Ebrima" w:eastAsia="Ebrima" w:cs="Ebrima"/>
        </w:rPr>
        <w:t>ሶስት</w:t>
      </w:r>
      <w:r>
        <w:rPr>
          <w:rFonts w:ascii="Times New Roman" w:hAnsi="Times New Roman" w:eastAsia="Times New Roman" w:cs="Times New Roman"/>
        </w:rPr>
        <w:t xml:space="preserve"> </w:t>
      </w:r>
      <w:r>
        <w:rPr>
          <w:rFonts w:ascii="Ebrima" w:hAnsi="Ebrima" w:eastAsia="Ebrima" w:cs="Ebrima"/>
        </w:rPr>
        <w:t>እጥፍ</w:t>
      </w:r>
      <w:r>
        <w:rPr>
          <w:rFonts w:ascii="Times New Roman" w:hAnsi="Times New Roman" w:eastAsia="Times New Roman" w:cs="Times New Roman"/>
        </w:rPr>
        <w:t xml:space="preserve"> </w:t>
      </w:r>
      <w:r>
        <w:rPr>
          <w:rFonts w:ascii="Ebrima" w:hAnsi="Ebrima" w:eastAsia="Ebrima" w:cs="Ebrima"/>
        </w:rPr>
        <w:t>ተግባራዊነት</w:t>
      </w:r>
      <w:r>
        <w:rPr>
          <w:rFonts w:ascii="Times New Roman" w:hAnsi="Times New Roman" w:eastAsia="Times New Roman" w:cs="Times New Roman"/>
        </w:rPr>
        <w:t xml:space="preserve"> </w:t>
      </w:r>
      <w:r>
        <w:rPr>
          <w:rFonts w:ascii="Ebrima" w:hAnsi="Ebrima" w:eastAsia="Ebrima" w:cs="Ebrima"/>
        </w:rPr>
        <w:t>የተባለው</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መመሪያ</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አስራ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ቁጥሮች</w:t>
      </w:r>
      <w:r>
        <w:rPr>
          <w:rFonts w:ascii="Times New Roman" w:hAnsi="Times New Roman" w:eastAsia="Times New Roman" w:cs="Times New Roman"/>
        </w:rPr>
        <w:t xml:space="preserve"> </w:t>
      </w:r>
      <w:r>
        <w:rPr>
          <w:rFonts w:ascii="Ebrima" w:hAnsi="Ebrima" w:eastAsia="Ebrima" w:cs="Ebrima"/>
        </w:rPr>
        <w:t>ክርክር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ተገለጠ</w:t>
      </w:r>
      <w:r>
        <w:rPr>
          <w:rFonts w:ascii="Times New Roman" w:hAnsi="Times New Roman" w:eastAsia="Times New Roman" w:cs="Times New Roman"/>
        </w:rPr>
        <w:t xml:space="preserve"> </w:t>
      </w:r>
      <w:r>
        <w:rPr>
          <w:rFonts w:ascii="Ebrima" w:hAnsi="Ebrima" w:eastAsia="Ebrima" w:cs="Ebrima"/>
        </w:rPr>
        <w:t>መረዳት</w:t>
      </w:r>
      <w:r>
        <w:rPr>
          <w:rFonts w:ascii="Times New Roman" w:hAnsi="Times New Roman" w:eastAsia="Times New Roman" w:cs="Times New Roman"/>
        </w:rPr>
        <w:t xml:space="preserve"> </w:t>
      </w:r>
      <w:r>
        <w:rPr>
          <w:rFonts w:ascii="Ebrima" w:hAnsi="Ebrima" w:eastAsia="Ebrima" w:cs="Ebrima"/>
        </w:rPr>
        <w:t>አስፈላጊ</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ከዚህ</w:t>
      </w:r>
      <w:r>
        <w:rPr>
          <w:rFonts w:ascii="Times New Roman" w:hAnsi="Times New Roman" w:eastAsia="Times New Roman" w:cs="Times New Roman"/>
        </w:rPr>
        <w:t xml:space="preserve"> </w:t>
      </w:r>
      <w:r>
        <w:rPr>
          <w:rFonts w:ascii="Ebrima" w:hAnsi="Ebrima" w:eastAsia="Ebrima" w:cs="Ebrima"/>
        </w:rPr>
        <w:t>እኩል</w:t>
      </w:r>
      <w:r>
        <w:rPr>
          <w:rFonts w:ascii="Times New Roman" w:hAnsi="Times New Roman" w:eastAsia="Times New Roman" w:cs="Times New Roman"/>
        </w:rPr>
        <w:t xml:space="preserve"> </w:t>
      </w:r>
      <w:r>
        <w:rPr>
          <w:rFonts w:ascii="Ebrima" w:hAnsi="Ebrima" w:eastAsia="Ebrima" w:cs="Ebrima"/>
        </w:rPr>
        <w:t>ጠቃሚ</w:t>
      </w:r>
      <w:r>
        <w:rPr>
          <w:rFonts w:ascii="Times New Roman" w:hAnsi="Times New Roman" w:eastAsia="Times New Roman" w:cs="Times New Roman"/>
        </w:rPr>
        <w:t xml:space="preserve"> </w:t>
      </w:r>
      <w:r>
        <w:rPr>
          <w:rFonts w:ascii="Ebrima" w:hAnsi="Ebrima" w:eastAsia="Ebrima" w:cs="Ebrima"/>
        </w:rPr>
        <w:t>የሆነው</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ክርክር</w:t>
      </w:r>
      <w:r>
        <w:rPr>
          <w:rFonts w:ascii="Times New Roman" w:hAnsi="Times New Roman" w:eastAsia="Times New Roman" w:cs="Times New Roman"/>
        </w:rPr>
        <w:t xml:space="preserve"> </w:t>
      </w:r>
      <w:r>
        <w:rPr>
          <w:rFonts w:ascii="Ebrima" w:hAnsi="Ebrima" w:eastAsia="Ebrima" w:cs="Ebrima"/>
        </w:rPr>
        <w:t>የትንቢት</w:t>
      </w:r>
      <w:r>
        <w:rPr>
          <w:rFonts w:ascii="Times New Roman" w:hAnsi="Times New Roman" w:eastAsia="Times New Roman" w:cs="Times New Roman"/>
        </w:rPr>
        <w:t xml:space="preserve"> </w:t>
      </w:r>
      <w:r>
        <w:rPr>
          <w:rFonts w:ascii="Ebrima" w:hAnsi="Ebrima" w:eastAsia="Ebrima" w:cs="Ebrima"/>
        </w:rPr>
        <w:t>ሶስት</w:t>
      </w:r>
      <w:r>
        <w:rPr>
          <w:rFonts w:ascii="Times New Roman" w:hAnsi="Times New Roman" w:eastAsia="Times New Roman" w:cs="Times New Roman"/>
        </w:rPr>
        <w:t xml:space="preserve"> </w:t>
      </w:r>
      <w:r>
        <w:rPr>
          <w:rFonts w:ascii="Ebrima" w:hAnsi="Ebrima" w:eastAsia="Ebrima" w:cs="Ebrima"/>
        </w:rPr>
        <w:t>እጥፍ</w:t>
      </w:r>
      <w:r>
        <w:rPr>
          <w:rFonts w:ascii="Times New Roman" w:hAnsi="Times New Roman" w:eastAsia="Times New Roman" w:cs="Times New Roman"/>
        </w:rPr>
        <w:t xml:space="preserve"> </w:t>
      </w:r>
      <w:r>
        <w:rPr>
          <w:rFonts w:ascii="Ebrima" w:hAnsi="Ebrima" w:eastAsia="Ebrima" w:cs="Ebrima"/>
        </w:rPr>
        <w:t>ተግባራዊነት</w:t>
      </w:r>
      <w:r>
        <w:rPr>
          <w:rFonts w:ascii="Times New Roman" w:hAnsi="Times New Roman" w:eastAsia="Times New Roman" w:cs="Times New Roman"/>
        </w:rPr>
        <w:t xml:space="preserve"> </w:t>
      </w:r>
      <w:r>
        <w:rPr>
          <w:rFonts w:ascii="Ebrima" w:hAnsi="Ebrima" w:eastAsia="Ebrima" w:cs="Ebrima"/>
        </w:rPr>
        <w:t>ሮማን</w:t>
      </w:r>
      <w:r>
        <w:rPr>
          <w:rFonts w:ascii="Times New Roman" w:hAnsi="Times New Roman" w:eastAsia="Times New Roman" w:cs="Times New Roman"/>
        </w:rPr>
        <w:t xml:space="preserve"> </w:t>
      </w:r>
      <w:r>
        <w:rPr>
          <w:rFonts w:ascii="Ebrima" w:hAnsi="Ebrima" w:eastAsia="Ebrima" w:cs="Ebrima"/>
        </w:rPr>
        <w:t>የሚመለከት</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ለመጀመሪያ</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እንድንገነዘብ</w:t>
      </w:r>
      <w:r>
        <w:rPr>
          <w:rFonts w:ascii="Times New Roman" w:hAnsi="Times New Roman" w:eastAsia="Times New Roman" w:cs="Times New Roman"/>
        </w:rPr>
        <w:t xml:space="preserve"> </w:t>
      </w:r>
      <w:r>
        <w:rPr>
          <w:rFonts w:ascii="Ebrima" w:hAnsi="Ebrima" w:eastAsia="Ebrima" w:cs="Ebrima"/>
        </w:rPr>
        <w:t>መምራቱ</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በሚለራዊ</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ከነበሩት</w:t>
      </w:r>
      <w:r>
        <w:rPr>
          <w:rFonts w:ascii="Times New Roman" w:hAnsi="Times New Roman" w:eastAsia="Times New Roman" w:cs="Times New Roman"/>
        </w:rPr>
        <w:t xml:space="preserve"> </w:t>
      </w:r>
      <w:r>
        <w:rPr>
          <w:rFonts w:ascii="Ebrima" w:hAnsi="Ebrima" w:eastAsia="Ebrima" w:cs="Ebrima"/>
        </w:rPr>
        <w:t>ክርክሮች</w:t>
      </w:r>
      <w:r>
        <w:rPr>
          <w:rFonts w:ascii="Times New Roman" w:hAnsi="Times New Roman" w:eastAsia="Times New Roman" w:cs="Times New Roman"/>
        </w:rPr>
        <w:t xml:space="preserve"> </w:t>
      </w:r>
      <w:r>
        <w:rPr>
          <w:rFonts w:ascii="Ebrima" w:hAnsi="Ebrima" w:eastAsia="Ebrima" w:cs="Ebrima"/>
        </w:rPr>
        <w:t>አንዱ፣</w:t>
      </w:r>
      <w:r>
        <w:rPr>
          <w:rFonts w:ascii="Times New Roman" w:hAnsi="Times New Roman" w:eastAsia="Times New Roman" w:cs="Times New Roman"/>
        </w:rPr>
        <w:t xml:space="preserve"> </w:t>
      </w:r>
      <w:r>
        <w:rPr>
          <w:rFonts w:ascii="Ebrima" w:hAnsi="Ebrima" w:eastAsia="Ebrima" w:cs="Ebrima"/>
        </w:rPr>
        <w:t>አንቲዮክስ</w:t>
      </w:r>
      <w:r>
        <w:rPr>
          <w:rFonts w:ascii="Times New Roman" w:hAnsi="Times New Roman" w:eastAsia="Times New Roman" w:cs="Times New Roman"/>
        </w:rPr>
        <w:t xml:space="preserve"> </w:t>
      </w:r>
      <w:r>
        <w:rPr>
          <w:rFonts w:ascii="Ebrima" w:hAnsi="Ebrima" w:eastAsia="Ebrima" w:cs="Ebrima"/>
        </w:rPr>
        <w:t>ኤፒፋኔስ</w:t>
      </w:r>
      <w:r>
        <w:rPr>
          <w:rFonts w:ascii="Times New Roman" w:hAnsi="Times New Roman" w:eastAsia="Times New Roman" w:cs="Times New Roman"/>
        </w:rPr>
        <w:t xml:space="preserve"> </w:t>
      </w:r>
      <w:r>
        <w:rPr>
          <w:rFonts w:ascii="Ebrima" w:hAnsi="Ebrima" w:eastAsia="Ebrima" w:cs="Ebrima"/>
        </w:rPr>
        <w:t>የዳንኤል</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ዘራፊዎች</w:t>
      </w:r>
      <w:r>
        <w:rPr>
          <w:rFonts w:ascii="Times New Roman" w:hAnsi="Times New Roman" w:eastAsia="Times New Roman" w:cs="Times New Roman"/>
        </w:rPr>
        <w:t xml:space="preserve">” </w:t>
      </w:r>
      <w:r>
        <w:rPr>
          <w:rFonts w:ascii="Ebrima" w:hAnsi="Ebrima" w:eastAsia="Ebrima" w:cs="Ebrima"/>
        </w:rPr>
        <w:t>ነበርን</w:t>
      </w:r>
      <w:r>
        <w:rPr>
          <w:rFonts w:ascii="Times New Roman" w:hAnsi="Times New Roman" w:eastAsia="Times New Roman" w:cs="Times New Roman"/>
        </w:rPr>
        <w:t xml:space="preserve"> </w:t>
      </w:r>
      <w:r>
        <w:rPr>
          <w:rFonts w:ascii="Ebrima" w:hAnsi="Ebrima" w:eastAsia="Ebrima" w:cs="Ebrima"/>
        </w:rPr>
        <w:t>ወይስ</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ተረዱት</w:t>
      </w:r>
      <w:r>
        <w:rPr>
          <w:rFonts w:ascii="Times New Roman" w:hAnsi="Times New Roman" w:eastAsia="Times New Roman" w:cs="Times New Roman"/>
        </w:rPr>
        <w:t xml:space="preserve"> “</w:t>
      </w:r>
      <w:r>
        <w:rPr>
          <w:rFonts w:ascii="Ebrima" w:hAnsi="Ebrima" w:eastAsia="Ebrima" w:cs="Ebrima"/>
        </w:rPr>
        <w:t>ዘራፊዎች</w:t>
      </w:r>
      <w:r>
        <w:rPr>
          <w:rFonts w:ascii="Times New Roman" w:hAnsi="Times New Roman" w:eastAsia="Times New Roman" w:cs="Times New Roman"/>
        </w:rPr>
        <w:t xml:space="preserve">” </w:t>
      </w:r>
      <w:r>
        <w:rPr>
          <w:rFonts w:ascii="Ebrima" w:hAnsi="Ebrima" w:eastAsia="Ebrima" w:cs="Ebrima"/>
        </w:rPr>
        <w:t>ሮማ</w:t>
      </w:r>
      <w:r>
        <w:rPr>
          <w:rFonts w:ascii="Times New Roman" w:hAnsi="Times New Roman" w:eastAsia="Times New Roman" w:cs="Times New Roman"/>
        </w:rPr>
        <w:t xml:space="preserve"> </w:t>
      </w:r>
      <w:r>
        <w:rPr>
          <w:rFonts w:ascii="Ebrima" w:hAnsi="Ebrima" w:eastAsia="Ebrima" w:cs="Ebrima"/>
        </w:rPr>
        <w:t>ነበረችን</w:t>
      </w:r>
      <w:r>
        <w:rPr>
          <w:rFonts w:ascii="Times New Roman" w:hAnsi="Times New Roman" w:eastAsia="Times New Roman" w:cs="Times New Roman"/>
        </w:rPr>
        <w:t xml:space="preserve"> </w:t>
      </w:r>
      <w:r>
        <w:rPr>
          <w:rFonts w:ascii="Ebrima" w:hAnsi="Ebrima" w:eastAsia="Ebrima" w:cs="Ebrima"/>
        </w:rPr>
        <w:t>የሚል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ጉዳይ</w:t>
      </w:r>
      <w:r>
        <w:rPr>
          <w:rFonts w:ascii="Times New Roman" w:hAnsi="Times New Roman" w:eastAsia="Times New Roman" w:cs="Times New Roman"/>
        </w:rPr>
        <w:t xml:space="preserve"> </w:t>
      </w:r>
      <w:r>
        <w:rPr>
          <w:rFonts w:ascii="Ebrima" w:hAnsi="Ebrima" w:eastAsia="Ebrima" w:cs="Ebrima"/>
        </w:rPr>
        <w:t>አስፈላጊ</w:t>
      </w:r>
      <w:r>
        <w:rPr>
          <w:rFonts w:ascii="Times New Roman" w:hAnsi="Times New Roman" w:eastAsia="Times New Roman" w:cs="Times New Roman"/>
        </w:rPr>
        <w:t xml:space="preserve"> </w:t>
      </w:r>
      <w:r>
        <w:rPr>
          <w:rFonts w:ascii="Ebrima" w:hAnsi="Ebrima" w:eastAsia="Ebrima" w:cs="Ebrima"/>
        </w:rPr>
        <w:t>የሆነበት</w:t>
      </w:r>
      <w:r>
        <w:rPr>
          <w:rFonts w:ascii="Times New Roman" w:hAnsi="Times New Roman" w:eastAsia="Times New Roman" w:cs="Times New Roman"/>
        </w:rPr>
        <w:t xml:space="preserve"> </w:t>
      </w:r>
      <w:r>
        <w:rPr>
          <w:rFonts w:ascii="Ebrima" w:hAnsi="Ebrima" w:eastAsia="Ebrima" w:cs="Ebrima"/>
        </w:rPr>
        <w:t>ምክንያት፣</w:t>
      </w:r>
      <w:r>
        <w:rPr>
          <w:rFonts w:ascii="Times New Roman" w:hAnsi="Times New Roman" w:eastAsia="Times New Roman" w:cs="Times New Roman"/>
        </w:rPr>
        <w:t xml:space="preserve"> </w:t>
      </w:r>
      <w:r>
        <w:rPr>
          <w:rFonts w:ascii="Ebrima" w:hAnsi="Ebrima" w:eastAsia="Ebrima" w:cs="Ebrima"/>
        </w:rPr>
        <w:t>ሮማ</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ዘራፊዎች</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ሆነች፣</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አስራ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ራእዩን</w:t>
      </w:r>
      <w:r>
        <w:rPr>
          <w:rFonts w:ascii="Times New Roman" w:hAnsi="Times New Roman" w:eastAsia="Times New Roman" w:cs="Times New Roman"/>
        </w:rPr>
        <w:t xml:space="preserve"> </w:t>
      </w:r>
      <w:r>
        <w:rPr>
          <w:rFonts w:ascii="Ebrima" w:hAnsi="Ebrima" w:eastAsia="Ebrima" w:cs="Ebrima"/>
        </w:rPr>
        <w:t>የሚያቆሙ</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መሆናቸው</w:t>
      </w:r>
      <w:r>
        <w:rPr>
          <w:rFonts w:ascii="Times New Roman" w:hAnsi="Times New Roman" w:eastAsia="Times New Roman" w:cs="Times New Roman"/>
        </w:rPr>
        <w:t xml:space="preserve"> </w:t>
      </w:r>
      <w:r>
        <w:rPr>
          <w:rFonts w:ascii="Ebrima" w:hAnsi="Ebrima" w:eastAsia="Ebrima" w:cs="Ebrima"/>
        </w:rPr>
        <w:t>ነው።</w:t>
      </w:r>
    </w:p>
    <w:p>
      <w:pPr>
        <w:pStyle w:val="ArticleScripture"/>
        <w:jc w:val="left"/>
      </w:pPr>
      <w:r>
        <w:rPr>
          <w:rFonts w:ascii="Times New Roman" w:hAnsi="Times New Roman" w:eastAsia="Times New Roman" w:cs="Times New Roman"/>
        </w:rPr>
        <w:t>Et en ce temps-là, plusieurs s’élèveront contre le roi du midi; et les violents de ton peuple s’exalteront pour accomplir la vision; mais ils tomberont. Daniel 11:14.</w:t>
      </w:r>
    </w:p>
    <w:p>
      <w:pPr>
        <w:pStyle w:val="ArticleBody"/>
        <w:jc w:val="left"/>
      </w:pPr>
      <w:r>
        <w:rPr>
          <w:rFonts w:ascii="Ebrima" w:hAnsi="Ebrima" w:eastAsia="Ebrima" w:cs="Ebrima"/>
        </w:rPr>
        <w:t>ⴰⵎⴰⵣⴰⵏ</w:t>
      </w:r>
      <w:r>
        <w:rPr>
          <w:rFonts w:ascii="Times New Roman" w:hAnsi="Times New Roman" w:eastAsia="Times New Roman" w:cs="Times New Roman"/>
        </w:rPr>
        <w:t xml:space="preserve"> </w:t>
      </w:r>
      <w:r>
        <w:rPr>
          <w:rFonts w:ascii="Ebrima" w:hAnsi="Ebrima" w:eastAsia="Ebrima" w:cs="Ebrima"/>
        </w:rPr>
        <w:t>ⵢⴰⴷ</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ⵜⴼⵔⴰⵔⵜ</w:t>
      </w:r>
      <w:r>
        <w:rPr>
          <w:rFonts w:ascii="Times New Roman" w:hAnsi="Times New Roman" w:eastAsia="Times New Roman" w:cs="Times New Roman"/>
        </w:rPr>
        <w:t xml:space="preserve"> </w:t>
      </w:r>
      <w:r>
        <w:rPr>
          <w:rFonts w:ascii="Ebrima" w:hAnsi="Ebrima" w:eastAsia="Ebrima" w:cs="Ebrima"/>
        </w:rPr>
        <w:t>ⵜⴰⵙⵏⴰⵜ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ⵜⵉⵏⴼⵉⵍⵉⵜ</w:t>
      </w:r>
      <w:r>
        <w:rPr>
          <w:rFonts w:ascii="Times New Roman" w:hAnsi="Times New Roman" w:eastAsia="Times New Roman" w:cs="Times New Roman"/>
        </w:rPr>
        <w:t xml:space="preserve"> </w:t>
      </w:r>
      <w:r>
        <w:rPr>
          <w:rFonts w:ascii="Ebrima" w:hAnsi="Ebrima" w:eastAsia="Ebrima" w:cs="Ebrima"/>
        </w:rPr>
        <w:t>ⵏⴻⵜⵜⴰ</w:t>
      </w:r>
      <w:r>
        <w:rPr>
          <w:rFonts w:ascii="Times New Roman" w:hAnsi="Times New Roman" w:eastAsia="Times New Roman" w:cs="Times New Roman"/>
        </w:rPr>
        <w:t xml:space="preserve"> </w:t>
      </w:r>
      <w:r>
        <w:rPr>
          <w:rFonts w:ascii="Ebrima" w:hAnsi="Ebrima" w:eastAsia="Ebrima" w:cs="Ebrima"/>
        </w:rPr>
        <w:t>ⵏⴼⴼⵔⵙ</w:t>
      </w:r>
      <w:r>
        <w:rPr>
          <w:rFonts w:ascii="Times New Roman" w:hAnsi="Times New Roman" w:eastAsia="Times New Roman" w:cs="Times New Roman"/>
        </w:rPr>
        <w:t xml:space="preserve"> </w:t>
      </w:r>
      <w:r>
        <w:rPr>
          <w:rFonts w:ascii="Ebrima" w:hAnsi="Ebrima" w:eastAsia="Ebrima" w:cs="Ebrima"/>
        </w:rPr>
        <w:t>ⵜ</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ⵓⵙⵙⴰⵏ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ⵡⴰⵙ</w:t>
      </w:r>
      <w:r>
        <w:rPr>
          <w:rFonts w:ascii="Times New Roman" w:hAnsi="Times New Roman" w:eastAsia="Times New Roman" w:cs="Times New Roman"/>
        </w:rPr>
        <w:t xml:space="preserve"> </w:t>
      </w:r>
      <w:r>
        <w:rPr>
          <w:rFonts w:ascii="Ebrima" w:hAnsi="Ebrima" w:eastAsia="Ebrima" w:cs="Ebrima"/>
        </w:rPr>
        <w:t>ⵉⵍⵍⴰⵏ</w:t>
      </w:r>
      <w:r>
        <w:rPr>
          <w:rFonts w:ascii="Times New Roman" w:hAnsi="Times New Roman" w:eastAsia="Times New Roman" w:cs="Times New Roman"/>
        </w:rPr>
        <w:t xml:space="preserve"> </w:t>
      </w:r>
      <w:r>
        <w:rPr>
          <w:rFonts w:ascii="Ebrima" w:hAnsi="Ebrima" w:eastAsia="Ebrima" w:cs="Ebrima"/>
        </w:rPr>
        <w:t>ⴽⵕⴰⴹ</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ⵉⵙⵙⴼⴼⴰⵖⵏ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Rome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ⵜⵉⵏⴼⵉⵍⵉⵜ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ⵍⴽⵜⴰⴱ</w:t>
      </w:r>
      <w:r>
        <w:rPr>
          <w:rFonts w:ascii="Times New Roman" w:hAnsi="Times New Roman" w:eastAsia="Times New Roman" w:cs="Times New Roman"/>
        </w:rPr>
        <w:t xml:space="preserve"> </w:t>
      </w:r>
      <w:r>
        <w:rPr>
          <w:rFonts w:ascii="Ebrima" w:hAnsi="Ebrima" w:eastAsia="Ebrima" w:cs="Ebrima"/>
        </w:rPr>
        <w:t>ⴰⵎⵇⵇⵔⴰⵏ</w:t>
      </w:r>
      <w:r>
        <w:rPr>
          <w:rFonts w:ascii="Times New Roman" w:hAnsi="Times New Roman" w:eastAsia="Times New Roman" w:cs="Times New Roman"/>
        </w:rPr>
        <w:t xml:space="preserve">. Rome </w:t>
      </w:r>
      <w:r>
        <w:rPr>
          <w:rFonts w:ascii="Ebrima" w:hAnsi="Ebrima" w:eastAsia="Ebrima" w:cs="Ebrima"/>
        </w:rPr>
        <w:t>ⵜⵙⵙⴽⵔ</w:t>
      </w:r>
      <w:r>
        <w:rPr>
          <w:rFonts w:ascii="Times New Roman" w:hAnsi="Times New Roman" w:eastAsia="Times New Roman" w:cs="Times New Roman"/>
        </w:rPr>
        <w:t xml:space="preserve"> </w:t>
      </w:r>
      <w:r>
        <w:rPr>
          <w:rFonts w:ascii="Ebrima" w:hAnsi="Ebrima" w:eastAsia="Ebrima" w:cs="Ebrima"/>
        </w:rPr>
        <w:t>ⵜⴰⵏⵏⴰⵢⵜ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ⵓⴼⴰⵡ</w:t>
      </w:r>
      <w:r>
        <w:rPr>
          <w:rFonts w:ascii="Times New Roman" w:hAnsi="Times New Roman" w:eastAsia="Times New Roman" w:cs="Times New Roman"/>
        </w:rPr>
        <w:t xml:space="preserve"> </w:t>
      </w:r>
      <w:r>
        <w:rPr>
          <w:rFonts w:ascii="Ebrima" w:hAnsi="Ebrima" w:eastAsia="Ebrima" w:cs="Ebrima"/>
        </w:rPr>
        <w:t>ⵉⵜⵜⵓⵢⴰⵣⵏ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ⵓⵏⵎⴰⵍⴰ</w:t>
      </w:r>
      <w:r>
        <w:rPr>
          <w:rFonts w:ascii="Times New Roman" w:hAnsi="Times New Roman" w:eastAsia="Times New Roman" w:cs="Times New Roman"/>
        </w:rPr>
        <w:t xml:space="preserve"> </w:t>
      </w:r>
      <w:r>
        <w:rPr>
          <w:rFonts w:ascii="Ebrima" w:hAnsi="Ebrima" w:eastAsia="Ebrima" w:cs="Ebrima"/>
        </w:rPr>
        <w:t>ⵡⵉⵙ</w:t>
      </w:r>
      <w:r>
        <w:rPr>
          <w:rFonts w:ascii="Times New Roman" w:hAnsi="Times New Roman" w:eastAsia="Times New Roman" w:cs="Times New Roman"/>
        </w:rPr>
        <w:t xml:space="preserve"> </w:t>
      </w:r>
      <w:r>
        <w:rPr>
          <w:rFonts w:ascii="Ebrima" w:hAnsi="Ebrima" w:eastAsia="Ebrima" w:cs="Ebrima"/>
        </w:rPr>
        <w:t>ⴽⵕⴰⴹ</w:t>
      </w:r>
      <w:r>
        <w:rPr>
          <w:rFonts w:ascii="Times New Roman" w:hAnsi="Times New Roman" w:eastAsia="Times New Roman" w:cs="Times New Roman"/>
        </w:rPr>
        <w:t xml:space="preserve">, </w:t>
      </w:r>
      <w:r>
        <w:rPr>
          <w:rFonts w:ascii="Ebrima" w:hAnsi="Ebrima" w:eastAsia="Ebrima" w:cs="Ebrima"/>
        </w:rPr>
        <w:t>ⴰⵎⵎ</w:t>
      </w:r>
      <w:r>
        <w:rPr>
          <w:rFonts w:ascii="Times New Roman" w:hAnsi="Times New Roman" w:eastAsia="Times New Roman" w:cs="Times New Roman"/>
        </w:rPr>
        <w:t xml:space="preserve"> </w:t>
      </w:r>
      <w:r>
        <w:rPr>
          <w:rFonts w:ascii="Ebrima" w:hAnsi="Ebrima" w:eastAsia="Ebrima" w:cs="Ebrima"/>
        </w:rPr>
        <w:t>ⵎⴽ</w:t>
      </w:r>
      <w:r>
        <w:rPr>
          <w:rFonts w:ascii="Times New Roman" w:hAnsi="Times New Roman" w:eastAsia="Times New Roman" w:cs="Times New Roman"/>
        </w:rPr>
        <w:t xml:space="preserve"> </w:t>
      </w:r>
      <w:r>
        <w:rPr>
          <w:rFonts w:ascii="Ebrima" w:hAnsi="Ebrima" w:eastAsia="Ebrima" w:cs="Ebrima"/>
        </w:rPr>
        <w:t>ⵜⴳⴰ</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ⵓⵎⵣⵔⵓⵢ</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Millerite.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ⵓⵎⵣⵔⵓⵢ</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Millerite,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ⴰⵎⵙⵙⴻⵏ</w:t>
      </w:r>
      <w:r>
        <w:rPr>
          <w:rFonts w:ascii="Times New Roman" w:hAnsi="Times New Roman" w:eastAsia="Times New Roman" w:cs="Times New Roman"/>
        </w:rPr>
        <w:t xml:space="preserve"> </w:t>
      </w:r>
      <w:r>
        <w:rPr>
          <w:rFonts w:ascii="Ebrima" w:hAnsi="Ebrima" w:eastAsia="Ebrima" w:cs="Ebrima"/>
        </w:rPr>
        <w:t>ⵎⴰⵙ</w:t>
      </w:r>
      <w:r>
        <w:rPr>
          <w:rFonts w:ascii="Times New Roman" w:hAnsi="Times New Roman" w:eastAsia="Times New Roman" w:cs="Times New Roman"/>
        </w:rPr>
        <w:t xml:space="preserve"> paganism </w:t>
      </w:r>
      <w:r>
        <w:rPr>
          <w:rFonts w:ascii="Ebrima" w:hAnsi="Ebrima" w:eastAsia="Ebrima" w:cs="Ebrima"/>
        </w:rPr>
        <w:t>ⴷ</w:t>
      </w:r>
      <w:r>
        <w:rPr>
          <w:rFonts w:ascii="Times New Roman" w:hAnsi="Times New Roman" w:eastAsia="Times New Roman" w:cs="Times New Roman"/>
        </w:rPr>
        <w:t xml:space="preserve"> papalism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ⵉⵊⵀⴰⵜⵏ</w:t>
      </w:r>
      <w:r>
        <w:rPr>
          <w:rFonts w:ascii="Times New Roman" w:hAnsi="Times New Roman" w:eastAsia="Times New Roman" w:cs="Times New Roman"/>
        </w:rPr>
        <w:t xml:space="preserve"> </w:t>
      </w:r>
      <w:r>
        <w:rPr>
          <w:rFonts w:ascii="Ebrima" w:hAnsi="Ebrima" w:eastAsia="Ebrima" w:cs="Ebrima"/>
        </w:rPr>
        <w:t>ⵏⵏⴰ</w:t>
      </w:r>
      <w:r>
        <w:rPr>
          <w:rFonts w:ascii="Times New Roman" w:hAnsi="Times New Roman" w:eastAsia="Times New Roman" w:cs="Times New Roman"/>
        </w:rPr>
        <w:t xml:space="preserve"> </w:t>
      </w:r>
      <w:r>
        <w:rPr>
          <w:rFonts w:ascii="Ebrima" w:hAnsi="Ebrima" w:eastAsia="Ebrima" w:cs="Ebrima"/>
        </w:rPr>
        <w:t>ⵉⵜⵜⵔⴰⵎⵎⴰⵍⵏ</w:t>
      </w:r>
      <w:r>
        <w:rPr>
          <w:rFonts w:ascii="Times New Roman" w:hAnsi="Times New Roman" w:eastAsia="Times New Roman" w:cs="Times New Roman"/>
        </w:rPr>
        <w:t xml:space="preserve"> </w:t>
      </w:r>
      <w:r>
        <w:rPr>
          <w:rFonts w:ascii="Ebrima" w:hAnsi="Ebrima" w:eastAsia="Ebrima" w:cs="Ebrima"/>
        </w:rPr>
        <w:t>ⵅⴼ</w:t>
      </w:r>
      <w:r>
        <w:rPr>
          <w:rFonts w:ascii="Times New Roman" w:hAnsi="Times New Roman" w:eastAsia="Times New Roman" w:cs="Times New Roman"/>
        </w:rPr>
        <w:t xml:space="preserve"> </w:t>
      </w:r>
      <w:r>
        <w:rPr>
          <w:rFonts w:ascii="Ebrima" w:hAnsi="Ebrima" w:eastAsia="Ebrima" w:cs="Ebrima"/>
        </w:rPr>
        <w:t>ⵜⵉⵙⴳⴳⵯⵉⵜ</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ⵓⵙⴳⴰⵏ</w:t>
      </w:r>
      <w:r>
        <w:rPr>
          <w:rFonts w:ascii="Times New Roman" w:hAnsi="Times New Roman" w:eastAsia="Times New Roman" w:cs="Times New Roman"/>
        </w:rPr>
        <w:t xml:space="preserve"> </w:t>
      </w:r>
      <w:r>
        <w:rPr>
          <w:rFonts w:ascii="Ebrima" w:hAnsi="Ebrima" w:eastAsia="Ebrima" w:cs="Ebrima"/>
        </w:rPr>
        <w:t>ⴰⵢ</w:t>
      </w:r>
      <w:r>
        <w:rPr>
          <w:rFonts w:ascii="Times New Roman" w:hAnsi="Times New Roman" w:eastAsia="Times New Roman" w:cs="Times New Roman"/>
        </w:rPr>
        <w:t xml:space="preserve"> </w:t>
      </w:r>
      <w:r>
        <w:rPr>
          <w:rFonts w:ascii="Ebrima" w:hAnsi="Ebrima" w:eastAsia="Ebrima" w:cs="Ebrima"/>
        </w:rPr>
        <w:t>ⵢⵓⵖⴰⵍⵏ</w:t>
      </w:r>
      <w:r>
        <w:rPr>
          <w:rFonts w:ascii="Times New Roman" w:hAnsi="Times New Roman" w:eastAsia="Times New Roman" w:cs="Times New Roman"/>
        </w:rPr>
        <w:t xml:space="preserve"> </w:t>
      </w:r>
      <w:r>
        <w:rPr>
          <w:rFonts w:ascii="Ebrima" w:hAnsi="Ebrima" w:eastAsia="Ebrima" w:cs="Ebrima"/>
        </w:rPr>
        <w:t>ⵜⴰⵙⵉⵍⴰ</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ⵜⵉⴷⴻⵜ</w:t>
      </w:r>
      <w:r>
        <w:rPr>
          <w:rFonts w:ascii="Times New Roman" w:hAnsi="Times New Roman" w:eastAsia="Times New Roman" w:cs="Times New Roman"/>
        </w:rPr>
        <w:t xml:space="preserve"> </w:t>
      </w:r>
      <w:r>
        <w:rPr>
          <w:rFonts w:ascii="Ebrima" w:hAnsi="Ebrima" w:eastAsia="Ebrima" w:cs="Ebrima"/>
        </w:rPr>
        <w:t>ⵅⴼ</w:t>
      </w:r>
      <w:r>
        <w:rPr>
          <w:rFonts w:ascii="Times New Roman" w:hAnsi="Times New Roman" w:eastAsia="Times New Roman" w:cs="Times New Roman"/>
        </w:rPr>
        <w:t xml:space="preserve"> </w:t>
      </w:r>
      <w:r>
        <w:rPr>
          <w:rFonts w:ascii="Ebrima" w:hAnsi="Ebrima" w:eastAsia="Ebrima" w:cs="Ebrima"/>
        </w:rPr>
        <w:t>ⵎⴰ</w:t>
      </w:r>
      <w:r>
        <w:rPr>
          <w:rFonts w:ascii="Times New Roman" w:hAnsi="Times New Roman" w:eastAsia="Times New Roman" w:cs="Times New Roman"/>
        </w:rPr>
        <w:t xml:space="preserve"> </w:t>
      </w:r>
      <w:r>
        <w:rPr>
          <w:rFonts w:ascii="Ebrima" w:hAnsi="Ebrima" w:eastAsia="Ebrima" w:cs="Ebrima"/>
        </w:rPr>
        <w:t>ⴱⵏⴰ</w:t>
      </w:r>
      <w:r>
        <w:rPr>
          <w:rFonts w:ascii="Times New Roman" w:hAnsi="Times New Roman" w:eastAsia="Times New Roman" w:cs="Times New Roman"/>
        </w:rPr>
        <w:t xml:space="preserve"> Miller “all”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ⵉⴼⵀⵉⵎⵏ</w:t>
      </w:r>
      <w:r>
        <w:rPr>
          <w:rFonts w:ascii="Times New Roman" w:hAnsi="Times New Roman" w:eastAsia="Times New Roman" w:cs="Times New Roman"/>
        </w:rPr>
        <w:t xml:space="preserve"> </w:t>
      </w:r>
      <w:r>
        <w:rPr>
          <w:rFonts w:ascii="Ebrima" w:hAnsi="Ebrima" w:eastAsia="Ebrima" w:cs="Ebrima"/>
        </w:rPr>
        <w:t>ⵏⵏⵙ</w:t>
      </w:r>
      <w:r>
        <w:rPr>
          <w:rFonts w:ascii="Times New Roman" w:hAnsi="Times New Roman" w:eastAsia="Times New Roman" w:cs="Times New Roman"/>
        </w:rPr>
        <w:t xml:space="preserve"> </w:t>
      </w:r>
      <w:r>
        <w:rPr>
          <w:rFonts w:ascii="Ebrima" w:hAnsi="Ebrima" w:eastAsia="Ebrima" w:cs="Ebrima"/>
        </w:rPr>
        <w:t>ⵉⵏⴼⵉⵍⴰⵏ</w:t>
      </w:r>
      <w:r>
        <w:rPr>
          <w:rFonts w:ascii="Times New Roman" w:hAnsi="Times New Roman" w:eastAsia="Times New Roman" w:cs="Times New Roman"/>
        </w:rPr>
        <w:t xml:space="preserve">. </w:t>
      </w:r>
      <w:r>
        <w:rPr>
          <w:rFonts w:ascii="Ebrima" w:hAnsi="Ebrima" w:eastAsia="Ebrima" w:cs="Ebrima"/>
        </w:rPr>
        <w:t>ⴽⵕⴰⴹ</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ⵉⵙⵙⴰⵏ</w:t>
      </w:r>
      <w:r>
        <w:rPr>
          <w:rFonts w:ascii="Times New Roman" w:hAnsi="Times New Roman" w:eastAsia="Times New Roman" w:cs="Times New Roman"/>
        </w:rPr>
        <w:t xml:space="preserve"> </w:t>
      </w:r>
      <w:r>
        <w:rPr>
          <w:rFonts w:ascii="Ebrima" w:hAnsi="Ebrima" w:eastAsia="Ebrima" w:cs="Ebrima"/>
        </w:rPr>
        <w:t>ⵉⵏⴳⴳⵔⴰⵏⵏ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Daniel </w:t>
      </w:r>
      <w:r>
        <w:rPr>
          <w:rFonts w:ascii="Ebrima" w:hAnsi="Ebrima" w:eastAsia="Ebrima" w:cs="Ebrima"/>
        </w:rPr>
        <w:t>ⵢⴰⵏⴹⵕⴰⵏ</w:t>
      </w:r>
      <w:r>
        <w:rPr>
          <w:rFonts w:ascii="Times New Roman" w:hAnsi="Times New Roman" w:eastAsia="Times New Roman" w:cs="Times New Roman"/>
        </w:rPr>
        <w:t xml:space="preserve">, </w:t>
      </w:r>
      <w:r>
        <w:rPr>
          <w:rFonts w:ascii="Ebrima" w:hAnsi="Ebrima" w:eastAsia="Ebrima" w:cs="Ebrima"/>
        </w:rPr>
        <w:t>ⵙⵙⴱⴷⴰⴷⵏ</w:t>
      </w:r>
      <w:r>
        <w:rPr>
          <w:rFonts w:ascii="Times New Roman" w:hAnsi="Times New Roman" w:eastAsia="Times New Roman" w:cs="Times New Roman"/>
        </w:rPr>
        <w:t xml:space="preserve"> </w:t>
      </w:r>
      <w:r>
        <w:rPr>
          <w:rFonts w:ascii="Ebrima" w:hAnsi="Ebrima" w:eastAsia="Ebrima" w:cs="Ebrima"/>
        </w:rPr>
        <w:t>ⵜⴰⵙⵉⵍⴰ</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ⵜⵉⴷⴻⵜ</w:t>
      </w:r>
      <w:r>
        <w:rPr>
          <w:rFonts w:ascii="Times New Roman" w:hAnsi="Times New Roman" w:eastAsia="Times New Roman" w:cs="Times New Roman"/>
        </w:rPr>
        <w:t xml:space="preserve"> </w:t>
      </w:r>
      <w:r>
        <w:rPr>
          <w:rFonts w:ascii="Ebrima" w:hAnsi="Ebrima" w:eastAsia="Ebrima" w:cs="Ebrima"/>
        </w:rPr>
        <w:t>ⵅⴼ</w:t>
      </w:r>
      <w:r>
        <w:rPr>
          <w:rFonts w:ascii="Times New Roman" w:hAnsi="Times New Roman" w:eastAsia="Times New Roman" w:cs="Times New Roman"/>
        </w:rPr>
        <w:t xml:space="preserve"> </w:t>
      </w:r>
      <w:r>
        <w:rPr>
          <w:rFonts w:ascii="Ebrima" w:hAnsi="Ebrima" w:eastAsia="Ebrima" w:cs="Ebrima"/>
        </w:rPr>
        <w:t>ⵎⴰ</w:t>
      </w:r>
      <w:r>
        <w:rPr>
          <w:rFonts w:ascii="Times New Roman" w:hAnsi="Times New Roman" w:eastAsia="Times New Roman" w:cs="Times New Roman"/>
        </w:rPr>
        <w:t xml:space="preserve"> Future for America </w:t>
      </w:r>
      <w:r>
        <w:rPr>
          <w:rFonts w:ascii="Ebrima" w:hAnsi="Ebrima" w:eastAsia="Ebrima" w:cs="Ebrima"/>
        </w:rPr>
        <w:t>ⵜⴱⵏⴰ</w:t>
      </w:r>
      <w:r>
        <w:rPr>
          <w:rFonts w:ascii="Times New Roman" w:hAnsi="Times New Roman" w:eastAsia="Times New Roman" w:cs="Times New Roman"/>
        </w:rPr>
        <w:t xml:space="preserve"> </w:t>
      </w:r>
      <w:r>
        <w:rPr>
          <w:rFonts w:ascii="Ebrima" w:hAnsi="Ebrima" w:eastAsia="Ebrima" w:cs="Ebrima"/>
        </w:rPr>
        <w:t>ⴽⵓⵍⵍⵓ</w:t>
      </w:r>
      <w:r>
        <w:rPr>
          <w:rFonts w:ascii="Times New Roman" w:hAnsi="Times New Roman" w:eastAsia="Times New Roman" w:cs="Times New Roman"/>
        </w:rPr>
        <w:t xml:space="preserve"> </w:t>
      </w:r>
      <w:r>
        <w:rPr>
          <w:rFonts w:ascii="Ebrima" w:hAnsi="Ebrima" w:eastAsia="Ebrima" w:cs="Ebrima"/>
        </w:rPr>
        <w:t>ⵉⵙⵎⵙⴰⵙⴰⵏⵏ</w:t>
      </w:r>
      <w:r>
        <w:rPr>
          <w:rFonts w:ascii="Times New Roman" w:hAnsi="Times New Roman" w:eastAsia="Times New Roman" w:cs="Times New Roman"/>
        </w:rPr>
        <w:t xml:space="preserve"> </w:t>
      </w:r>
      <w:r>
        <w:rPr>
          <w:rFonts w:ascii="Ebrima" w:hAnsi="Ebrima" w:eastAsia="Ebrima" w:cs="Ebrima"/>
        </w:rPr>
        <w:t>ⵏⵏⵙ</w:t>
      </w:r>
      <w:r>
        <w:rPr>
          <w:rFonts w:ascii="Times New Roman" w:hAnsi="Times New Roman" w:eastAsia="Times New Roman" w:cs="Times New Roman"/>
        </w:rPr>
        <w:t xml:space="preserve"> </w:t>
      </w:r>
      <w:r>
        <w:rPr>
          <w:rFonts w:ascii="Ebrima" w:hAnsi="Ebrima" w:eastAsia="Ebrima" w:cs="Ebrima"/>
        </w:rPr>
        <w:t>ⵉⵏⴼⵉⵍⴰⵏ</w:t>
      </w:r>
      <w:r>
        <w:rPr>
          <w:rFonts w:ascii="Times New Roman" w:hAnsi="Times New Roman" w:eastAsia="Times New Roman" w:cs="Times New Roman"/>
        </w:rPr>
        <w:t xml:space="preserve">. </w:t>
      </w:r>
      <w:r>
        <w:rPr>
          <w:rFonts w:ascii="Ebrima" w:hAnsi="Ebrima" w:eastAsia="Ebrima" w:cs="Ebrima"/>
        </w:rPr>
        <w:t>ⵜⴰⵙⵉⵍⴰ</w:t>
      </w:r>
      <w:r>
        <w:rPr>
          <w:rFonts w:ascii="Times New Roman" w:hAnsi="Times New Roman" w:eastAsia="Times New Roman" w:cs="Times New Roman"/>
        </w:rPr>
        <w:t xml:space="preserve"> </w:t>
      </w:r>
      <w:r>
        <w:rPr>
          <w:rFonts w:ascii="Ebrima" w:hAnsi="Ebrima" w:eastAsia="Ebrima" w:cs="Ebrima"/>
        </w:rPr>
        <w:t>ⵏⵏⵉ</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ⴽⵕⴰⴹ</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ⵉⵊⵀⴰⵜⵏ</w:t>
      </w:r>
      <w:r>
        <w:rPr>
          <w:rFonts w:ascii="Times New Roman" w:hAnsi="Times New Roman" w:eastAsia="Times New Roman" w:cs="Times New Roman"/>
        </w:rPr>
        <w:t xml:space="preserve"> </w:t>
      </w:r>
      <w:r>
        <w:rPr>
          <w:rFonts w:ascii="Ebrima" w:hAnsi="Ebrima" w:eastAsia="Ebrima" w:cs="Ebrima"/>
        </w:rPr>
        <w:t>ⵉⵙⵙⴻⵅⵔⴰⴱⵏ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ⵓⴷⵔⴰⴳⵓⵏ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ⵜⴰⵣⵡⴰⵍⵜ</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ⵓⵏⴱⵉ</w:t>
      </w:r>
      <w:r>
        <w:rPr>
          <w:rFonts w:ascii="Times New Roman" w:hAnsi="Times New Roman" w:eastAsia="Times New Roman" w:cs="Times New Roman"/>
        </w:rPr>
        <w:t xml:space="preserve"> </w:t>
      </w:r>
      <w:r>
        <w:rPr>
          <w:rFonts w:ascii="Ebrima" w:hAnsi="Ebrima" w:eastAsia="Ebrima" w:cs="Ebrima"/>
        </w:rPr>
        <w:t>ⴰⵣⵔⴳⴰⵏ</w:t>
      </w:r>
      <w:r>
        <w:rPr>
          <w:rFonts w:ascii="Times New Roman" w:hAnsi="Times New Roman" w:eastAsia="Times New Roman" w:cs="Times New Roman"/>
        </w:rPr>
        <w:t xml:space="preserve">, </w:t>
      </w:r>
      <w:r>
        <w:rPr>
          <w:rFonts w:ascii="Ebrima" w:hAnsi="Ebrima" w:eastAsia="Ebrima" w:cs="Ebrima"/>
        </w:rPr>
        <w:t>ⵏⵏⴰ</w:t>
      </w:r>
      <w:r>
        <w:rPr>
          <w:rFonts w:ascii="Times New Roman" w:hAnsi="Times New Roman" w:eastAsia="Times New Roman" w:cs="Times New Roman"/>
        </w:rPr>
        <w:t xml:space="preserve"> </w:t>
      </w:r>
      <w:r>
        <w:rPr>
          <w:rFonts w:ascii="Ebrima" w:hAnsi="Ebrima" w:eastAsia="Ebrima" w:cs="Ebrima"/>
        </w:rPr>
        <w:t>ⵉⵏⴰⵢⵏ</w:t>
      </w:r>
      <w:r>
        <w:rPr>
          <w:rFonts w:ascii="Times New Roman" w:hAnsi="Times New Roman" w:eastAsia="Times New Roman" w:cs="Times New Roman"/>
        </w:rPr>
        <w:t xml:space="preserve"> </w:t>
      </w:r>
      <w:r>
        <w:rPr>
          <w:rFonts w:ascii="Ebrima" w:hAnsi="Ebrima" w:eastAsia="Ebrima" w:cs="Ebrima"/>
        </w:rPr>
        <w:t>ⴰⵎⴰⴹⴰⵍ</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Armageddon.</w:t>
      </w:r>
    </w:p>
    <w:p>
      <w:pPr>
        <w:pStyle w:val="ArticleBody"/>
        <w:jc w:val="left"/>
      </w:pPr>
      <w:r>
        <w:rPr>
          <w:rFonts w:ascii="Times New Roman" w:hAnsi="Times New Roman" w:eastAsia="Times New Roman" w:cs="Times New Roman"/>
        </w:rPr>
        <w:t>Ce cadre repose sur la reconnaissance que la Rome païenne, suivie de la Rome papale, fournit deux témoins qui établissent la Rome moderne, et que la Rome moderne est l’union triple du dragon du spiritualisme (les Nations Unies), de la bête du catholicisme (la papauté) et du faux prophète du protestantisme apostat (les États-Unis). Ce cadre est ce que nous identifions comme une triple application de la prophétie. Dans les articles qui suivront, nous examinerons les diverses applications triples de la prophétie qui ont été reconnues et qui constituent le cadre de la lumière croissante des trois anges.</w:t>
      </w:r>
    </w:p>
    <w:p>
      <w:pPr>
        <w:pStyle w:val="ArticleBody"/>
        <w:jc w:val="left"/>
      </w:pPr>
      <w:r>
        <w:rPr>
          <w:rFonts w:ascii="Times New Roman" w:hAnsi="Times New Roman" w:eastAsia="Times New Roman" w:cs="Times New Roman"/>
        </w:rPr>
        <w:t>Nous examinerons la triple application de trois manifestations de Rome, lesquelles identifient la structure politique et religieuse de la Rome moderne, que Sœur White a appelée l’ecclésiastisme et l’art de gouverner. Cette structure est reconnue en réunissant les caractéristiques prophétiques de la Rome païenne avec les caractéristiques prophétiques de la Rome papale, dans le but d’identifier et d’établir ces caractéristiques dans la Rome moderne.</w:t>
      </w:r>
    </w:p>
    <w:p>
      <w:pPr>
        <w:pStyle w:val="ArticleBody"/>
        <w:jc w:val="left"/>
      </w:pPr>
      <w:r>
        <w:rPr>
          <w:rFonts w:ascii="Times New Roman" w:hAnsi="Times New Roman" w:eastAsia="Times New Roman" w:cs="Times New Roman"/>
        </w:rPr>
        <w:t>Nous examinerons la triple application de trois manifestations de Babylone telles qu’elles sont représentées par Nimrod, Nebucadnetsar et Belschatsar, lesquelles mettent en évidence l’arrogance de l’homme de péché assis dans le temple de Dieu, proclamant qu’il est Dieu, celui qu’Ésaïe a désigné comme « l’Assyrien hautain ». L’arrogance papale, qui est un sujet de la prophétie biblique, se reconnaît en réunissant les caractéristiques prophétiques de Babel avec les caractéristiques prophétiques de Babylone, afin d’identifier et d’établir les caractéristiques de la Babylone moderne.</w:t>
      </w:r>
    </w:p>
    <w:p>
      <w:pPr>
        <w:pStyle w:val="ArticleBody"/>
        <w:jc w:val="left"/>
      </w:pPr>
      <w:r>
        <w:rPr>
          <w:rFonts w:ascii="Times New Roman" w:hAnsi="Times New Roman" w:eastAsia="Times New Roman" w:cs="Times New Roman"/>
        </w:rPr>
        <w:t>Nou pral konsidere aplikasyon trip twa manifestasyon Eli yo, jan yo reprezante pa Eli ak Jan Batis, ki idantifye “vwa k ap rele nan dezè a” nan dènye jou yo. Vwa k ap rele nan dezè a nan dènye jou yo reprezante yon faksyonnè espesifik ki se yon mouvman, epi li idantifye yon temwayaj doub nan yon mouvman ki gen yon kòmansman ak yon fen ki sanble. Yo fè nou konnen pa ka gen yon twazyèm zanj san yon premye ak yon dezyèm; konsa, nan yon sèten nivo, li enposib separe mouvman premye zanj lan ak mouvman twazyèm lan, epi toude mouvman yo reprezante pa yon faksyonnè ki te tipifye pa Eli ak Jan Batis.</w:t>
      </w:r>
    </w:p>
    <w:p>
      <w:pPr>
        <w:pStyle w:val="ArticleScripture"/>
        <w:jc w:val="left"/>
      </w:pPr>
      <w:r>
        <w:rPr>
          <w:rFonts w:ascii="Times New Roman" w:hAnsi="Times New Roman" w:eastAsia="Times New Roman" w:cs="Times New Roman"/>
        </w:rPr>
        <w:t>“Kwa kalamu na sauti tunapaswa kuutangaza ujumbe huo, tukionyesha mpangilio wake, na matumizi ya unabii yanayotufikisha kwenye ujumbe wa malaika wa tatu. Hakuwezi kuwapo la tatu pasipo la kwanza na la pili. Ujumbe huu tunapaswa kuupa ulimwengu katika machapisho, katika hotuba, tukionyesha katika mfululizo wa historia ya unabii mambo yaliyokuwapo na mambo yatakayokuwapo.” Selected Messages, book 2, 105.</w:t>
      </w:r>
    </w:p>
    <w:p>
      <w:pPr>
        <w:pStyle w:val="ArticleBody"/>
        <w:jc w:val="left"/>
      </w:pPr>
      <w:r>
        <w:rPr>
          <w:rFonts w:ascii="Times New Roman" w:hAnsi="Times New Roman" w:eastAsia="Times New Roman" w:cs="Times New Roman"/>
        </w:rPr>
        <w:t>Nous examinerons la triple application de trois manifestations du messager qui prépare la voie pour que le Messager de l’alliance vienne soudain à son temple, tel qu’il est représenté par Jean-Baptiste et William Miller. Le dernier veilleur est un sujet de prophétie qui est reconnu en réunissant les caractéristiques prophétiques de Jean-Baptiste et de William Miller afin d’identifier l’accomplissement final de Malachie, chapitre trois.</w:t>
      </w:r>
    </w:p>
    <w:p>
      <w:pPr>
        <w:pStyle w:val="ArticleScripture"/>
        <w:jc w:val="left"/>
      </w:pPr>
      <w:r>
        <w:rPr>
          <w:rFonts w:ascii="Times New Roman" w:hAnsi="Times New Roman" w:eastAsia="Times New Roman" w:cs="Times New Roman"/>
        </w:rPr>
        <w:t>Taga, ouzãotêxɨ ma vahe, ey sha ẑeprehãr a kamin antz mina: ha o Senhor, whom zẽ ta seek, sha suddenly come ta his templo, even o mensageiro do covenant, whom zẽ ta delight in: taga, ey sha come, saith o Senhor dos hosts. Malaquias 3:1.</w:t>
      </w:r>
    </w:p>
    <w:p>
      <w:pPr>
        <w:pStyle w:val="ArticleBody"/>
        <w:jc w:val="left"/>
      </w:pPr>
      <w:r>
        <w:rPr>
          <w:rFonts w:ascii="Times New Roman" w:hAnsi="Times New Roman" w:eastAsia="Times New Roman" w:cs="Times New Roman"/>
        </w:rPr>
        <w:t>Waxa aynu eegi doonnaa dabaqnaanta saddex-geesoodka ah ee saddexda muujin ee Islaamka, sida ay u matalaan sifooyinka nebiyadeed ee Islaamka ee hoogga kowaad iyo kan labaad ee Muujintii cutubyada siddeedaad iyo sagaalaad, kuwaas oo aqoonsanaya sifooyinka nebiyadeed ee Islaamka ee Hoogga saddexaad ee lagu aqoonsaday Muujintii cutubyada tobnaad iyo kow iyo tobnaad.</w:t>
      </w:r>
    </w:p>
    <w:p>
      <w:pPr>
        <w:pStyle w:val="ArticleBody"/>
        <w:jc w:val="left"/>
      </w:pPr>
      <w:r>
        <w:rPr>
          <w:rFonts w:ascii="Times New Roman" w:hAnsi="Times New Roman" w:eastAsia="Times New Roman" w:cs="Times New Roman"/>
        </w:rPr>
        <w:t>Waxaan waxyaalahan ku sii wadi doonnaa maqaalka xiga.</w:t>
      </w:r>
    </w:p>
    <w:p>
      <w:pPr>
        <w:pStyle w:val="ArticleScripture"/>
        <w:jc w:val="left"/>
      </w:pPr>
      <w:r>
        <w:rPr>
          <w:rFonts w:ascii="Times New Roman" w:hAnsi="Times New Roman" w:eastAsia="Times New Roman" w:cs="Times New Roman"/>
        </w:rPr>
        <w:t>“Ne permettez à personne d’être l’intelligence à votre place; ne permettez à personne de faire à votre place vos réflexions, vos recherches et vos prières. Telle est l’instruction que nous devons prendre à cœur aujourd’hui. Beaucoup d’entre vous sont convaincus que le précieux trésor du royaume de Dieu et de Jésus-Christ se trouve dans la Bible que vous tenez entre vos mains. Vous savez qu’aucun trésor terrestre ne s’obtient sans un effort persévérant et minutieux. Pourquoi donc vous attendriez-vous à comprendre les trésors de la parole de Dieu sans sonder diligemment les Écritures?”</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វាជាការសមគួរ</w:t>
      </w:r>
      <w:r>
        <w:rPr>
          <w:rFonts w:ascii="Times New Roman" w:hAnsi="Times New Roman" w:eastAsia="Times New Roman" w:cs="Times New Roman"/>
        </w:rPr>
        <w:t xml:space="preserve"> </w:t>
      </w:r>
      <w:r>
        <w:rPr>
          <w:rFonts w:ascii="Leelawadee UI" w:hAnsi="Leelawadee UI" w:eastAsia="Leelawadee UI" w:cs="Leelawadee UI"/>
        </w:rPr>
        <w:t>និងត្រឹមត្រូវក្នុងការអានព្រះគម្ពីរ</w:t>
      </w:r>
      <w:r>
        <w:rPr>
          <w:rFonts w:ascii="Times New Roman" w:hAnsi="Times New Roman" w:eastAsia="Times New Roman" w:cs="Times New Roman"/>
        </w:rPr>
        <w:t xml:space="preserve">; </w:t>
      </w:r>
      <w:r>
        <w:rPr>
          <w:rFonts w:ascii="Leelawadee UI" w:hAnsi="Leelawadee UI" w:eastAsia="Leelawadee UI" w:cs="Leelawadee UI"/>
        </w:rPr>
        <w:t>ប៉ុន្តែកាតព្វកិច្ចរបស់អ្នកមិនបញ្ចប់ត្រឹមនោះទេ</w:t>
      </w:r>
      <w:r>
        <w:rPr>
          <w:rFonts w:ascii="Times New Roman" w:hAnsi="Times New Roman" w:eastAsia="Times New Roman" w:cs="Times New Roman"/>
        </w:rPr>
        <w:t xml:space="preserve">; </w:t>
      </w:r>
      <w:r>
        <w:rPr>
          <w:rFonts w:ascii="Leelawadee UI" w:hAnsi="Leelawadee UI" w:eastAsia="Leelawadee UI" w:cs="Leelawadee UI"/>
        </w:rPr>
        <w:t>ដ្បិតអ្នកត្រូវតែស្រាវជ្រាវទំព័រទាំងឡាយរបស់វាដោយខ្លួនឯង។</w:t>
      </w:r>
      <w:r>
        <w:rPr>
          <w:rFonts w:ascii="Times New Roman" w:hAnsi="Times New Roman" w:eastAsia="Times New Roman" w:cs="Times New Roman"/>
        </w:rPr>
        <w:t xml:space="preserve"> </w:t>
      </w:r>
      <w:r>
        <w:rPr>
          <w:rFonts w:ascii="Leelawadee UI" w:hAnsi="Leelawadee UI" w:eastAsia="Leelawadee UI" w:cs="Leelawadee UI"/>
        </w:rPr>
        <w:t>ចំណេះដឹងអំពីព្រះមិនអាចទទួលបានដោយគ្មានការខិតខំប្រឹងប្រែងផ្លូវគំនិត</w:t>
      </w:r>
      <w:r>
        <w:rPr>
          <w:rFonts w:ascii="Times New Roman" w:hAnsi="Times New Roman" w:eastAsia="Times New Roman" w:cs="Times New Roman"/>
        </w:rPr>
        <w:t xml:space="preserve"> </w:t>
      </w:r>
      <w:r>
        <w:rPr>
          <w:rFonts w:ascii="Leelawadee UI" w:hAnsi="Leelawadee UI" w:eastAsia="Leelawadee UI" w:cs="Leelawadee UI"/>
        </w:rPr>
        <w:t>និងដោយគ្មានការអធិស្ឋានសូមប្រាជ្ញា</w:t>
      </w:r>
      <w:r>
        <w:rPr>
          <w:rFonts w:ascii="Times New Roman" w:hAnsi="Times New Roman" w:eastAsia="Times New Roman" w:cs="Times New Roman"/>
        </w:rPr>
        <w:t xml:space="preserve"> </w:t>
      </w:r>
      <w:r>
        <w:rPr>
          <w:rFonts w:ascii="Leelawadee UI" w:hAnsi="Leelawadee UI" w:eastAsia="Leelawadee UI" w:cs="Leelawadee UI"/>
        </w:rPr>
        <w:t>ដើម្បីឲ្យអ្នកអាចបំបែកអង្កាមដែលមនុស្ស</w:t>
      </w:r>
      <w:r>
        <w:rPr>
          <w:rFonts w:ascii="Times New Roman" w:hAnsi="Times New Roman" w:eastAsia="Times New Roman" w:cs="Times New Roman"/>
        </w:rPr>
        <w:t xml:space="preserve"> </w:t>
      </w:r>
      <w:r>
        <w:rPr>
          <w:rFonts w:ascii="Leelawadee UI" w:hAnsi="Leelawadee UI" w:eastAsia="Leelawadee UI" w:cs="Leelawadee UI"/>
        </w:rPr>
        <w:t>និងសាតាំងបានបំភាន់បង្រៀនអំពីសេចក្តីពិត</w:t>
      </w:r>
      <w:r>
        <w:rPr>
          <w:rFonts w:ascii="Times New Roman" w:hAnsi="Times New Roman" w:eastAsia="Times New Roman" w:cs="Times New Roman"/>
        </w:rPr>
        <w:t xml:space="preserve"> </w:t>
      </w:r>
      <w:r>
        <w:rPr>
          <w:rFonts w:ascii="Leelawadee UI" w:hAnsi="Leelawadee UI" w:eastAsia="Leelawadee UI" w:cs="Leelawadee UI"/>
        </w:rPr>
        <w:t>ចេញពីគ្រាប់ធញ្ញជាតិសុទ្ធនៃសេចក្តីពិត។</w:t>
      </w:r>
      <w:r>
        <w:rPr>
          <w:rFonts w:ascii="Times New Roman" w:hAnsi="Times New Roman" w:eastAsia="Times New Roman" w:cs="Times New Roman"/>
        </w:rPr>
        <w:t xml:space="preserve"> </w:t>
      </w:r>
      <w:r>
        <w:rPr>
          <w:rFonts w:ascii="Leelawadee UI" w:hAnsi="Leelawadee UI" w:eastAsia="Leelawadee UI" w:cs="Leelawadee UI"/>
        </w:rPr>
        <w:t>សាតាំង</w:t>
      </w:r>
      <w:r>
        <w:rPr>
          <w:rFonts w:ascii="Times New Roman" w:hAnsi="Times New Roman" w:eastAsia="Times New Roman" w:cs="Times New Roman"/>
        </w:rPr>
        <w:t xml:space="preserve"> </w:t>
      </w:r>
      <w:r>
        <w:rPr>
          <w:rFonts w:ascii="Leelawadee UI" w:hAnsi="Leelawadee UI" w:eastAsia="Leelawadee UI" w:cs="Leelawadee UI"/>
        </w:rPr>
        <w:t>និងសម្ព័ន្ធនៃភ្នាក់ងារមនុស្សរបស់វា</w:t>
      </w:r>
      <w:r>
        <w:rPr>
          <w:rFonts w:ascii="Times New Roman" w:hAnsi="Times New Roman" w:eastAsia="Times New Roman" w:cs="Times New Roman"/>
        </w:rPr>
        <w:t xml:space="preserve"> </w:t>
      </w:r>
      <w:r>
        <w:rPr>
          <w:rFonts w:ascii="Leelawadee UI" w:hAnsi="Leelawadee UI" w:eastAsia="Leelawadee UI" w:cs="Leelawadee UI"/>
        </w:rPr>
        <w:t>បានព្យាយាមលាយអង្កាមនៃកំហុសចូលជាមួយស្រូវនៃសេចក្តីពិត។</w:t>
      </w:r>
      <w:r>
        <w:rPr>
          <w:rFonts w:ascii="Times New Roman" w:hAnsi="Times New Roman" w:eastAsia="Times New Roman" w:cs="Times New Roman"/>
        </w:rPr>
        <w:t xml:space="preserve"> </w:t>
      </w:r>
      <w:r>
        <w:rPr>
          <w:rFonts w:ascii="Leelawadee UI" w:hAnsi="Leelawadee UI" w:eastAsia="Leelawadee UI" w:cs="Leelawadee UI"/>
        </w:rPr>
        <w:t>យើងគួរស្វែងរកទ្រព្យសម្បត្តិដែលលាក់កំបាំងដោយឧស្សាហ៍ព្យាយាម</w:t>
      </w:r>
      <w:r>
        <w:rPr>
          <w:rFonts w:ascii="Times New Roman" w:hAnsi="Times New Roman" w:eastAsia="Times New Roman" w:cs="Times New Roman"/>
        </w:rPr>
        <w:t xml:space="preserve"> </w:t>
      </w:r>
      <w:r>
        <w:rPr>
          <w:rFonts w:ascii="Leelawadee UI" w:hAnsi="Leelawadee UI" w:eastAsia="Leelawadee UI" w:cs="Leelawadee UI"/>
        </w:rPr>
        <w:t>ហើយសូមប្រាជ្ញាពីស្ថានសួគ៌</w:t>
      </w:r>
      <w:r>
        <w:rPr>
          <w:rFonts w:ascii="Times New Roman" w:hAnsi="Times New Roman" w:eastAsia="Times New Roman" w:cs="Times New Roman"/>
        </w:rPr>
        <w:t xml:space="preserve"> </w:t>
      </w:r>
      <w:r>
        <w:rPr>
          <w:rFonts w:ascii="Leelawadee UI" w:hAnsi="Leelawadee UI" w:eastAsia="Leelawadee UI" w:cs="Leelawadee UI"/>
        </w:rPr>
        <w:t>ដើម្បីបំបែកការបង្កើតរបស់មនុស្សចេញពីបញ្ញត្តិដ៏ទេវភាព។</w:t>
      </w:r>
      <w:r>
        <w:rPr>
          <w:rFonts w:ascii="Times New Roman" w:hAnsi="Times New Roman" w:eastAsia="Times New Roman" w:cs="Times New Roman"/>
        </w:rPr>
        <w:t xml:space="preserve"> </w:t>
      </w:r>
      <w:r>
        <w:rPr>
          <w:rFonts w:ascii="Leelawadee UI" w:hAnsi="Leelawadee UI" w:eastAsia="Leelawadee UI" w:cs="Leelawadee UI"/>
        </w:rPr>
        <w:t>ព្រះវិញ្ញាណបរិសុទ្ធនឹងជួយដល់អ្នកស្វែងរកសេចក្តីពិតដ៏អស្ចារ្យ</w:t>
      </w:r>
      <w:r>
        <w:rPr>
          <w:rFonts w:ascii="Times New Roman" w:hAnsi="Times New Roman" w:eastAsia="Times New Roman" w:cs="Times New Roman"/>
        </w:rPr>
        <w:t xml:space="preserve"> </w:t>
      </w:r>
      <w:r>
        <w:rPr>
          <w:rFonts w:ascii="Leelawadee UI" w:hAnsi="Leelawadee UI" w:eastAsia="Leelawadee UI" w:cs="Leelawadee UI"/>
        </w:rPr>
        <w:t>និងមានតម្លៃ</w:t>
      </w:r>
      <w:r>
        <w:rPr>
          <w:rFonts w:ascii="Times New Roman" w:hAnsi="Times New Roman" w:eastAsia="Times New Roman" w:cs="Times New Roman"/>
        </w:rPr>
        <w:t xml:space="preserve"> </w:t>
      </w:r>
      <w:r>
        <w:rPr>
          <w:rFonts w:ascii="Leelawadee UI" w:hAnsi="Leelawadee UI" w:eastAsia="Leelawadee UI" w:cs="Leelawadee UI"/>
        </w:rPr>
        <w:t>ដែលទាក់ទងនឹងផែនការនៃការប្រោសលោះ។</w:t>
      </w:r>
      <w:r>
        <w:rPr>
          <w:rFonts w:ascii="Times New Roman" w:hAnsi="Times New Roman" w:eastAsia="Times New Roman" w:cs="Times New Roman"/>
        </w:rPr>
        <w:t xml:space="preserve"> </w:t>
      </w:r>
      <w:r>
        <w:rPr>
          <w:rFonts w:ascii="Leelawadee UI" w:hAnsi="Leelawadee UI" w:eastAsia="Leelawadee UI" w:cs="Leelawadee UI"/>
        </w:rPr>
        <w:t>ខ្ញុំចង់បញ្ជាក់ឲ្យគ្រប់គ្នាយល់ច្បាស់ថា</w:t>
      </w:r>
      <w:r>
        <w:rPr>
          <w:rFonts w:ascii="Times New Roman" w:hAnsi="Times New Roman" w:eastAsia="Times New Roman" w:cs="Times New Roman"/>
        </w:rPr>
        <w:t xml:space="preserve"> </w:t>
      </w:r>
      <w:r>
        <w:rPr>
          <w:rFonts w:ascii="Leelawadee UI" w:hAnsi="Leelawadee UI" w:eastAsia="Leelawadee UI" w:cs="Leelawadee UI"/>
        </w:rPr>
        <w:t>ការអានព្រះគម្ពីរតែបែបឆ្លៀតពេលមិនគ្រប់គ្រាន់ទេ។</w:t>
      </w:r>
      <w:r>
        <w:rPr>
          <w:rFonts w:ascii="Times New Roman" w:hAnsi="Times New Roman" w:eastAsia="Times New Roman" w:cs="Times New Roman"/>
        </w:rPr>
        <w:t xml:space="preserve"> </w:t>
      </w:r>
      <w:r>
        <w:rPr>
          <w:rFonts w:ascii="Leelawadee UI" w:hAnsi="Leelawadee UI" w:eastAsia="Leelawadee UI" w:cs="Leelawadee UI"/>
        </w:rPr>
        <w:t>យើងត្រូវតែស្វែងរក</w:t>
      </w:r>
      <w:r>
        <w:rPr>
          <w:rFonts w:ascii="Times New Roman" w:hAnsi="Times New Roman" w:eastAsia="Times New Roman" w:cs="Times New Roman"/>
        </w:rPr>
        <w:t xml:space="preserve"> </w:t>
      </w:r>
      <w:r>
        <w:rPr>
          <w:rFonts w:ascii="Leelawadee UI" w:hAnsi="Leelawadee UI" w:eastAsia="Leelawadee UI" w:cs="Leelawadee UI"/>
        </w:rPr>
        <w:t>ហើយនេះមានន័យថា</w:t>
      </w:r>
      <w:r>
        <w:rPr>
          <w:rFonts w:ascii="Times New Roman" w:hAnsi="Times New Roman" w:eastAsia="Times New Roman" w:cs="Times New Roman"/>
        </w:rPr>
        <w:t xml:space="preserve"> </w:t>
      </w:r>
      <w:r>
        <w:rPr>
          <w:rFonts w:ascii="Leelawadee UI" w:hAnsi="Leelawadee UI" w:eastAsia="Leelawadee UI" w:cs="Leelawadee UI"/>
        </w:rPr>
        <w:t>ត្រូវអនុវត្តគ្រប់យ៉ាងដែលពាក្យនោះបញ្ជាក់។</w:t>
      </w:r>
      <w:r>
        <w:rPr>
          <w:rFonts w:ascii="Times New Roman" w:hAnsi="Times New Roman" w:eastAsia="Times New Roman" w:cs="Times New Roman"/>
        </w:rPr>
        <w:t xml:space="preserve"> </w:t>
      </w:r>
      <w:r>
        <w:rPr>
          <w:rFonts w:ascii="Leelawadee UI" w:hAnsi="Leelawadee UI" w:eastAsia="Leelawadee UI" w:cs="Leelawadee UI"/>
        </w:rPr>
        <w:t>ដូចដែលអ្នករ៉ែស្វែងរុករកផែនដីដោយក្តីខ្នះខ្នែង</w:t>
      </w:r>
      <w:r>
        <w:rPr>
          <w:rFonts w:ascii="Times New Roman" w:hAnsi="Times New Roman" w:eastAsia="Times New Roman" w:cs="Times New Roman"/>
        </w:rPr>
        <w:t xml:space="preserve"> </w:t>
      </w:r>
      <w:r>
        <w:rPr>
          <w:rFonts w:ascii="Leelawadee UI" w:hAnsi="Leelawadee UI" w:eastAsia="Leelawadee UI" w:cs="Leelawadee UI"/>
        </w:rPr>
        <w:t>ដើម្បីរកឃើញសរសៃមាសរបស់វា</w:t>
      </w:r>
      <w:r>
        <w:rPr>
          <w:rFonts w:ascii="Times New Roman" w:hAnsi="Times New Roman" w:eastAsia="Times New Roman" w:cs="Times New Roman"/>
        </w:rPr>
        <w:t xml:space="preserve"> </w:t>
      </w:r>
      <w:r>
        <w:rPr>
          <w:rFonts w:ascii="Leelawadee UI" w:hAnsi="Leelawadee UI" w:eastAsia="Leelawadee UI" w:cs="Leelawadee UI"/>
        </w:rPr>
        <w:t>ដូច្នោះដែរ</w:t>
      </w:r>
      <w:r>
        <w:rPr>
          <w:rFonts w:ascii="Times New Roman" w:hAnsi="Times New Roman" w:eastAsia="Times New Roman" w:cs="Times New Roman"/>
        </w:rPr>
        <w:t xml:space="preserve"> </w:t>
      </w:r>
      <w:r>
        <w:rPr>
          <w:rFonts w:ascii="Leelawadee UI" w:hAnsi="Leelawadee UI" w:eastAsia="Leelawadee UI" w:cs="Leelawadee UI"/>
        </w:rPr>
        <w:t>អ្នកត្រូវស្រាវជ្រាវព្រះបន្ទូលរបស់ព្រះ</w:t>
      </w:r>
      <w:r>
        <w:rPr>
          <w:rFonts w:ascii="Times New Roman" w:hAnsi="Times New Roman" w:eastAsia="Times New Roman" w:cs="Times New Roman"/>
        </w:rPr>
        <w:t xml:space="preserve"> </w:t>
      </w:r>
      <w:r>
        <w:rPr>
          <w:rFonts w:ascii="Leelawadee UI" w:hAnsi="Leelawadee UI" w:eastAsia="Leelawadee UI" w:cs="Leelawadee UI"/>
        </w:rPr>
        <w:t>ដើម្បីរកទ្រព្យសម្បត្តិដែលលាក់កំបាំង</w:t>
      </w:r>
      <w:r>
        <w:rPr>
          <w:rFonts w:ascii="Times New Roman" w:hAnsi="Times New Roman" w:eastAsia="Times New Roman" w:cs="Times New Roman"/>
        </w:rPr>
        <w:t xml:space="preserve"> </w:t>
      </w:r>
      <w:r>
        <w:rPr>
          <w:rFonts w:ascii="Leelawadee UI" w:hAnsi="Leelawadee UI" w:eastAsia="Leelawadee UI" w:cs="Leelawadee UI"/>
        </w:rPr>
        <w:t>ដែលសាតាំងបានព្យាយាមលាក់បាំងពីមនុស្សអស់រយៈពេលយូរមកហើយ។</w:t>
      </w:r>
      <w:r>
        <w:rPr>
          <w:rFonts w:ascii="Times New Roman" w:hAnsi="Times New Roman" w:eastAsia="Times New Roman" w:cs="Times New Roman"/>
        </w:rPr>
        <w:t xml:space="preserve"> </w:t>
      </w:r>
      <w:r>
        <w:rPr>
          <w:rFonts w:ascii="Leelawadee UI" w:hAnsi="Leelawadee UI" w:eastAsia="Leelawadee UI" w:cs="Leelawadee UI"/>
        </w:rPr>
        <w:t>ព្រះអម្ចាស់មានព្រះបន្ទូលថា</w:t>
      </w:r>
      <w:r>
        <w:rPr>
          <w:rFonts w:ascii="Times New Roman" w:hAnsi="Times New Roman" w:eastAsia="Times New Roman" w:cs="Times New Roman"/>
        </w:rPr>
        <w:t xml:space="preserve"> «</w:t>
      </w:r>
      <w:r>
        <w:rPr>
          <w:rFonts w:ascii="Leelawadee UI" w:hAnsi="Leelawadee UI" w:eastAsia="Leelawadee UI" w:cs="Leelawadee UI"/>
        </w:rPr>
        <w:t>បើអ្នកណាម្នាក់ស្ម័គ្រចិត្តធ្វើតាមព្រះហឫទ័យរបស់ទ្រង់</w:t>
      </w:r>
      <w:r>
        <w:rPr>
          <w:rFonts w:ascii="Times New Roman" w:hAnsi="Times New Roman" w:eastAsia="Times New Roman" w:cs="Times New Roman"/>
        </w:rPr>
        <w:t xml:space="preserve"> </w:t>
      </w:r>
      <w:r>
        <w:rPr>
          <w:rFonts w:ascii="Leelawadee UI" w:hAnsi="Leelawadee UI" w:eastAsia="Leelawadee UI" w:cs="Leelawadee UI"/>
        </w:rPr>
        <w:t>អ្នកនោះនឹងស្គាល់អំពីសេចក្តីបង្រៀន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យ៉ូហាន</w:t>
      </w:r>
      <w:r>
        <w:rPr>
          <w:rFonts w:ascii="Times New Roman" w:hAnsi="Times New Roman" w:eastAsia="Times New Roman" w:cs="Times New Roman"/>
        </w:rPr>
        <w:t xml:space="preserve"> 7:17»</w:t>
      </w:r>
      <w:r>
        <w:rPr>
          <w:rFonts w:ascii="Leelawadee UI" w:hAnsi="Leelawadee UI" w:eastAsia="Leelawadee UI" w:cs="Leelawadee UI"/>
        </w:rPr>
        <w:t>។</w:t>
      </w:r>
      <w:r>
        <w:rPr>
          <w:rFonts w:ascii="Times New Roman" w:hAnsi="Times New Roman" w:eastAsia="Times New Roman" w:cs="Times New Roman"/>
        </w:rPr>
        <w:t xml:space="preserve">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Tisini na Mbili</dc:title>
  <dc:subject>Pambubuksan ng Hula: Ang Tatluhang Paglalapat ng Huling Anim na Talata ng Daniel at ang Umuusad na Liwanag ng Ikatlong Anghel</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