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Yoel dan Gereja Masehi Advent Hari Ketujuh Laodikia - Nomor Lima Belas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2025-12-21</w:t>
      </w:r>
    </w:p>
    <w:p>
      <w:pPr>
        <w:pStyle w:val="ArticleHeading"/>
        <w:jc w:val="left"/>
      </w:pPr>
      <w:r>
        <w:rPr>
          <w:rFonts w:ascii="Arial" w:hAnsi="Arial" w:eastAsia="Arial" w:cs="Arial"/>
        </w:rPr>
        <w:t>Jumla ya Kumi na Tano</w:t>
      </w:r>
    </w:p>
    <w:p>
      <w:pPr>
        <w:pStyle w:val="ArticleBody"/>
        <w:jc w:val="left"/>
      </w:pPr>
      <w:r>
        <w:rPr>
          <w:rFonts w:ascii="Times New Roman" w:hAnsi="Times New Roman" w:eastAsia="Times New Roman" w:cs="Times New Roman"/>
        </w:rPr>
        <w:t>Je soutiens qu’il est important de comprendre le lien entre le symbole des quatre générations et le message de la pluie de l’arrière-saison, afin d’avoir la meilleure espérance de reconnaître la portée des quatre premiers versets du chapitre premier de Joël. Joël chante le cantique de la vigne, mais sa strophe d’ouverture est l’association prophétique de l’alliance avec quatre générations.</w:t>
      </w:r>
    </w:p>
    <w:p>
      <w:pPr>
        <w:pStyle w:val="ArticleScripture"/>
        <w:jc w:val="left"/>
      </w:pPr>
      <w:r>
        <w:rPr>
          <w:rFonts w:ascii="Times New Roman" w:hAnsi="Times New Roman" w:eastAsia="Times New Roman" w:cs="Times New Roman"/>
        </w:rPr>
        <w:t>Et il dit à Abram : Sache avec certitude que ta postérité sera étrangère dans un pays qui ne sera point à elle; ils y seront asservis, et on les affligera pendant quatre cents ans. Mais je jugerai aussi la nation à laquelle ils seront asservis; et ensuite ils sortiront avec de grands biens. Toi, tu iras en paix vers tes pères; tu seras enseveli dans une heureuse vieillesse. Mais à la quatrième génération ils reviendront ici; car l’iniquité des Amoréens n’est pas encore à son comble. Genèse 15:13–16.</w:t>
      </w:r>
    </w:p>
    <w:p>
      <w:pPr>
        <w:pStyle w:val="ArticleBody"/>
        <w:jc w:val="left"/>
      </w:pPr>
      <w:r>
        <w:rPr>
          <w:rFonts w:ascii="Times New Roman" w:hAnsi="Times New Roman" w:eastAsia="Times New Roman" w:cs="Times New Roman"/>
        </w:rPr>
        <w:t>Ce passage est la prophétie qui s’est accomplie au travers de la vie de Moïse. Lorsque le livre de Joël commence le chant de la vigne en évoquant quatre générations de destruction croissante, il met le livre de Joël en correspondance avec la quatrième génération prophétique, la dernière. Cette génération est la « race élue » de Pierre, qui a été appelée des ténèbres à sa « merveilleuse lumière ». Ils sont opposés à leur contrepartie générationnelle, représentée comme une race de vipères. Cette quatrième et dernière génération est représentée par Jean, qui est un symbole des cent quarante-quatre mille, qui « sont appelés, et élus, et fidèles ».</w:t>
      </w:r>
    </w:p>
    <w:p>
      <w:pPr>
        <w:pStyle w:val="ArticleBody"/>
        <w:jc w:val="left"/>
      </w:pPr>
      <w:r>
        <w:rPr>
          <w:rFonts w:ascii="Times New Roman" w:hAnsi="Times New Roman" w:eastAsia="Times New Roman" w:cs="Times New Roman"/>
        </w:rPr>
        <w:t>Appelés au 11 septembre, choisis dans le Cri de Minuit et fidèles lors de la crise de la loi du dimanche, tout comme les Lévites furent fidèles lors des rébellions du veau d’or sous Aaron et sous Jéroboam. Les âmes qui sont purifiées comme l’argent dans Malachie 3 sont des Lévites qui sont choisies durant le message du Cri de Minuit, car le scellement s’accomplit avec, et par, une effusion du Saint-Esprit.</w:t>
      </w:r>
    </w:p>
    <w:p>
      <w:pPr>
        <w:pStyle w:val="ArticleBody"/>
        <w:jc w:val="left"/>
      </w:pPr>
      <w:r>
        <w:rPr>
          <w:rFonts w:ascii="Times New Roman" w:hAnsi="Times New Roman" w:eastAsia="Times New Roman" w:cs="Times New Roman"/>
        </w:rPr>
        <w:t>Dans l’article précédent, nous avons mis en évidence des lignes tirées de l’histoire de Moïse, que Sœur White identifie comme l’alpha de la prophétie biblique, et qui se rattache prophétiquement au Christ en tant qu’oméga de la prophétie biblique. Moïse est la pierre de fondement et le Christ est la pierre de faîte. Tous deux sont des symboles de délivrance du péché, telle qu’elle est représentée par la délivrance d’Égypte sous Moïse. Pourtant, toutes les manifestations de la puissance de Dieu qui eurent lieu par l’intermédiaire de Moïse furent de beaucoup surpassées lorsque le Christ confirma l’alliance avec plusieurs pendant une semaine. Moïse est l’alpha et le Christ est l’oméga, et l’oméga est le nombre « 22 » et l’alpha est le nombre « 1 ».</w:t>
      </w:r>
    </w:p>
    <w:p>
      <w:pPr>
        <w:pStyle w:val="ArticleBody"/>
        <w:jc w:val="left"/>
      </w:pPr>
      <w:r>
        <w:rPr>
          <w:rFonts w:ascii="Times New Roman" w:hAnsi="Times New Roman" w:eastAsia="Times New Roman" w:cs="Times New Roman"/>
        </w:rPr>
        <w:t>فی پرداختن به موسی درمی‌یابیم که رهایی‌ای که سراسر شهادت نبویِ او را فرا می‌گیرد، در آب جای گرفته است. رهایی او از آب‌های نیل در هنگام تولدش، نوح را در کشتی به‌عنوان نماد پیش‌نگاشت. تعمید در دریای سرخ با نوح و آن هشت تن درون کشتی همسو است، و این نیز به نوبهٔ خود با تعمید یوشع در رود اردن مطابقت دارد، همان که مسیح آن را در همان جایگاه عیناً تکرار کرد. شهادت موسی با رهایی در رود نیل آغاز می‌شود و بر کرانه‌های رود اردن پایان می‌یابد. تعمید مسیح، مسح او بود تا به مدت سه سال و نیم تا زمان مرگش شهادت دهد؛ مرگی که در آغاز، در تعمید او، نمود یافته بود. در رستاخیز او تنها چند قطره بود، تا آن‌که ریزش کامل در پنتیکاست واقع شد.</w:t>
      </w:r>
    </w:p>
    <w:p>
      <w:pPr>
        <w:pStyle w:val="ArticleBody"/>
        <w:jc w:val="left"/>
      </w:pPr>
      <w:r>
        <w:rPr>
          <w:rFonts w:ascii="Times New Roman" w:hAnsi="Times New Roman" w:eastAsia="Times New Roman" w:cs="Times New Roman"/>
        </w:rPr>
        <w:t>L’alliance promise de Dieu envers l’humanité commence avec Noé, et Sa promesse d’alliance envers un peuple choisi par le moyen d’Abraham fut accomplie avec Moïse. Moïse, l’alpha, préfigurait Jésus, l’oméga, qui viendrait confirmer l’alliance avec « beaucoup », et non pas seulement avec un peuple choisi. En tant que figure du Christ, la naissance de Moïse s’accorde avec l’alliance donnée à Noé, dont l’arc-en-ciel est le signe pour tous les hommes. Moïse s’accorde aussi avec l’alliance donnée à un peuple choisi, dont la circoncision est le signe pour le peuple choisi. L’œuvre d’alliance de Moïse concernait « beaucoup », et non pas simplement un peuple choisi. S’il n’en avait pas été ainsi, ils n’auraient pas été constamment affligés par la multitude mêlée.</w:t>
      </w:r>
    </w:p>
    <w:p>
      <w:pPr>
        <w:pStyle w:val="ArticleBody"/>
        <w:jc w:val="left"/>
      </w:pPr>
      <w:r>
        <w:rPr>
          <w:rFonts w:ascii="Nirmala UI" w:hAnsi="Nirmala UI" w:eastAsia="Nirmala UI" w:cs="Nirmala UI"/>
        </w:rPr>
        <w:t>ਮੂਸਾ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ਜੀਵਨ</w:t>
      </w:r>
      <w:r>
        <w:rPr>
          <w:rFonts w:ascii="Times New Roman" w:hAnsi="Times New Roman" w:eastAsia="Times New Roman" w:cs="Times New Roman"/>
        </w:rPr>
        <w:t xml:space="preserve"> </w:t>
      </w:r>
      <w:r>
        <w:rPr>
          <w:rFonts w:ascii="Nirmala UI" w:hAnsi="Nirmala UI" w:eastAsia="Nirmala UI" w:cs="Nirmala UI"/>
        </w:rPr>
        <w:t>ਭਰ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ਦਰਸਾਏ</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ਉੱਧਾਰ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ਵਿਭਿੰਨ</w:t>
      </w:r>
      <w:r>
        <w:rPr>
          <w:rFonts w:ascii="Times New Roman" w:hAnsi="Times New Roman" w:eastAsia="Times New Roman" w:cs="Times New Roman"/>
        </w:rPr>
        <w:t xml:space="preserve"> “</w:t>
      </w:r>
      <w:r>
        <w:rPr>
          <w:rFonts w:ascii="Nirmala UI" w:hAnsi="Nirmala UI" w:eastAsia="Nirmala UI" w:cs="Nirmala UI"/>
        </w:rPr>
        <w:t>ਜਲਾਂ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ਵਿਚਕਾਰ</w:t>
      </w:r>
      <w:r>
        <w:rPr>
          <w:rFonts w:ascii="Times New Roman" w:hAnsi="Times New Roman" w:eastAsia="Times New Roman" w:cs="Times New Roman"/>
        </w:rPr>
        <w:t xml:space="preserve">, </w:t>
      </w:r>
      <w:r>
        <w:rPr>
          <w:rFonts w:ascii="Nirmala UI" w:hAnsi="Nirmala UI" w:eastAsia="Nirmala UI" w:cs="Nirmala UI"/>
        </w:rPr>
        <w:t>ਯਰਦਨ</w:t>
      </w:r>
      <w:r>
        <w:rPr>
          <w:rFonts w:ascii="Times New Roman" w:hAnsi="Times New Roman" w:eastAsia="Times New Roman" w:cs="Times New Roman"/>
        </w:rPr>
        <w:t xml:space="preserve"> </w:t>
      </w:r>
      <w:r>
        <w:rPr>
          <w:rFonts w:ascii="Nirmala UI" w:hAnsi="Nirmala UI" w:eastAsia="Nirmala UI" w:cs="Nirmala UI"/>
        </w:rPr>
        <w:t>ਦਰਿਆ</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ਬੈਥਅਬਾਰਾ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ਬਪਤਿਸਮਾ</w:t>
      </w:r>
      <w:r>
        <w:rPr>
          <w:rFonts w:ascii="Times New Roman" w:hAnsi="Times New Roman" w:eastAsia="Times New Roman" w:cs="Times New Roman"/>
        </w:rPr>
        <w:t xml:space="preserve"> </w:t>
      </w:r>
      <w:r>
        <w:rPr>
          <w:rFonts w:ascii="Nirmala UI" w:hAnsi="Nirmala UI" w:eastAsia="Nirmala UI" w:cs="Nirmala UI"/>
        </w:rPr>
        <w:t>ਵਾਅਦੇ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ਪ੍ਰਾਚੀਨ</w:t>
      </w:r>
      <w:r>
        <w:rPr>
          <w:rFonts w:ascii="Times New Roman" w:hAnsi="Times New Roman" w:eastAsia="Times New Roman" w:cs="Times New Roman"/>
        </w:rPr>
        <w:t xml:space="preserve"> </w:t>
      </w:r>
      <w:r>
        <w:rPr>
          <w:rFonts w:ascii="Nirmala UI" w:hAnsi="Nirmala UI" w:eastAsia="Nirmala UI" w:cs="Nirmala UI"/>
        </w:rPr>
        <w:t>ਇਸਰਾਏਲ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ਵਾਚਿਕ</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ਸ਼ੁਰੂਆਤ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ਜੋੜਦਾ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ਹਫ਼ਤੇ</w:t>
      </w:r>
      <w:r>
        <w:rPr>
          <w:rFonts w:ascii="Times New Roman" w:hAnsi="Times New Roman" w:eastAsia="Times New Roman" w:cs="Times New Roman"/>
        </w:rPr>
        <w:t xml:space="preserve"> </w:t>
      </w:r>
      <w:r>
        <w:rPr>
          <w:rFonts w:ascii="Nirmala UI" w:hAnsi="Nirmala UI" w:eastAsia="Nirmala UI" w:cs="Nirmala UI"/>
        </w:rPr>
        <w:t>ਦੌਰਾਨ</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ਬਹੁਤਿਆਂ</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ਪੁਸ਼ਟੀ</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ਬਪਤਿਸਮਾ</w:t>
      </w:r>
      <w:r>
        <w:rPr>
          <w:rFonts w:ascii="Times New Roman" w:hAnsi="Times New Roman" w:eastAsia="Times New Roman" w:cs="Times New Roman"/>
        </w:rPr>
        <w:t xml:space="preserve"> </w:t>
      </w:r>
      <w:r>
        <w:rPr>
          <w:rFonts w:ascii="Nirmala UI" w:hAnsi="Nirmala UI" w:eastAsia="Nirmala UI" w:cs="Nirmala UI"/>
        </w:rPr>
        <w:t>ਪ੍ਰਾਚੀਨ</w:t>
      </w:r>
      <w:r>
        <w:rPr>
          <w:rFonts w:ascii="Times New Roman" w:hAnsi="Times New Roman" w:eastAsia="Times New Roman" w:cs="Times New Roman"/>
        </w:rPr>
        <w:t xml:space="preserve"> </w:t>
      </w:r>
      <w:r>
        <w:rPr>
          <w:rFonts w:ascii="Nirmala UI" w:hAnsi="Nirmala UI" w:eastAsia="Nirmala UI" w:cs="Nirmala UI"/>
        </w:rPr>
        <w:t>ਇਸਰਾਏਲ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ਬਪਤਿਸਮੇ</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ਮਿਲਾਉਂਦਾ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ਦੋਵੇਂ</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ਪੁਨਰੁੱਥਾਨ</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ਪੰਜਾਹ</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ਪੰਤੇਕੁਸਤ</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ਵਾਲੀਆਂ</w:t>
      </w:r>
      <w:r>
        <w:rPr>
          <w:rFonts w:ascii="Times New Roman" w:hAnsi="Times New Roman" w:eastAsia="Times New Roman" w:cs="Times New Roman"/>
        </w:rPr>
        <w:t xml:space="preserve"> </w:t>
      </w:r>
      <w:r>
        <w:rPr>
          <w:rFonts w:ascii="Nirmala UI" w:hAnsi="Nirmala UI" w:eastAsia="Nirmala UI" w:cs="Nirmala UI"/>
        </w:rPr>
        <w:t>ਪ੍ਰਚੁਰ</w:t>
      </w:r>
      <w:r>
        <w:rPr>
          <w:rFonts w:ascii="Times New Roman" w:hAnsi="Times New Roman" w:eastAsia="Times New Roman" w:cs="Times New Roman"/>
        </w:rPr>
        <w:t xml:space="preserve"> </w:t>
      </w:r>
      <w:r>
        <w:rPr>
          <w:rFonts w:ascii="Nirmala UI" w:hAnsi="Nirmala UI" w:eastAsia="Nirmala UI" w:cs="Nirmala UI"/>
        </w:rPr>
        <w:t>ਵਰਖਾਂ</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ਵਰਖਾ</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ਕੁਝ</w:t>
      </w:r>
      <w:r>
        <w:rPr>
          <w:rFonts w:ascii="Times New Roman" w:hAnsi="Times New Roman" w:eastAsia="Times New Roman" w:cs="Times New Roman"/>
        </w:rPr>
        <w:t xml:space="preserve"> </w:t>
      </w:r>
      <w:r>
        <w:rPr>
          <w:rFonts w:ascii="Nirmala UI" w:hAnsi="Nirmala UI" w:eastAsia="Nirmala UI" w:cs="Nirmala UI"/>
        </w:rPr>
        <w:t>ਬੂੰਦਾਂ</w:t>
      </w:r>
      <w:r>
        <w:rPr>
          <w:rFonts w:ascii="Times New Roman" w:hAnsi="Times New Roman" w:eastAsia="Times New Roman" w:cs="Times New Roman"/>
        </w:rPr>
        <w:t xml:space="preserve"> </w:t>
      </w:r>
      <w:r>
        <w:rPr>
          <w:rFonts w:ascii="Nirmala UI" w:hAnsi="Nirmala UI" w:eastAsia="Nirmala UI" w:cs="Nirmala UI"/>
        </w:rPr>
        <w:t>ਫੂਕੀਆਂ।</w:t>
      </w:r>
      <w:r>
        <w:rPr>
          <w:rFonts w:ascii="Times New Roman" w:hAnsi="Times New Roman" w:eastAsia="Times New Roman" w:cs="Times New Roman"/>
        </w:rPr>
        <w:t xml:space="preserve"> </w:t>
      </w:r>
      <w:r>
        <w:rPr>
          <w:rFonts w:ascii="Nirmala UI" w:hAnsi="Nirmala UI" w:eastAsia="Nirmala UI" w:cs="Nirmala UI"/>
        </w:rPr>
        <w:t>ਮੂਸਾ</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ਅਲਫਾ</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ਓਮੀਗਾ</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ਰੇਖਾ</w:t>
      </w:r>
      <w:r>
        <w:rPr>
          <w:rFonts w:ascii="Times New Roman" w:hAnsi="Times New Roman" w:eastAsia="Times New Roman" w:cs="Times New Roman"/>
        </w:rPr>
        <w:t xml:space="preserve"> </w:t>
      </w:r>
      <w:r>
        <w:rPr>
          <w:rFonts w:ascii="Nirmala UI" w:hAnsi="Nirmala UI" w:eastAsia="Nirmala UI" w:cs="Nirmala UI"/>
        </w:rPr>
        <w:t>ਉੱਧਾਰ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ਜਲਾਂ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ਅੰਦਰ</w:t>
      </w:r>
      <w:r>
        <w:rPr>
          <w:rFonts w:ascii="Times New Roman" w:hAnsi="Times New Roman" w:eastAsia="Times New Roman" w:cs="Times New Roman"/>
        </w:rPr>
        <w:t xml:space="preserve"> </w:t>
      </w:r>
      <w:r>
        <w:rPr>
          <w:rFonts w:ascii="Nirmala UI" w:hAnsi="Nirmala UI" w:eastAsia="Nirmala UI" w:cs="Nirmala UI"/>
        </w:rPr>
        <w:t>ਚਿੱਤਰਿਤ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ਹੈ।</w:t>
      </w:r>
    </w:p>
    <w:p>
      <w:pPr>
        <w:pStyle w:val="ArticleScripture"/>
        <w:jc w:val="left"/>
      </w:pPr>
      <w:r>
        <w:rPr>
          <w:rFonts w:ascii="Times New Roman" w:hAnsi="Times New Roman" w:eastAsia="Times New Roman" w:cs="Times New Roman"/>
        </w:rPr>
        <w:t>“Le në mësimin e këtyre dishepujve, Jezusi tregoi rëndësinë e Besëlidhjes së Vjetër si dëshmi për misionin e Tij. Shumë të krishterë që e pohojnë veten si të tillë tani e hedhin poshtë Besëlidhjen e Vjetër, duke pretenduar se ajo nuk ka më asnjë dobi. Por ky nuk është mësimi i Krishtit. Aq lart e vlerësonte Ai atë, saqë në një rast tha: ‘Në qoftë se nuk i dëgjojnë Moisiun dhe profetët, nuk do të binden as sikur të ngrihej dikush prej së vdekurish.’ Luka 16:31.”</w:t>
      </w:r>
    </w:p>
    <w:p>
      <w:pPr>
        <w:pStyle w:val="ArticleScripture"/>
        <w:jc w:val="left"/>
      </w:pPr>
      <w:r>
        <w:rPr>
          <w:rFonts w:ascii="Times New Roman" w:hAnsi="Times New Roman" w:eastAsia="Times New Roman" w:cs="Times New Roman"/>
        </w:rPr>
        <w:t>«Christa codha do guth labhairt tre na patriarchan agus na fàidhean, o làithean Adhaimh eadhon gu seallaidhean deireannach na h-ùine. Tha an Slànaighear air fhoillseachadh anns an t-Seann Tiomnadh cho soilleir ris an Tiomnadh Nuadh. Is i an solas on àm fhàidheadaireil a dh’fhalbh a bheir beatha Chrìosd agus teagasg an Tiomnaidh Nuaidh am follais le soilleireachd agus maise. Tha mìorbhailean Chrìosd nan dearbhadh air a dhiadhachd; ach gheibhear dearbhadh nas treasa gur e Fear-saoraidh an t-saoghail e ann a bhith a’ coimeas fàisneachdan an t-Seann Tiomnaidh ri eachdraidh an Tiomnaidh Nuaidh.» The Desire of Ages, 799.</w:t>
      </w:r>
    </w:p>
    <w:p>
      <w:pPr>
        <w:pStyle w:val="ArticleBody"/>
        <w:jc w:val="left"/>
      </w:pPr>
      <w:r>
        <w:rPr>
          <w:rFonts w:ascii="Times New Roman" w:hAnsi="Times New Roman" w:eastAsia="Times New Roman" w:cs="Times New Roman"/>
        </w:rPr>
        <w:t>Maqaaladaha ka hadlaya kitaabka Yoo’eel, waxaannu “isku barbar dhignay waxsii sheegyada Axdiga Hore iyo taariikhda Axdiga Cusub,” iyo weliba taariikhda Israa’iilka ruuxiga ah ee casriga ah. Haddiiba ay noqoto Axdiyadii Hore ama Cusub ama taariikhda saddexda malaa’igood ee bilaabatay 1798, dhammaan xariiqyadaas waxaa loo matalay inay yihiin “codka Masiixa.” Markhaatiga qoran ee Baybalka iyo Ruuxa Waxsii sheegidda waa codka Masiixa, codka Masiixuna waa codka Kan ah Erayga Ilaah.</w:t>
      </w:r>
    </w:p>
    <w:p>
      <w:pPr>
        <w:pStyle w:val="ArticleBody"/>
        <w:jc w:val="left"/>
      </w:pPr>
      <w:r>
        <w:rPr>
          <w:rFonts w:ascii="Times New Roman" w:hAnsi="Times New Roman" w:eastAsia="Times New Roman" w:cs="Times New Roman"/>
        </w:rPr>
        <w:t>“</w:t>
      </w:r>
      <w:r>
        <w:rPr>
          <w:rFonts w:ascii="Leelawadee UI" w:hAnsi="Leelawadee UI" w:eastAsia="Leelawadee UI" w:cs="Leelawadee UI"/>
        </w:rPr>
        <w:t>เสียง</w:t>
      </w:r>
      <w:r>
        <w:rPr>
          <w:rFonts w:ascii="Times New Roman" w:hAnsi="Times New Roman" w:eastAsia="Times New Roman" w:cs="Times New Roman"/>
        </w:rPr>
        <w:t xml:space="preserve">” </w:t>
      </w:r>
      <w:r>
        <w:rPr>
          <w:rFonts w:ascii="Leelawadee UI" w:hAnsi="Leelawadee UI" w:eastAsia="Leelawadee UI" w:cs="Leelawadee UI"/>
        </w:rPr>
        <w:t>แห่งพระวจนะของพระเจ้า</w:t>
      </w:r>
      <w:r>
        <w:rPr>
          <w:rFonts w:ascii="Times New Roman" w:hAnsi="Times New Roman" w:eastAsia="Times New Roman" w:cs="Times New Roman"/>
        </w:rPr>
        <w:t xml:space="preserve"> </w:t>
      </w:r>
      <w:r>
        <w:rPr>
          <w:rFonts w:ascii="Leelawadee UI" w:hAnsi="Leelawadee UI" w:eastAsia="Leelawadee UI" w:cs="Leelawadee UI"/>
        </w:rPr>
        <w:t>คือสารของพระเจ้าตามที่ทรงสำแดงไว้ในพระวจนะลายลักษณ์อักษรของพระองค์</w:t>
      </w:r>
      <w:r>
        <w:rPr>
          <w:rFonts w:ascii="Times New Roman" w:hAnsi="Times New Roman" w:eastAsia="Times New Roman" w:cs="Times New Roman"/>
        </w:rPr>
        <w:t xml:space="preserve"> </w:t>
      </w:r>
      <w:r>
        <w:rPr>
          <w:rFonts w:ascii="Leelawadee UI" w:hAnsi="Leelawadee UI" w:eastAsia="Leelawadee UI" w:cs="Leelawadee UI"/>
        </w:rPr>
        <w:t>สารของพระองค์ในวาระสุดท้ายคือสารแห่งฝนปลายฤดู</w:t>
      </w:r>
      <w:r>
        <w:rPr>
          <w:rFonts w:ascii="Times New Roman" w:hAnsi="Times New Roman" w:eastAsia="Times New Roman" w:cs="Times New Roman"/>
        </w:rPr>
        <w:t xml:space="preserve"> </w:t>
      </w:r>
      <w:r>
        <w:rPr>
          <w:rFonts w:ascii="Leelawadee UI" w:hAnsi="Leelawadee UI" w:eastAsia="Leelawadee UI" w:cs="Leelawadee UI"/>
        </w:rPr>
        <w:t>ซึ่งตามคำพยากรณ์ในโยเอลนั้น</w:t>
      </w:r>
      <w:r>
        <w:rPr>
          <w:rFonts w:ascii="Times New Roman" w:hAnsi="Times New Roman" w:eastAsia="Times New Roman" w:cs="Times New Roman"/>
        </w:rPr>
        <w:t xml:space="preserve"> </w:t>
      </w:r>
      <w:r>
        <w:rPr>
          <w:rFonts w:ascii="Leelawadee UI" w:hAnsi="Leelawadee UI" w:eastAsia="Leelawadee UI" w:cs="Leelawadee UI"/>
        </w:rPr>
        <w:t>รวมถึงฝนต้นฤดู</w:t>
      </w:r>
      <w:r>
        <w:rPr>
          <w:rFonts w:ascii="Times New Roman" w:hAnsi="Times New Roman" w:eastAsia="Times New Roman" w:cs="Times New Roman"/>
        </w:rPr>
        <w:t xml:space="preserve"> </w:t>
      </w:r>
      <w:r>
        <w:rPr>
          <w:rFonts w:ascii="Leelawadee UI" w:hAnsi="Leelawadee UI" w:eastAsia="Leelawadee UI" w:cs="Leelawadee UI"/>
        </w:rPr>
        <w:t>แล้วต่อด้วยฝนต้นฤดูและฝนปลายฤดูร่วมกัน</w:t>
      </w:r>
    </w:p>
    <w:p>
      <w:pPr>
        <w:pStyle w:val="ArticleBody"/>
        <w:jc w:val="left"/>
      </w:pPr>
      <w:r>
        <w:rPr>
          <w:rFonts w:ascii="Times New Roman" w:hAnsi="Times New Roman" w:eastAsia="Times New Roman" w:cs="Times New Roman"/>
        </w:rPr>
        <w:t>Yəhya Vəhy alan, köhnə yollara qayıdan yüz qırx dörd mini təmsil edir, çünki o, arxasından bir “səs” eşidir. Arxadakı “səs”, “Adəmin günlərindən” bəri Məsihin səsidir.</w:t>
      </w:r>
    </w:p>
    <w:p>
      <w:pPr>
        <w:pStyle w:val="ArticleScripture"/>
        <w:jc w:val="left"/>
      </w:pPr>
      <w:r>
        <w:rPr>
          <w:rFonts w:ascii="Times New Roman" w:hAnsi="Times New Roman" w:eastAsia="Times New Roman" w:cs="Times New Roman"/>
        </w:rPr>
        <w:t>Et je me tournai pour voir la voix qui me parlait. M’étant retourné, je vis sept chandeliers d’or. Apocalypse 1:12.</w:t>
      </w:r>
    </w:p>
    <w:p>
      <w:pPr>
        <w:pStyle w:val="ArticleBody"/>
        <w:jc w:val="left"/>
      </w:pPr>
      <w:r>
        <w:rPr>
          <w:rFonts w:ascii="Myanmar Text" w:hAnsi="Myanmar Text" w:eastAsia="Myanmar Text" w:cs="Myanmar Text"/>
        </w:rPr>
        <w:t>ဤကျမ်းပိုဒ်သည်</w:t>
      </w:r>
      <w:r>
        <w:rPr>
          <w:rFonts w:ascii="Times New Roman" w:hAnsi="Times New Roman" w:eastAsia="Times New Roman" w:cs="Times New Roman"/>
        </w:rPr>
        <w:t xml:space="preserve"> </w:t>
      </w:r>
      <w:r>
        <w:rPr>
          <w:rFonts w:ascii="Myanmar Text" w:hAnsi="Myanmar Text" w:eastAsia="Myanmar Text" w:cs="Myanmar Text"/>
        </w:rPr>
        <w:t>အခန်းတစ်၏</w:t>
      </w:r>
      <w:r>
        <w:rPr>
          <w:rFonts w:ascii="Times New Roman" w:hAnsi="Times New Roman" w:eastAsia="Times New Roman" w:cs="Times New Roman"/>
        </w:rPr>
        <w:t xml:space="preserve"> </w:t>
      </w:r>
      <w:r>
        <w:rPr>
          <w:rFonts w:ascii="Myanmar Text" w:hAnsi="Myanmar Text" w:eastAsia="Myanmar Text" w:cs="Myanmar Text"/>
        </w:rPr>
        <w:t>အလယ်ဖြတ်ပြောင်းလဲမှုကို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ယခင်ကျမ်းပိုဒ်အထိ</w:t>
      </w:r>
      <w:r>
        <w:rPr>
          <w:rFonts w:ascii="Times New Roman" w:hAnsi="Times New Roman" w:eastAsia="Times New Roman" w:cs="Times New Roman"/>
        </w:rPr>
        <w:t xml:space="preserve"> </w:t>
      </w:r>
      <w:r>
        <w:rPr>
          <w:rFonts w:ascii="Myanmar Text" w:hAnsi="Myanmar Text" w:eastAsia="Myanmar Text" w:cs="Myanmar Text"/>
        </w:rPr>
        <w:t>ယောဟန်သည်</w:t>
      </w:r>
      <w:r>
        <w:rPr>
          <w:rFonts w:ascii="Times New Roman" w:hAnsi="Times New Roman" w:eastAsia="Times New Roman" w:cs="Times New Roman"/>
        </w:rPr>
        <w:t xml:space="preserve"> </w:t>
      </w:r>
      <w:r>
        <w:rPr>
          <w:rFonts w:ascii="Myanmar Text" w:hAnsi="Myanmar Text" w:eastAsia="Myanmar Text" w:cs="Myanmar Text"/>
        </w:rPr>
        <w:t>ပတ်မုဟု</w:t>
      </w:r>
      <w:r>
        <w:rPr>
          <w:rFonts w:ascii="Times New Roman" w:hAnsi="Times New Roman" w:eastAsia="Times New Roman" w:cs="Times New Roman"/>
        </w:rPr>
        <w:t xml:space="preserve"> </w:t>
      </w:r>
      <w:r>
        <w:rPr>
          <w:rFonts w:ascii="Myanmar Text" w:hAnsi="Myanmar Text" w:eastAsia="Myanmar Text" w:cs="Myanmar Text"/>
        </w:rPr>
        <w:t>ခေါ်သော</w:t>
      </w:r>
      <w:r>
        <w:rPr>
          <w:rFonts w:ascii="Times New Roman" w:hAnsi="Times New Roman" w:eastAsia="Times New Roman" w:cs="Times New Roman"/>
        </w:rPr>
        <w:t xml:space="preserve"> </w:t>
      </w:r>
      <w:r>
        <w:rPr>
          <w:rFonts w:ascii="Myanmar Text" w:hAnsi="Myanmar Text" w:eastAsia="Myanmar Text" w:cs="Myanmar Text"/>
        </w:rPr>
        <w:t>ကျွန်းပေါ်တွင်</w:t>
      </w:r>
      <w:r>
        <w:rPr>
          <w:rFonts w:ascii="Times New Roman" w:hAnsi="Times New Roman" w:eastAsia="Times New Roman" w:cs="Times New Roman"/>
        </w:rPr>
        <w:t xml:space="preserve"> </w:t>
      </w:r>
      <w:r>
        <w:rPr>
          <w:rFonts w:ascii="Myanmar Text" w:hAnsi="Myanmar Text" w:eastAsia="Myanmar Text" w:cs="Myanmar Text"/>
        </w:rPr>
        <w:t>ရှိနေခဲ့သော်လည်း၊</w:t>
      </w:r>
      <w:r>
        <w:rPr>
          <w:rFonts w:ascii="Times New Roman" w:hAnsi="Times New Roman" w:eastAsia="Times New Roman" w:cs="Times New Roman"/>
        </w:rPr>
        <w:t xml:space="preserve"> </w:t>
      </w:r>
      <w:r>
        <w:rPr>
          <w:rFonts w:ascii="Myanmar Text" w:hAnsi="Myanmar Text" w:eastAsia="Myanmar Text" w:cs="Myanmar Text"/>
        </w:rPr>
        <w:t>ကျမ်းပိုဒ်</w:t>
      </w:r>
      <w:r>
        <w:rPr>
          <w:rFonts w:ascii="Times New Roman" w:hAnsi="Times New Roman" w:eastAsia="Times New Roman" w:cs="Times New Roman"/>
        </w:rPr>
        <w:t xml:space="preserve"> </w:t>
      </w:r>
      <w:r>
        <w:rPr>
          <w:rFonts w:ascii="Myanmar Text" w:hAnsi="Myanmar Text" w:eastAsia="Myanmar Text" w:cs="Myanmar Text"/>
        </w:rPr>
        <w:t>၁၂</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လှည့်ကြည့်သည်၊</w:t>
      </w:r>
      <w:r>
        <w:rPr>
          <w:rFonts w:ascii="Times New Roman" w:hAnsi="Times New Roman" w:eastAsia="Times New Roman" w:cs="Times New Roman"/>
        </w:rPr>
        <w:t xml:space="preserve"> </w:t>
      </w:r>
      <w:r>
        <w:rPr>
          <w:rFonts w:ascii="Myanmar Text" w:hAnsi="Myanmar Text" w:eastAsia="Myanmar Text" w:cs="Myanmar Text"/>
        </w:rPr>
        <w:t>ထိုမှစ၍</w:t>
      </w:r>
      <w:r>
        <w:rPr>
          <w:rFonts w:ascii="Times New Roman" w:hAnsi="Times New Roman" w:eastAsia="Times New Roman" w:cs="Times New Roman"/>
        </w:rPr>
        <w:t xml:space="preserve"> </w:t>
      </w:r>
      <w:r>
        <w:rPr>
          <w:rFonts w:ascii="Myanmar Text" w:hAnsi="Myanmar Text" w:eastAsia="Myanmar Text" w:cs="Myanmar Text"/>
        </w:rPr>
        <w:t>ယောဟန်သည်</w:t>
      </w:r>
      <w:r>
        <w:rPr>
          <w:rFonts w:ascii="Times New Roman" w:hAnsi="Times New Roman" w:eastAsia="Times New Roman" w:cs="Times New Roman"/>
        </w:rPr>
        <w:t xml:space="preserve"> </w:t>
      </w:r>
      <w:r>
        <w:rPr>
          <w:rFonts w:ascii="Myanmar Text" w:hAnsi="Myanmar Text" w:eastAsia="Myanmar Text" w:cs="Myanmar Text"/>
        </w:rPr>
        <w:t>ကောင်းကင်ဗိမာန်တော်၌</w:t>
      </w:r>
      <w:r>
        <w:rPr>
          <w:rFonts w:ascii="Times New Roman" w:hAnsi="Times New Roman" w:eastAsia="Times New Roman" w:cs="Times New Roman"/>
        </w:rPr>
        <w:t xml:space="preserve"> </w:t>
      </w:r>
      <w:r>
        <w:rPr>
          <w:rFonts w:ascii="Myanmar Text" w:hAnsi="Myanmar Text" w:eastAsia="Myanmar Text" w:cs="Myanmar Text"/>
        </w:rPr>
        <w:t>ရှိနေ၏။</w:t>
      </w:r>
      <w:r>
        <w:rPr>
          <w:rFonts w:ascii="Times New Roman" w:hAnsi="Times New Roman" w:eastAsia="Times New Roman" w:cs="Times New Roman"/>
        </w:rPr>
        <w:t xml:space="preserve"> </w:t>
      </w:r>
      <w:r>
        <w:rPr>
          <w:rFonts w:ascii="Myanmar Text" w:hAnsi="Myanmar Text" w:eastAsia="Myanmar Text" w:cs="Myanmar Text"/>
        </w:rPr>
        <w:t>သူလှည့်ကြည့်သောအခါ၊</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ပြုခြင်းမှာ</w:t>
      </w:r>
      <w:r>
        <w:rPr>
          <w:rFonts w:ascii="Times New Roman" w:hAnsi="Times New Roman" w:eastAsia="Times New Roman" w:cs="Times New Roman"/>
        </w:rPr>
        <w:t xml:space="preserve"> </w:t>
      </w:r>
      <w:r>
        <w:rPr>
          <w:rFonts w:ascii="Myanmar Text" w:hAnsi="Myanmar Text" w:eastAsia="Myanmar Text" w:cs="Myanmar Text"/>
        </w:rPr>
        <w:t>ကျမ်းပိုဒ်</w:t>
      </w:r>
      <w:r>
        <w:rPr>
          <w:rFonts w:ascii="Times New Roman" w:hAnsi="Times New Roman" w:eastAsia="Times New Roman" w:cs="Times New Roman"/>
        </w:rPr>
        <w:t xml:space="preserve"> </w:t>
      </w:r>
      <w:r>
        <w:rPr>
          <w:rFonts w:ascii="Myanmar Text" w:hAnsi="Myanmar Text" w:eastAsia="Myanmar Text" w:cs="Myanmar Text"/>
        </w:rPr>
        <w:t>၁၀</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မိမိနောက်ဘက်မှ</w:t>
      </w:r>
      <w:r>
        <w:rPr>
          <w:rFonts w:ascii="Times New Roman" w:hAnsi="Times New Roman" w:eastAsia="Times New Roman" w:cs="Times New Roman"/>
        </w:rPr>
        <w:t xml:space="preserve"> </w:t>
      </w:r>
      <w:r>
        <w:rPr>
          <w:rFonts w:ascii="Myanmar Text" w:hAnsi="Myanmar Text" w:eastAsia="Myanmar Text" w:cs="Myanmar Text"/>
        </w:rPr>
        <w:t>အသံတစ်သံကို</w:t>
      </w:r>
      <w:r>
        <w:rPr>
          <w:rFonts w:ascii="Times New Roman" w:hAnsi="Times New Roman" w:eastAsia="Times New Roman" w:cs="Times New Roman"/>
        </w:rPr>
        <w:t xml:space="preserve"> </w:t>
      </w:r>
      <w:r>
        <w:rPr>
          <w:rFonts w:ascii="Myanmar Text" w:hAnsi="Myanmar Text" w:eastAsia="Myanmar Text" w:cs="Myanmar Text"/>
        </w:rPr>
        <w:t>ကြားခဲ့သောကြောင့်</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Scripture"/>
        <w:jc w:val="left"/>
      </w:pP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एशिया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कलीसियाओं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भेज</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इफिसुस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स्मुर्ना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पिरगमुन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थुआतीरा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सार्दिस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फिलादेल्फिया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लाओदीकिया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1:10, 11.</w:t>
      </w:r>
    </w:p>
    <w:p>
      <w:pPr>
        <w:pStyle w:val="ArticleBody"/>
        <w:jc w:val="left"/>
      </w:pPr>
      <w:r>
        <w:rPr>
          <w:rFonts w:ascii="Times New Roman" w:hAnsi="Times New Roman" w:eastAsia="Times New Roman" w:cs="Times New Roman"/>
        </w:rPr>
        <w:t>Jean représente ceux qui entendent derrière eux la voix du Christ. Il entend le message de trompette de Jérémie, qui appelle à revenir aux anciens sentiers, aux sentiers où les méchants ont refusé de marcher, ainsi que la trompette d’avertissement qu’ils refusent d’écouter. Jean a écouté, et la voix derrière lui s’est identifiée comme l’Alpha et l’Oméga — Celui qui illustre le chemin nouveau par l’ancien chemin.</w:t>
      </w:r>
    </w:p>
    <w:p>
      <w:pPr>
        <w:pStyle w:val="ArticleScripture"/>
        <w:jc w:val="left"/>
      </w:pPr>
      <w:r>
        <w:rPr>
          <w:rFonts w:ascii="Times New Roman" w:hAnsi="Times New Roman" w:eastAsia="Times New Roman" w:cs="Times New Roman"/>
        </w:rPr>
        <w:t>At sa gitna ng pitong kandelero ay isang tulad ng Anak ng tao, na nararamtan ng kasuutang hanggang sa mga paa, at nabibigkisan sa dibdib ng isang pamigkis na ginto. Ang Kaniyang ulo at ang Kaniyang buhok ay maputi na gaya ng balahibo ng tupa, kasimputi ng niebe; at ang Kaniyang mga mata ay gaya ng ningas ng apoy; At ang Kaniyang mga paa ay tulad sa makintab na tanso, na parang pinagniningas sa isang hurno; at ang Kaniyang tinig ay gaya ng ugong ng maraming tubig. At sa Kaniyang kanang kamay ay may pitong bituin: at sa Kaniyang bibig ay lumalabas ang isang matalas na tabak na may dalawang talim: at ang Kaniyang mukha ay gaya ng araw na sumisikat sa kaniyang kalakasan. Apocalipsis 1:13–16.</w:t>
      </w:r>
    </w:p>
    <w:p>
      <w:pPr>
        <w:pStyle w:val="ArticleBody"/>
        <w:jc w:val="left"/>
      </w:pPr>
      <w:r>
        <w:rPr>
          <w:rFonts w:ascii="Times New Roman" w:hAnsi="Times New Roman" w:eastAsia="Times New Roman" w:cs="Times New Roman"/>
        </w:rPr>
        <w:t>Na vesi kumi na mbili Yohana anageuka na kuona maono ya Kristo ambayo Dada White anayalinganisha na maono ya Kristo ambayo Danieli alikuwa nayo, ambayo ndiyo maono ambayo Isaya, Yeremia, Ezekieli, na Paulo walikuwa nayo.</w:t>
      </w:r>
    </w:p>
    <w:p>
      <w:pPr>
        <w:pStyle w:val="ArticleScripture"/>
        <w:jc w:val="left"/>
      </w:pPr>
      <w:r>
        <w:rPr>
          <w:rFonts w:ascii="Times New Roman" w:hAnsi="Times New Roman" w:eastAsia="Times New Roman" w:cs="Times New Roman"/>
        </w:rPr>
        <w:t>«C’est avec un ardent désir que j’attends le temps où les événements du jour de la Pentecôte se répéteront avec une puissance encore plus grande qu’en cette occasion-là. Jean dit : “Je vis un autre ange descendre du ciel, ayant une grande puissance ; et la terre fut éclairée de sa gloire.” Alors, comme au temps de la Pentecôte, les gens entendront la vérité qui leur sera annoncée, chacun dans sa propre langue. »</w:t>
      </w:r>
    </w:p>
    <w:p>
      <w:pPr>
        <w:pStyle w:val="ArticleScripture"/>
        <w:jc w:val="left"/>
      </w:pPr>
      <w:r>
        <w:rPr>
          <w:rFonts w:ascii="Times New Roman" w:hAnsi="Times New Roman" w:eastAsia="Times New Roman" w:cs="Times New Roman"/>
        </w:rPr>
        <w:t>« Dieu peut insuffler une vie nouvelle dans toute âme qui désire sincèrement Le servir [Adam et la vallée des ossements d’Ézéchiel], et Il peut toucher les lèvres d’un charbon ardent pris sur l’autel [Ésaïe], et les rendre éloquentes pour Sa louange. Des milliers de voix seront imprégnées de la puissance nécessaire pour proclamer les merveilleuses vérités de la Parole de Dieu. La langue qui balbutie sera déliée [l’autre langue d’Ésaïe], et les timides seront fortifiés pour rendre à la vérité un témoignage courageux. Que le Seigneur aide Son peuple à purifier le temple de l’âme de toute souillure [les Lévites de Malachie], et à maintenir avec Lui une communion si étroite qu’ils puissent avoir part à la pluie de l’arrière-saison lorsqu’elle sera répandue. » Review and Herald, 20 juillet 1886.</w:t>
      </w:r>
    </w:p>
    <w:p>
      <w:pPr>
        <w:pStyle w:val="ArticleBody"/>
        <w:jc w:val="left"/>
      </w:pPr>
      <w:r>
        <w:rPr>
          <w:rFonts w:ascii="Times New Roman" w:hAnsi="Times New Roman" w:eastAsia="Times New Roman" w:cs="Times New Roman"/>
        </w:rPr>
        <w:t>La vision que nous considérons comprend la description de la voix du Christ. Lorsque Jean se retourne et entend la voix du Christ, elle est comme le bruit de « grandes eaux ». Lorsque la voix du Christ parle de son alliance avec les hommes ou avec un peuple choisi, elle est associée à de grandes eaux. Le message de Daniel sept à neuf fut descellé en 1798, puis, en 1989, le message de Daniel dix à douze fut descellé. 1798 est associé à la voix du fleuve d’Ulaï, et 1989 est la voix du fleuve Hiddékel.</w:t>
      </w:r>
    </w:p>
    <w:p>
      <w:pPr>
        <w:pStyle w:val="ArticleScripture"/>
        <w:jc w:val="left"/>
      </w:pPr>
      <w:r>
        <w:rPr>
          <w:rFonts w:ascii="Times New Roman" w:hAnsi="Times New Roman" w:eastAsia="Times New Roman" w:cs="Times New Roman"/>
        </w:rPr>
        <w:t>“Lumière que Daniel reçut de Dieu fut donnée tout spécialement pour ces derniers jours. Les visions qu’il vit sur les bords de l’Ulaï et du Hiddékel, les grands fleuves de Schinear, sont maintenant en voie d’accomplissement, et tous les événements annoncés s’accompliront bientôt.” Testimonies to Ministers, 112.</w:t>
      </w:r>
    </w:p>
    <w:p>
      <w:pPr>
        <w:pStyle w:val="ArticleBody"/>
        <w:jc w:val="left"/>
      </w:pPr>
      <w:r>
        <w:rPr>
          <w:rFonts w:ascii="Times New Roman" w:hAnsi="Times New Roman" w:eastAsia="Times New Roman" w:cs="Times New Roman"/>
        </w:rPr>
        <w:t>Le fleuve Jourdain est le lien entre l’histoire de l’alliance alpha et l’histoire de l’alliance oméga de l’ancien Israël. Le mot Jourdain signifie « celui qui descend » et représente le Christ, « le grand descendant ».</w:t>
      </w:r>
    </w:p>
    <w:p>
      <w:pPr>
        <w:pStyle w:val="ArticleScripture"/>
        <w:jc w:val="left"/>
      </w:pPr>
      <w:r>
        <w:rPr>
          <w:rFonts w:ascii="Times New Roman" w:hAnsi="Times New Roman" w:eastAsia="Times New Roman" w:cs="Times New Roman"/>
        </w:rPr>
        <w:t>Qu’il y ait donc en vous la pensée qui était aussi en Jésus-Christ, lequel, existant en forme de Dieu, n’a point regardé comme une usurpation d’être égal à Dieu; mais s’est dépouillé lui-même, en prenant la forme de serviteur, en devenant semblable aux hommes; et, ayant paru comme un simple homme, il s’est humilié lui-même, se rendant obéissant jusqu’à la mort, même jusqu’à la mort de la croix. Philippiens 2:5–9.</w:t>
      </w:r>
    </w:p>
    <w:p>
      <w:pPr>
        <w:pStyle w:val="ArticleBody"/>
        <w:jc w:val="left"/>
      </w:pPr>
      <w:r>
        <w:rPr>
          <w:rFonts w:ascii="Times New Roman" w:hAnsi="Times New Roman" w:eastAsia="Times New Roman" w:cs="Times New Roman"/>
        </w:rPr>
        <w:t>Le fleuve du Jourdain représente Christ, « le grand descendant », et le Jourdain est le lien entre l’histoire alpha et oméga du peuple choisi de Dieu, à qui une vigne fut confiée pour qu’il l’entretînt. Les eaux de délivrance de Moïse représentent la voix de Christ, qui peut être entendue si une âme voulait seulement se retourner, afin d’entendre « la voix derrière elle », et la voix qu’elle entendrait alors est — la voix de grandes eaux. Du déluge de Noé à la destruction de Jérusalem en 70 apr. J.-C., des eaux de délivrance sont présentées comme des jalons pour le peuple de l’alliance de Dieu. Ces jalons représentent l’histoire interne du peuple final de l’alliance de Dieu, les cent quarante-quatre mille. L’eau qui alimente le fleuve du Jourdain prend sa source dans la rosée et la neige qui s’accumulent sur les montagnes de l’Hermon, lesquelles forment les eaux de tête du fleuve du Jourdain.</w:t>
      </w:r>
    </w:p>
    <w:p>
      <w:pPr>
        <w:pStyle w:val="ArticleScripture"/>
        <w:jc w:val="left"/>
      </w:pPr>
      <w:r>
        <w:rPr>
          <w:rFonts w:ascii="Times New Roman" w:hAnsi="Times New Roman" w:eastAsia="Times New Roman" w:cs="Times New Roman"/>
        </w:rPr>
        <w:t>Un chant des degrés de David. Voici, qu’il est bon et qu’il est agréable pour des frères de demeurer ensemble dans l’unité ! C’est comme l’huile précieuse répandue sur la tête, qui descend sur la barbe, la barbe d’Aaron, qui descend jusqu’au bord de ses vêtements ; comme la rosée de l’Hermon, et comme la rosée qui descend sur les montagnes de Sion ; car c’est là que l’Éternel a commandé la bénédiction, la vie pour toujours. Psaumes 133:1–3.</w:t>
      </w:r>
    </w:p>
    <w:p>
      <w:pPr>
        <w:pStyle w:val="ArticleBody"/>
        <w:jc w:val="left"/>
      </w:pPr>
      <w:r>
        <w:rPr>
          <w:rFonts w:ascii="Times New Roman" w:hAnsi="Times New Roman" w:eastAsia="Times New Roman" w:cs="Times New Roman"/>
        </w:rPr>
        <w:t>Izo rano kandi ni zo zikora n’akabande ka Pani, ikidendezi cyimbitse gishyizwe mu buvumo buri i Paniyumu havugwa muri Daniyeli 11:13–15, kandi bukaba ari i Kayisariya ya Filipo mu minsi ya Petero. Amasoko akomokaho uruzi rwa Yorodani kandi ni na yo akora ikidendezi cya satani cyo mu kabande ka Pani. Ijwi ry’amazi menshi rigaragaza ko intambara ikomeye hagati ya Kristo na Satani yatangiriye ku mpinga ndende z’imisozi ya Herumoni.</w:t>
      </w:r>
    </w:p>
    <w:p>
      <w:pPr>
        <w:pStyle w:val="ArticleScripture"/>
        <w:jc w:val="left"/>
      </w:pPr>
      <w:r>
        <w:rPr>
          <w:rFonts w:ascii="Times New Roman" w:hAnsi="Times New Roman" w:eastAsia="Times New Roman" w:cs="Times New Roman"/>
        </w:rPr>
        <w:t>“Kwaye mna ke ndithi kuwe, UnguPetros, yaye phezu kweli litye ndiya kulakha ibandla lam; namasango esihogo akayi kuloyisa.” Mateyu 16:18.</w:t>
      </w:r>
    </w:p>
    <w:p>
      <w:pPr>
        <w:pStyle w:val="ArticleBody"/>
        <w:jc w:val="left"/>
      </w:pPr>
      <w:r>
        <w:rPr>
          <w:rFonts w:ascii="Nirmala UI" w:hAnsi="Nirmala UI" w:eastAsia="Nirmala UI" w:cs="Nirmala UI"/>
        </w:rPr>
        <w:t>ਨਾਮ</w:t>
      </w:r>
      <w:r>
        <w:rPr>
          <w:rFonts w:ascii="Times New Roman" w:hAnsi="Times New Roman" w:eastAsia="Times New Roman" w:cs="Times New Roman"/>
        </w:rPr>
        <w:t xml:space="preserve"> “Hermon”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ਅਰਥ</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ਅਰਪਿਤ</w:t>
      </w:r>
      <w:r>
        <w:rPr>
          <w:rFonts w:ascii="Times New Roman" w:hAnsi="Times New Roman" w:eastAsia="Times New Roman" w:cs="Times New Roman"/>
        </w:rPr>
        <w:t xml:space="preserve">, </w:t>
      </w:r>
      <w:r>
        <w:rPr>
          <w:rFonts w:ascii="Nirmala UI" w:hAnsi="Nirmala UI" w:eastAsia="Nirmala UI" w:cs="Nirmala UI"/>
        </w:rPr>
        <w:t>ਸਮਰਪਿਤ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ਰੱਖਿਆ</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ਸਵਰਗ</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ਜਲ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ਮਹਾਨ</w:t>
      </w:r>
      <w:r>
        <w:rPr>
          <w:rFonts w:ascii="Times New Roman" w:hAnsi="Times New Roman" w:eastAsia="Times New Roman" w:cs="Times New Roman"/>
        </w:rPr>
        <w:t xml:space="preserve"> </w:t>
      </w:r>
      <w:r>
        <w:rPr>
          <w:rFonts w:ascii="Nirmala UI" w:hAnsi="Nirmala UI" w:eastAsia="Nirmala UI" w:cs="Nirmala UI"/>
        </w:rPr>
        <w:t>ਵਿਵਾਦ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ਸ਼ੁਰੂਆਤ</w:t>
      </w:r>
      <w:r>
        <w:rPr>
          <w:rFonts w:ascii="Times New Roman" w:hAnsi="Times New Roman" w:eastAsia="Times New Roman" w:cs="Times New Roman"/>
        </w:rPr>
        <w:t>—</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ਨਰਕ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ਫਾਟਕਾਂ</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ਦਰਸਾਇਆ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ਉਪਾਧੀ</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ਯਿਸੂ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ਕੈਸਰੀਆ</w:t>
      </w:r>
      <w:r>
        <w:rPr>
          <w:rFonts w:ascii="Times New Roman" w:hAnsi="Times New Roman" w:eastAsia="Times New Roman" w:cs="Times New Roman"/>
        </w:rPr>
        <w:t xml:space="preserve"> </w:t>
      </w:r>
      <w:r>
        <w:rPr>
          <w:rFonts w:ascii="Nirmala UI" w:hAnsi="Nirmala UI" w:eastAsia="Nirmala UI" w:cs="Nirmala UI"/>
        </w:rPr>
        <w:t>ਫਿਲਿੱਪੀ</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ਪਾਨ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ਗੁਫ਼ਾ</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ਪਰਿਪੇਖ</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Simon Barjona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ਨਾਮ</w:t>
      </w:r>
      <w:r>
        <w:rPr>
          <w:rFonts w:ascii="Times New Roman" w:hAnsi="Times New Roman" w:eastAsia="Times New Roman" w:cs="Times New Roman"/>
        </w:rPr>
        <w:t xml:space="preserve"> </w:t>
      </w:r>
      <w:r>
        <w:rPr>
          <w:rFonts w:ascii="Nirmala UI" w:hAnsi="Nirmala UI" w:eastAsia="Nirmala UI" w:cs="Nirmala UI"/>
        </w:rPr>
        <w:t>ਬਦਲ</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Peter </w:t>
      </w:r>
      <w:r>
        <w:rPr>
          <w:rFonts w:ascii="Nirmala UI" w:hAnsi="Nirmala UI" w:eastAsia="Nirmala UI" w:cs="Nirmala UI"/>
        </w:rPr>
        <w:t>ਰੱਖਿਆ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Simon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ਅਰਥ</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ਸੁਣਦਾ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Barjona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ਅਰਥ</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ਕਬੂਤਰ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ਪੁੱਤਰ।</w:t>
      </w:r>
      <w:r>
        <w:rPr>
          <w:rFonts w:ascii="Times New Roman" w:hAnsi="Times New Roman" w:eastAsia="Times New Roman" w:cs="Times New Roman"/>
        </w:rPr>
        <w:t xml:space="preserve">’ Simon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ਯਿਸੂ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ਬਪਤਿਸਮੇ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ਸੁਨੇਹਾ</w:t>
      </w:r>
      <w:r>
        <w:rPr>
          <w:rFonts w:ascii="Times New Roman" w:hAnsi="Times New Roman" w:eastAsia="Times New Roman" w:cs="Times New Roman"/>
        </w:rPr>
        <w:t xml:space="preserve"> </w:t>
      </w:r>
      <w:r>
        <w:rPr>
          <w:rFonts w:ascii="Nirmala UI" w:hAnsi="Nirmala UI" w:eastAsia="Nirmala UI" w:cs="Nirmala UI"/>
        </w:rPr>
        <w:t>ਸੁਣਿਆ</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ਕਬੂਤਰ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ਰੂਪ</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ਪ੍ਰਤੀਕਿਤ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ਬਪਤਿਸਮੇ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ਸੁਣਨ</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Peter </w:t>
      </w:r>
      <w:r>
        <w:rPr>
          <w:rFonts w:ascii="Nirmala UI" w:hAnsi="Nirmala UI" w:eastAsia="Nirmala UI" w:cs="Nirmala UI"/>
        </w:rPr>
        <w:t>ਬਦਲਿਆ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144,000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ਨੁਮਾਇੰਦਗੀ</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Peter </w:t>
      </w:r>
      <w:r>
        <w:rPr>
          <w:rFonts w:ascii="Nirmala UI" w:hAnsi="Nirmala UI" w:eastAsia="Nirmala UI" w:cs="Nirmala UI"/>
        </w:rPr>
        <w:t>ਨੂੰ</w:t>
      </w:r>
      <w:r>
        <w:rPr>
          <w:rFonts w:ascii="Times New Roman" w:hAnsi="Times New Roman" w:eastAsia="Times New Roman" w:cs="Times New Roman"/>
        </w:rPr>
        <w:t xml:space="preserve"> Panium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ਮੋਹਰਬੰਦ</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w:t>
      </w:r>
      <w:r>
        <w:rPr>
          <w:rFonts w:ascii="Nirmala UI" w:hAnsi="Nirmala UI" w:eastAsia="Nirmala UI" w:cs="Nirmala UI"/>
        </w:rPr>
        <w:t>ਗਿਆਰਾਂ</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ਆਯਤਾਂ</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ਪੰਦਰਾਂ</w:t>
      </w:r>
      <w:r>
        <w:rPr>
          <w:rFonts w:ascii="Times New Roman" w:hAnsi="Times New Roman" w:eastAsia="Times New Roman" w:cs="Times New Roman"/>
        </w:rPr>
        <w:t xml:space="preserve"> </w:t>
      </w:r>
      <w:r>
        <w:rPr>
          <w:rFonts w:ascii="Nirmala UI" w:hAnsi="Nirmala UI" w:eastAsia="Nirmala UI" w:cs="Nirmala UI"/>
        </w:rPr>
        <w:t>ਹਨ।</w:t>
      </w:r>
    </w:p>
    <w:p>
      <w:pPr>
        <w:pStyle w:val="ArticleBody"/>
        <w:jc w:val="left"/>
      </w:pPr>
      <w:r>
        <w:rPr>
          <w:rFonts w:ascii="Times New Roman" w:hAnsi="Times New Roman" w:eastAsia="Times New Roman" w:cs="Times New Roman"/>
        </w:rPr>
        <w:t>Emanzini aseHermoni, umfula iJordani, uphawu lukaKristu—owehlayo omkhulu—uphetha uhambo lwawo oLwandle Olufileyo. Emazulwini, lapho kuvela khona amazolo okuphila, uKristu wehlela ekufeni kwesiphambano, okufanekiselwa uLwandle Olufileyo. Ugu loLwandle Olufileyo luyindawo ephansi kunazo zonke eziveziwe emhlabeni. Umfula iJordani owehlayo, wehlela ezingeni lamanzi eliphansi kunawo wonke emhlabeni, njengoba noKristu wehlela ekufeni kwakhe esiphambanweni. Kusukela emanzini okuphila kuya emanzini okufa, uMfula iJordani umele ukwehla kukaKristu esuka ezulwini eya esiphambanweni.</w:t>
      </w:r>
    </w:p>
    <w:p>
      <w:pPr>
        <w:pStyle w:val="ArticleBody"/>
        <w:jc w:val="left"/>
      </w:pPr>
      <w:r>
        <w:rPr>
          <w:rFonts w:ascii="Times New Roman" w:hAnsi="Times New Roman" w:eastAsia="Times New Roman" w:cs="Times New Roman"/>
        </w:rPr>
        <w:t>Les thèmes importants de la prophétie biblique sont associés à l’eau, et la prophétie biblique est la voix du Christ, laquelle est une voix de grandes eaux. La prostituée de Babylone est assise sur de grandes eaux, et les eaux de l’Euphrate sont taries pour préparer la voie des rois de l’Orient, et les marchands et les rois se tiennent au loin et se lamentent, car les navires de Tarsis sont détruits au milieu des mers, et l’alliance avec la mort que les ivrognes d’Éphraïm ont acceptée lorsqu’ils se sont cachés sous le mensonge est annulée par le déferlement accablant de la loi dominicale papale.</w:t>
      </w:r>
    </w:p>
    <w:p>
      <w:pPr>
        <w:pStyle w:val="ArticleBody"/>
        <w:jc w:val="left"/>
      </w:pPr>
      <w:r>
        <w:rPr>
          <w:rFonts w:ascii="Microsoft YaHei" w:hAnsi="Microsoft YaHei" w:eastAsia="Microsoft YaHei" w:cs="Microsoft YaHei"/>
        </w:rPr>
        <w:t>当怀爱伦姐妹提到</w:t>
      </w:r>
      <w:r>
        <w:rPr>
          <w:rFonts w:ascii="Times New Roman" w:hAnsi="Times New Roman" w:eastAsia="Times New Roman" w:cs="Times New Roman"/>
        </w:rPr>
        <w:t>“</w:t>
      </w:r>
      <w:r>
        <w:rPr>
          <w:rFonts w:ascii="Microsoft YaHei" w:hAnsi="Microsoft YaHei" w:eastAsia="Microsoft YaHei" w:cs="Microsoft YaHei"/>
        </w:rPr>
        <w:t>示拿的大河</w:t>
      </w:r>
      <w:r>
        <w:rPr>
          <w:rFonts w:ascii="Times New Roman" w:hAnsi="Times New Roman" w:eastAsia="Times New Roman" w:cs="Times New Roman"/>
        </w:rPr>
        <w:t>”</w:t>
      </w:r>
      <w:r>
        <w:rPr>
          <w:rFonts w:ascii="Microsoft YaHei" w:hAnsi="Microsoft YaHei" w:eastAsia="Microsoft YaHei" w:cs="Microsoft YaHei"/>
        </w:rPr>
        <w:t>时</w:t>
      </w:r>
      <w:r>
        <w:rPr>
          <w:rFonts w:ascii="Times New Roman" w:hAnsi="Times New Roman" w:eastAsia="Times New Roman" w:cs="Times New Roman"/>
        </w:rPr>
        <w:t>,</w:t>
      </w:r>
      <w:r>
        <w:rPr>
          <w:rFonts w:ascii="Microsoft YaHei" w:hAnsi="Microsoft YaHei" w:eastAsia="Microsoft YaHei" w:cs="Microsoft YaHei"/>
        </w:rPr>
        <w:t>她所指的是底格里斯河和幼发拉底河</w:t>
      </w:r>
      <w:r>
        <w:rPr>
          <w:rFonts w:ascii="Times New Roman" w:hAnsi="Times New Roman" w:eastAsia="Times New Roman" w:cs="Times New Roman"/>
        </w:rPr>
        <w:t>.</w:t>
      </w:r>
      <w:r>
        <w:rPr>
          <w:rFonts w:ascii="Microsoft YaHei" w:hAnsi="Microsoft YaHei" w:eastAsia="Microsoft YaHei" w:cs="Microsoft YaHei"/>
        </w:rPr>
        <w:t>这些水源可追溯至伊甸园</w:t>
      </w:r>
      <w:r>
        <w:rPr>
          <w:rFonts w:ascii="Times New Roman" w:hAnsi="Times New Roman" w:eastAsia="Times New Roman" w:cs="Times New Roman"/>
        </w:rPr>
        <w:t>,</w:t>
      </w:r>
      <w:r>
        <w:rPr>
          <w:rFonts w:ascii="Microsoft YaHei" w:hAnsi="Microsoft YaHei" w:eastAsia="Microsoft YaHei" w:cs="Microsoft YaHei"/>
        </w:rPr>
        <w:t>在那里</w:t>
      </w:r>
      <w:r>
        <w:rPr>
          <w:rFonts w:ascii="Times New Roman" w:hAnsi="Times New Roman" w:eastAsia="Times New Roman" w:cs="Times New Roman"/>
        </w:rPr>
        <w:t>,</w:t>
      </w:r>
      <w:r>
        <w:rPr>
          <w:rFonts w:ascii="Microsoft YaHei" w:hAnsi="Microsoft YaHei" w:eastAsia="Microsoft YaHei" w:cs="Microsoft YaHei"/>
        </w:rPr>
        <w:t>它们是从伊甸流出的第三和第四条河</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Le nom du troisième fleuve est Hiddékel : c’est celui qui coule à l’orient de l’Assyrie. Et le quatrième fleuve, c’est l’Euphrate. Genèse 2:14.</w:t>
      </w:r>
    </w:p>
    <w:p>
      <w:pPr>
        <w:pStyle w:val="ArticleBody"/>
        <w:jc w:val="left"/>
      </w:pPr>
      <w:r>
        <w:rPr>
          <w:rFonts w:ascii="Times New Roman" w:hAnsi="Times New Roman" w:eastAsia="Times New Roman" w:cs="Times New Roman"/>
        </w:rPr>
        <w:t>L’Hiddékel est le Tigre, et, bien entendu, l’Euphrate était l’Euphrate, bien que les historiens et les théologiens modernes soient en désaccord. Ils soutiennent que l’Ulaï n’était pas un grand fleuve, mais simplement un aqueduc artificiel en Perse, et non en Schinear. Ces mêmes autorités humaines reconnaissent que les deux seuls fleuves de quelque importance associés à Schinear étaient le Tigre et l’Euphrate, et la prophétesse déclare que l’Ulaï et l’Hiddékel étaient « les grands fleuves de Schinear ».</w:t>
      </w:r>
    </w:p>
    <w:p>
      <w:pPr>
        <w:pStyle w:val="ArticleBody"/>
        <w:jc w:val="left"/>
      </w:pPr>
      <w:r>
        <w:rPr>
          <w:rFonts w:ascii="Nirmala UI" w:hAnsi="Nirmala UI" w:eastAsia="Nirmala UI" w:cs="Nirmala UI"/>
        </w:rPr>
        <w:t>தண்ணீரின்</w:t>
      </w:r>
      <w:r>
        <w:rPr>
          <w:rFonts w:ascii="Times New Roman" w:hAnsi="Times New Roman" w:eastAsia="Times New Roman" w:cs="Times New Roman"/>
        </w:rPr>
        <w:t xml:space="preserve"> </w:t>
      </w:r>
      <w:r>
        <w:rPr>
          <w:rFonts w:ascii="Nirmala UI" w:hAnsi="Nirmala UI" w:eastAsia="Nirmala UI" w:cs="Nirmala UI"/>
        </w:rPr>
        <w:t>செய்தியைப்</w:t>
      </w:r>
      <w:r>
        <w:rPr>
          <w:rFonts w:ascii="Times New Roman" w:hAnsi="Times New Roman" w:eastAsia="Times New Roman" w:cs="Times New Roman"/>
        </w:rPr>
        <w:t xml:space="preserve"> </w:t>
      </w:r>
      <w:r>
        <w:rPr>
          <w:rFonts w:ascii="Nirmala UI" w:hAnsi="Nirmala UI" w:eastAsia="Nirmala UI" w:cs="Nirmala UI"/>
        </w:rPr>
        <w:t>பற்றிய</w:t>
      </w:r>
      <w:r>
        <w:rPr>
          <w:rFonts w:ascii="Times New Roman" w:hAnsi="Times New Roman" w:eastAsia="Times New Roman" w:cs="Times New Roman"/>
        </w:rPr>
        <w:t xml:space="preserve"> </w:t>
      </w:r>
      <w:r>
        <w:rPr>
          <w:rFonts w:ascii="Nirmala UI" w:hAnsi="Nirmala UI" w:eastAsia="Nirmala UI" w:cs="Nirmala UI"/>
        </w:rPr>
        <w:t>தீர்க்கதரிசினியின்</w:t>
      </w:r>
      <w:r>
        <w:rPr>
          <w:rFonts w:ascii="Times New Roman" w:hAnsi="Times New Roman" w:eastAsia="Times New Roman" w:cs="Times New Roman"/>
        </w:rPr>
        <w:t xml:space="preserve"> </w:t>
      </w:r>
      <w:r>
        <w:rPr>
          <w:rFonts w:ascii="Nirmala UI" w:hAnsi="Nirmala UI" w:eastAsia="Nirmala UI" w:cs="Nirmala UI"/>
        </w:rPr>
        <w:t>வார்த்தைகள்</w:t>
      </w:r>
      <w:r>
        <w:rPr>
          <w:rFonts w:ascii="Times New Roman" w:hAnsi="Times New Roman" w:eastAsia="Times New Roman" w:cs="Times New Roman"/>
        </w:rPr>
        <w:t xml:space="preserve">, </w:t>
      </w:r>
      <w:r>
        <w:rPr>
          <w:rFonts w:ascii="Nirmala UI" w:hAnsi="Nirmala UI" w:eastAsia="Nirmala UI" w:cs="Nirmala UI"/>
        </w:rPr>
        <w:t>நவீன</w:t>
      </w:r>
      <w:r>
        <w:rPr>
          <w:rFonts w:ascii="Times New Roman" w:hAnsi="Times New Roman" w:eastAsia="Times New Roman" w:cs="Times New Roman"/>
        </w:rPr>
        <w:t xml:space="preserve"> </w:t>
      </w:r>
      <w:r>
        <w:rPr>
          <w:rFonts w:ascii="Nirmala UI" w:hAnsi="Nirmala UI" w:eastAsia="Nirmala UI" w:cs="Nirmala UI"/>
        </w:rPr>
        <w:t>நிபுணர்களுக்கு</w:t>
      </w:r>
      <w:r>
        <w:rPr>
          <w:rFonts w:ascii="Times New Roman" w:hAnsi="Times New Roman" w:eastAsia="Times New Roman" w:cs="Times New Roman"/>
        </w:rPr>
        <w:t xml:space="preserve"> </w:t>
      </w:r>
      <w:r>
        <w:rPr>
          <w:rFonts w:ascii="Nirmala UI" w:hAnsi="Nirmala UI" w:eastAsia="Nirmala UI" w:cs="Nirmala UI"/>
        </w:rPr>
        <w:t>எதிராக</w:t>
      </w:r>
      <w:r>
        <w:rPr>
          <w:rFonts w:ascii="Times New Roman" w:hAnsi="Times New Roman" w:eastAsia="Times New Roman" w:cs="Times New Roman"/>
        </w:rPr>
        <w:t xml:space="preserve"> </w:t>
      </w:r>
      <w:r>
        <w:rPr>
          <w:rFonts w:ascii="Nirmala UI" w:hAnsi="Nirmala UI" w:eastAsia="Nirmala UI" w:cs="Nirmala UI"/>
        </w:rPr>
        <w:t>நிற்கின்றன</w:t>
      </w:r>
      <w:r>
        <w:rPr>
          <w:rFonts w:ascii="Times New Roman" w:hAnsi="Times New Roman" w:eastAsia="Times New Roman" w:cs="Times New Roman"/>
        </w:rPr>
        <w:t xml:space="preserve">; </w:t>
      </w:r>
      <w:r>
        <w:rPr>
          <w:rFonts w:ascii="Nirmala UI" w:hAnsi="Nirmala UI" w:eastAsia="Nirmala UI" w:cs="Nirmala UI"/>
        </w:rPr>
        <w:t>நோவாவின்</w:t>
      </w:r>
      <w:r>
        <w:rPr>
          <w:rFonts w:ascii="Times New Roman" w:hAnsi="Times New Roman" w:eastAsia="Times New Roman" w:cs="Times New Roman"/>
        </w:rPr>
        <w:t xml:space="preserve"> </w:t>
      </w:r>
      <w:r>
        <w:rPr>
          <w:rFonts w:ascii="Nirmala UI" w:hAnsi="Nirmala UI" w:eastAsia="Nirmala UI" w:cs="Nirmala UI"/>
        </w:rPr>
        <w:t>தண்ணீரின்</w:t>
      </w:r>
      <w:r>
        <w:rPr>
          <w:rFonts w:ascii="Times New Roman" w:hAnsi="Times New Roman" w:eastAsia="Times New Roman" w:cs="Times New Roman"/>
        </w:rPr>
        <w:t xml:space="preserve"> </w:t>
      </w:r>
      <w:r>
        <w:rPr>
          <w:rFonts w:ascii="Nirmala UI" w:hAnsi="Nirmala UI" w:eastAsia="Nirmala UI" w:cs="Nirmala UI"/>
        </w:rPr>
        <w:t>செய்திக்கே</w:t>
      </w:r>
      <w:r>
        <w:rPr>
          <w:rFonts w:ascii="Times New Roman" w:hAnsi="Times New Roman" w:eastAsia="Times New Roman" w:cs="Times New Roman"/>
        </w:rPr>
        <w:t xml:space="preserve"> </w:t>
      </w:r>
      <w:r>
        <w:rPr>
          <w:rFonts w:ascii="Nirmala UI" w:hAnsi="Nirmala UI" w:eastAsia="Nirmala UI" w:cs="Nirmala UI"/>
        </w:rPr>
        <w:t>எதிராக</w:t>
      </w:r>
      <w:r>
        <w:rPr>
          <w:rFonts w:ascii="Times New Roman" w:hAnsi="Times New Roman" w:eastAsia="Times New Roman" w:cs="Times New Roman"/>
        </w:rPr>
        <w:t xml:space="preserve"> </w:t>
      </w:r>
      <w:r>
        <w:rPr>
          <w:rFonts w:ascii="Nirmala UI" w:hAnsi="Nirmala UI" w:eastAsia="Nirmala UI" w:cs="Nirmala UI"/>
        </w:rPr>
        <w:t>நின்ற</w:t>
      </w:r>
      <w:r>
        <w:rPr>
          <w:rFonts w:ascii="Times New Roman" w:hAnsi="Times New Roman" w:eastAsia="Times New Roman" w:cs="Times New Roman"/>
        </w:rPr>
        <w:t xml:space="preserve"> </w:t>
      </w:r>
      <w:r>
        <w:rPr>
          <w:rFonts w:ascii="Nirmala UI" w:hAnsi="Nirmala UI" w:eastAsia="Nirmala UI" w:cs="Nirmala UI"/>
        </w:rPr>
        <w:t>பண்டைய</w:t>
      </w:r>
      <w:r>
        <w:rPr>
          <w:rFonts w:ascii="Times New Roman" w:hAnsi="Times New Roman" w:eastAsia="Times New Roman" w:cs="Times New Roman"/>
        </w:rPr>
        <w:t xml:space="preserve"> </w:t>
      </w:r>
      <w:r>
        <w:rPr>
          <w:rFonts w:ascii="Nirmala UI" w:hAnsi="Nirmala UI" w:eastAsia="Nirmala UI" w:cs="Nirmala UI"/>
        </w:rPr>
        <w:t>நிபுணர்கள்</w:t>
      </w:r>
      <w:r>
        <w:rPr>
          <w:rFonts w:ascii="Times New Roman" w:hAnsi="Times New Roman" w:eastAsia="Times New Roman" w:cs="Times New Roman"/>
        </w:rPr>
        <w:t xml:space="preserve"> </w:t>
      </w:r>
      <w:r>
        <w:rPr>
          <w:rFonts w:ascii="Nirmala UI" w:hAnsi="Nirmala UI" w:eastAsia="Nirmala UI" w:cs="Nirmala UI"/>
        </w:rPr>
        <w:t>இருந்ததுபோல</w:t>
      </w:r>
      <w:r>
        <w:rPr>
          <w:rFonts w:ascii="Times New Roman" w:hAnsi="Times New Roman" w:eastAsia="Times New Roman" w:cs="Times New Roman"/>
        </w:rPr>
        <w:t xml:space="preserve">. </w:t>
      </w:r>
      <w:r>
        <w:rPr>
          <w:rFonts w:ascii="Nirmala UI" w:hAnsi="Nirmala UI" w:eastAsia="Nirmala UI" w:cs="Nirmala UI"/>
        </w:rPr>
        <w:t>இரண்டு</w:t>
      </w:r>
      <w:r>
        <w:rPr>
          <w:rFonts w:ascii="Times New Roman" w:hAnsi="Times New Roman" w:eastAsia="Times New Roman" w:cs="Times New Roman"/>
        </w:rPr>
        <w:t xml:space="preserve"> </w:t>
      </w:r>
      <w:r>
        <w:rPr>
          <w:rFonts w:ascii="Nirmala UI" w:hAnsi="Nirmala UI" w:eastAsia="Nirmala UI" w:cs="Nirmala UI"/>
        </w:rPr>
        <w:t>நதிகளால்</w:t>
      </w:r>
      <w:r>
        <w:rPr>
          <w:rFonts w:ascii="Times New Roman" w:hAnsi="Times New Roman" w:eastAsia="Times New Roman" w:cs="Times New Roman"/>
        </w:rPr>
        <w:t xml:space="preserve"> </w:t>
      </w:r>
      <w:r>
        <w:rPr>
          <w:rFonts w:ascii="Nirmala UI" w:hAnsi="Nirmala UI" w:eastAsia="Nirmala UI" w:cs="Nirmala UI"/>
        </w:rPr>
        <w:t>குறிக்கப்பட்டுள்ள</w:t>
      </w:r>
      <w:r>
        <w:rPr>
          <w:rFonts w:ascii="Times New Roman" w:hAnsi="Times New Roman" w:eastAsia="Times New Roman" w:cs="Times New Roman"/>
        </w:rPr>
        <w:t xml:space="preserve"> </w:t>
      </w:r>
      <w:r>
        <w:rPr>
          <w:rFonts w:ascii="Nirmala UI" w:hAnsi="Nirmala UI" w:eastAsia="Nirmala UI" w:cs="Nirmala UI"/>
        </w:rPr>
        <w:t>இரண்டு</w:t>
      </w:r>
      <w:r>
        <w:rPr>
          <w:rFonts w:ascii="Times New Roman" w:hAnsi="Times New Roman" w:eastAsia="Times New Roman" w:cs="Times New Roman"/>
        </w:rPr>
        <w:t xml:space="preserve"> </w:t>
      </w:r>
      <w:r>
        <w:rPr>
          <w:rFonts w:ascii="Nirmala UI" w:hAnsi="Nirmala UI" w:eastAsia="Nirmala UI" w:cs="Nirmala UI"/>
        </w:rPr>
        <w:t>தரிசனங்களும்</w:t>
      </w:r>
      <w:r>
        <w:rPr>
          <w:rFonts w:ascii="Times New Roman" w:hAnsi="Times New Roman" w:eastAsia="Times New Roman" w:cs="Times New Roman"/>
        </w:rPr>
        <w:t xml:space="preserve"> </w:t>
      </w:r>
      <w:r>
        <w:rPr>
          <w:rFonts w:ascii="Nirmala UI" w:hAnsi="Nirmala UI" w:eastAsia="Nirmala UI" w:cs="Nirmala UI"/>
        </w:rPr>
        <w:t>நிறைவேறிக்</w:t>
      </w:r>
      <w:r>
        <w:rPr>
          <w:rFonts w:ascii="Times New Roman" w:hAnsi="Times New Roman" w:eastAsia="Times New Roman" w:cs="Times New Roman"/>
        </w:rPr>
        <w:t xml:space="preserve"> </w:t>
      </w:r>
      <w:r>
        <w:rPr>
          <w:rFonts w:ascii="Nirmala UI" w:hAnsi="Nirmala UI" w:eastAsia="Nirmala UI" w:cs="Nirmala UI"/>
        </w:rPr>
        <w:t>கொண்டிருக்கின்றன</w:t>
      </w:r>
      <w:r>
        <w:rPr>
          <w:rFonts w:ascii="Times New Roman" w:hAnsi="Times New Roman" w:eastAsia="Times New Roman" w:cs="Times New Roman"/>
        </w:rPr>
        <w:t xml:space="preserve"> </w:t>
      </w:r>
      <w:r>
        <w:rPr>
          <w:rFonts w:ascii="Nirmala UI" w:hAnsi="Nirmala UI" w:eastAsia="Nirmala UI" w:cs="Nirmala UI"/>
        </w:rPr>
        <w:t>என்றும்</w:t>
      </w:r>
      <w:r>
        <w:rPr>
          <w:rFonts w:ascii="Times New Roman" w:hAnsi="Times New Roman" w:eastAsia="Times New Roman" w:cs="Times New Roman"/>
        </w:rPr>
        <w:t xml:space="preserve">, </w:t>
      </w:r>
      <w:r>
        <w:rPr>
          <w:rFonts w:ascii="Nirmala UI" w:hAnsi="Nirmala UI" w:eastAsia="Nirmala UI" w:cs="Nirmala UI"/>
        </w:rPr>
        <w:t>ஆகையால்</w:t>
      </w:r>
      <w:r>
        <w:rPr>
          <w:rFonts w:ascii="Times New Roman" w:hAnsi="Times New Roman" w:eastAsia="Times New Roman" w:cs="Times New Roman"/>
        </w:rPr>
        <w:t>, “</w:t>
      </w:r>
      <w:r>
        <w:rPr>
          <w:rFonts w:ascii="Nirmala UI" w:hAnsi="Nirmala UI" w:eastAsia="Nirmala UI" w:cs="Nirmala UI"/>
        </w:rPr>
        <w:t>சிநேயாரின்</w:t>
      </w:r>
      <w:r>
        <w:rPr>
          <w:rFonts w:ascii="Times New Roman" w:hAnsi="Times New Roman" w:eastAsia="Times New Roman" w:cs="Times New Roman"/>
        </w:rPr>
        <w:t xml:space="preserve"> </w:t>
      </w:r>
      <w:r>
        <w:rPr>
          <w:rFonts w:ascii="Nirmala UI" w:hAnsi="Nirmala UI" w:eastAsia="Nirmala UI" w:cs="Nirmala UI"/>
        </w:rPr>
        <w:t>இரண்டு</w:t>
      </w:r>
      <w:r>
        <w:rPr>
          <w:rFonts w:ascii="Times New Roman" w:hAnsi="Times New Roman" w:eastAsia="Times New Roman" w:cs="Times New Roman"/>
        </w:rPr>
        <w:t xml:space="preserve"> </w:t>
      </w:r>
      <w:r>
        <w:rPr>
          <w:rFonts w:ascii="Nirmala UI" w:hAnsi="Nirmala UI" w:eastAsia="Nirmala UI" w:cs="Nirmala UI"/>
        </w:rPr>
        <w:t>மகா</w:t>
      </w:r>
      <w:r>
        <w:rPr>
          <w:rFonts w:ascii="Times New Roman" w:hAnsi="Times New Roman" w:eastAsia="Times New Roman" w:cs="Times New Roman"/>
        </w:rPr>
        <w:t xml:space="preserve"> </w:t>
      </w:r>
      <w:r>
        <w:rPr>
          <w:rFonts w:ascii="Nirmala UI" w:hAnsi="Nirmala UI" w:eastAsia="Nirmala UI" w:cs="Nirmala UI"/>
        </w:rPr>
        <w:t>நதிகள்</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அளிக்கப்பட்ட</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இரண்டு</w:t>
      </w:r>
      <w:r>
        <w:rPr>
          <w:rFonts w:ascii="Times New Roman" w:hAnsi="Times New Roman" w:eastAsia="Times New Roman" w:cs="Times New Roman"/>
        </w:rPr>
        <w:t xml:space="preserve"> </w:t>
      </w:r>
      <w:r>
        <w:rPr>
          <w:rFonts w:ascii="Nirmala UI" w:hAnsi="Nirmala UI" w:eastAsia="Nirmala UI" w:cs="Nirmala UI"/>
        </w:rPr>
        <w:t>தரிசனங்களுக்குள்</w:t>
      </w:r>
      <w:r>
        <w:rPr>
          <w:rFonts w:ascii="Times New Roman" w:hAnsi="Times New Roman" w:eastAsia="Times New Roman" w:cs="Times New Roman"/>
        </w:rPr>
        <w:t xml:space="preserve"> </w:t>
      </w:r>
      <w:r>
        <w:rPr>
          <w:rFonts w:ascii="Nirmala UI" w:hAnsi="Nirmala UI" w:eastAsia="Nirmala UI" w:cs="Nirmala UI"/>
        </w:rPr>
        <w:t>பிரதிநிதித்துவப்படுத்தப்பட்ட</w:t>
      </w:r>
      <w:r>
        <w:rPr>
          <w:rFonts w:ascii="Times New Roman" w:hAnsi="Times New Roman" w:eastAsia="Times New Roman" w:cs="Times New Roman"/>
        </w:rPr>
        <w:t xml:space="preserve"> </w:t>
      </w:r>
      <w:r>
        <w:rPr>
          <w:rFonts w:ascii="Nirmala UI" w:hAnsi="Nirmala UI" w:eastAsia="Nirmala UI" w:cs="Nirmala UI"/>
        </w:rPr>
        <w:t>அனைத்தும்</w:t>
      </w:r>
      <w:r>
        <w:rPr>
          <w:rFonts w:ascii="Times New Roman" w:hAnsi="Times New Roman" w:eastAsia="Times New Roman" w:cs="Times New Roman"/>
        </w:rPr>
        <w:t xml:space="preserve"> </w:t>
      </w:r>
      <w:r>
        <w:rPr>
          <w:rFonts w:ascii="Nirmala UI" w:hAnsi="Nirmala UI" w:eastAsia="Nirmala UI" w:cs="Nirmala UI"/>
        </w:rPr>
        <w:t>விரைவில்</w:t>
      </w:r>
      <w:r>
        <w:rPr>
          <w:rFonts w:ascii="Times New Roman" w:hAnsi="Times New Roman" w:eastAsia="Times New Roman" w:cs="Times New Roman"/>
        </w:rPr>
        <w:t xml:space="preserve"> </w:t>
      </w:r>
      <w:r>
        <w:rPr>
          <w:rFonts w:ascii="Nirmala UI" w:hAnsi="Nirmala UI" w:eastAsia="Nirmala UI" w:cs="Nirmala UI"/>
        </w:rPr>
        <w:t>நிகழப்போகின்றன</w:t>
      </w:r>
      <w:r>
        <w:rPr>
          <w:rFonts w:ascii="Times New Roman" w:hAnsi="Times New Roman" w:eastAsia="Times New Roman" w:cs="Times New Roman"/>
        </w:rPr>
        <w:t xml:space="preserve"> </w:t>
      </w:r>
      <w:r>
        <w:rPr>
          <w:rFonts w:ascii="Nirmala UI" w:hAnsi="Nirmala UI" w:eastAsia="Nirmala UI" w:cs="Nirmala UI"/>
        </w:rPr>
        <w:t>என்றும்</w:t>
      </w:r>
      <w:r>
        <w:rPr>
          <w:rFonts w:ascii="Times New Roman" w:hAnsi="Times New Roman" w:eastAsia="Times New Roman" w:cs="Times New Roman"/>
        </w:rPr>
        <w:t xml:space="preserve"> </w:t>
      </w:r>
      <w:r>
        <w:rPr>
          <w:rFonts w:ascii="Nirmala UI" w:hAnsi="Nirmala UI" w:eastAsia="Nirmala UI" w:cs="Nirmala UI"/>
        </w:rPr>
        <w:t>நமக்குத்</w:t>
      </w:r>
      <w:r>
        <w:rPr>
          <w:rFonts w:ascii="Times New Roman" w:hAnsi="Times New Roman" w:eastAsia="Times New Roman" w:cs="Times New Roman"/>
        </w:rPr>
        <w:t xml:space="preserve"> </w:t>
      </w:r>
      <w:r>
        <w:rPr>
          <w:rFonts w:ascii="Nirmala UI" w:hAnsi="Nirmala UI" w:eastAsia="Nirmala UI" w:cs="Nirmala UI"/>
        </w:rPr>
        <w:t>தெரிவிக்கப்படுகிறது</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நதிகளோடு</w:t>
      </w:r>
      <w:r>
        <w:rPr>
          <w:rFonts w:ascii="Times New Roman" w:hAnsi="Times New Roman" w:eastAsia="Times New Roman" w:cs="Times New Roman"/>
        </w:rPr>
        <w:t xml:space="preserve"> </w:t>
      </w:r>
      <w:r>
        <w:rPr>
          <w:rFonts w:ascii="Nirmala UI" w:hAnsi="Nirmala UI" w:eastAsia="Nirmala UI" w:cs="Nirmala UI"/>
        </w:rPr>
        <w:t>தொடர்புடைய</w:t>
      </w:r>
      <w:r>
        <w:rPr>
          <w:rFonts w:ascii="Times New Roman" w:hAnsi="Times New Roman" w:eastAsia="Times New Roman" w:cs="Times New Roman"/>
        </w:rPr>
        <w:t xml:space="preserve"> </w:t>
      </w:r>
      <w:r>
        <w:rPr>
          <w:rFonts w:ascii="Nirmala UI" w:hAnsi="Nirmala UI" w:eastAsia="Nirmala UI" w:cs="Nirmala UI"/>
        </w:rPr>
        <w:t>செய்தி</w:t>
      </w:r>
      <w:r>
        <w:rPr>
          <w:rFonts w:ascii="Times New Roman" w:hAnsi="Times New Roman" w:eastAsia="Times New Roman" w:cs="Times New Roman"/>
        </w:rPr>
        <w:t xml:space="preserve"> </w:t>
      </w:r>
      <w:r>
        <w:rPr>
          <w:rFonts w:ascii="Nirmala UI" w:hAnsi="Nirmala UI" w:eastAsia="Nirmala UI" w:cs="Nirmala UI"/>
        </w:rPr>
        <w:t>கிறிஸ்துவின்</w:t>
      </w:r>
      <w:r>
        <w:rPr>
          <w:rFonts w:ascii="Times New Roman" w:hAnsi="Times New Roman" w:eastAsia="Times New Roman" w:cs="Times New Roman"/>
        </w:rPr>
        <w:t xml:space="preserve"> </w:t>
      </w:r>
      <w:r>
        <w:rPr>
          <w:rFonts w:ascii="Nirmala UI" w:hAnsi="Nirmala UI" w:eastAsia="Nirmala UI" w:cs="Nirmala UI"/>
        </w:rPr>
        <w:t>சத்தமே</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அவருடைய</w:t>
      </w:r>
      <w:r>
        <w:rPr>
          <w:rFonts w:ascii="Times New Roman" w:hAnsi="Times New Roman" w:eastAsia="Times New Roman" w:cs="Times New Roman"/>
        </w:rPr>
        <w:t xml:space="preserve"> </w:t>
      </w:r>
      <w:r>
        <w:rPr>
          <w:rFonts w:ascii="Nirmala UI" w:hAnsi="Nirmala UI" w:eastAsia="Nirmala UI" w:cs="Nirmala UI"/>
        </w:rPr>
        <w:t>சத்தம்</w:t>
      </w:r>
      <w:r>
        <w:rPr>
          <w:rFonts w:ascii="Times New Roman" w:hAnsi="Times New Roman" w:eastAsia="Times New Roman" w:cs="Times New Roman"/>
        </w:rPr>
        <w:t xml:space="preserve"> </w:t>
      </w:r>
      <w:r>
        <w:rPr>
          <w:rFonts w:ascii="Nirmala UI" w:hAnsi="Nirmala UI" w:eastAsia="Nirmala UI" w:cs="Nirmala UI"/>
        </w:rPr>
        <w:t>பெருந்தண்ணீர்களின்</w:t>
      </w:r>
      <w:r>
        <w:rPr>
          <w:rFonts w:ascii="Times New Roman" w:hAnsi="Times New Roman" w:eastAsia="Times New Roman" w:cs="Times New Roman"/>
        </w:rPr>
        <w:t xml:space="preserve"> </w:t>
      </w:r>
      <w:r>
        <w:rPr>
          <w:rFonts w:ascii="Nirmala UI" w:hAnsi="Nirmala UI" w:eastAsia="Nirmala UI" w:cs="Nirmala UI"/>
        </w:rPr>
        <w:t>இரைச்சலைப்போல</w:t>
      </w:r>
      <w:r>
        <w:rPr>
          <w:rFonts w:ascii="Times New Roman" w:hAnsi="Times New Roman" w:eastAsia="Times New Roman" w:cs="Times New Roman"/>
        </w:rPr>
        <w:t xml:space="preserve"> </w:t>
      </w:r>
      <w:r>
        <w:rPr>
          <w:rFonts w:ascii="Nirmala UI" w:hAnsi="Nirmala UI" w:eastAsia="Nirmala UI" w:cs="Nirmala UI"/>
        </w:rPr>
        <w:t>உள்ளது</w:t>
      </w:r>
      <w:r>
        <w:rPr>
          <w:rFonts w:ascii="Times New Roman" w:hAnsi="Times New Roman" w:eastAsia="Times New Roman" w:cs="Times New Roman"/>
        </w:rPr>
        <w:t xml:space="preserve">. </w:t>
      </w:r>
      <w:r>
        <w:rPr>
          <w:rFonts w:ascii="Nirmala UI" w:hAnsi="Nirmala UI" w:eastAsia="Nirmala UI" w:cs="Nirmala UI"/>
        </w:rPr>
        <w:t>திக்ரிஸ்</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யூபிராத்து</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முக்கியமான</w:t>
      </w:r>
      <w:r>
        <w:rPr>
          <w:rFonts w:ascii="Times New Roman" w:hAnsi="Times New Roman" w:eastAsia="Times New Roman" w:cs="Times New Roman"/>
        </w:rPr>
        <w:t xml:space="preserve"> </w:t>
      </w:r>
      <w:r>
        <w:rPr>
          <w:rFonts w:ascii="Nirmala UI" w:hAnsi="Nirmala UI" w:eastAsia="Nirmala UI" w:cs="Nirmala UI"/>
        </w:rPr>
        <w:t>தீர்க்கதரிசனக்</w:t>
      </w:r>
      <w:r>
        <w:rPr>
          <w:rFonts w:ascii="Times New Roman" w:hAnsi="Times New Roman" w:eastAsia="Times New Roman" w:cs="Times New Roman"/>
        </w:rPr>
        <w:t xml:space="preserve"> </w:t>
      </w:r>
      <w:r>
        <w:rPr>
          <w:rFonts w:ascii="Nirmala UI" w:hAnsi="Nirmala UI" w:eastAsia="Nirmala UI" w:cs="Nirmala UI"/>
        </w:rPr>
        <w:t>கருப்பொருளைக்</w:t>
      </w:r>
      <w:r>
        <w:rPr>
          <w:rFonts w:ascii="Times New Roman" w:hAnsi="Times New Roman" w:eastAsia="Times New Roman" w:cs="Times New Roman"/>
        </w:rPr>
        <w:t xml:space="preserve"> </w:t>
      </w:r>
      <w:r>
        <w:rPr>
          <w:rFonts w:ascii="Nirmala UI" w:hAnsi="Nirmala UI" w:eastAsia="Nirmala UI" w:cs="Nirmala UI"/>
        </w:rPr>
        <w:t>குறிக்கின்றன</w:t>
      </w:r>
      <w:r>
        <w:rPr>
          <w:rFonts w:ascii="Times New Roman" w:hAnsi="Times New Roman" w:eastAsia="Times New Roman" w:cs="Times New Roman"/>
        </w:rPr>
        <w:t xml:space="preserve">; </w:t>
      </w:r>
      <w:r>
        <w:rPr>
          <w:rFonts w:ascii="Nirmala UI" w:hAnsi="Nirmala UI" w:eastAsia="Nirmala UI" w:cs="Nirmala UI"/>
        </w:rPr>
        <w:t>அவற்றின்</w:t>
      </w:r>
      <w:r>
        <w:rPr>
          <w:rFonts w:ascii="Times New Roman" w:hAnsi="Times New Roman" w:eastAsia="Times New Roman" w:cs="Times New Roman"/>
        </w:rPr>
        <w:t xml:space="preserve"> </w:t>
      </w:r>
      <w:r>
        <w:rPr>
          <w:rFonts w:ascii="Nirmala UI" w:hAnsi="Nirmala UI" w:eastAsia="Nirmala UI" w:cs="Nirmala UI"/>
        </w:rPr>
        <w:t>சாட்சி</w:t>
      </w:r>
      <w:r>
        <w:rPr>
          <w:rFonts w:ascii="Times New Roman" w:hAnsi="Times New Roman" w:eastAsia="Times New Roman" w:cs="Times New Roman"/>
        </w:rPr>
        <w:t xml:space="preserve">, </w:t>
      </w:r>
      <w:r>
        <w:rPr>
          <w:rFonts w:ascii="Nirmala UI" w:hAnsi="Nirmala UI" w:eastAsia="Nirmala UI" w:cs="Nirmala UI"/>
        </w:rPr>
        <w:t>ஆல்பாவாகிய</w:t>
      </w:r>
      <w:r>
        <w:rPr>
          <w:rFonts w:ascii="Times New Roman" w:hAnsi="Times New Roman" w:eastAsia="Times New Roman" w:cs="Times New Roman"/>
        </w:rPr>
        <w:t xml:space="preserve"> </w:t>
      </w:r>
      <w:r>
        <w:rPr>
          <w:rFonts w:ascii="Nirmala UI" w:hAnsi="Nirmala UI" w:eastAsia="Nirmala UI" w:cs="Nirmala UI"/>
        </w:rPr>
        <w:t>மோசே</w:t>
      </w:r>
      <w:r>
        <w:rPr>
          <w:rFonts w:ascii="Times New Roman" w:hAnsi="Times New Roman" w:eastAsia="Times New Roman" w:cs="Times New Roman"/>
        </w:rPr>
        <w:t xml:space="preserve"> </w:t>
      </w:r>
      <w:r>
        <w:rPr>
          <w:rFonts w:ascii="Nirmala UI" w:hAnsi="Nirmala UI" w:eastAsia="Nirmala UI" w:cs="Nirmala UI"/>
        </w:rPr>
        <w:t>முன்வைத்த</w:t>
      </w:r>
      <w:r>
        <w:rPr>
          <w:rFonts w:ascii="Times New Roman" w:hAnsi="Times New Roman" w:eastAsia="Times New Roman" w:cs="Times New Roman"/>
        </w:rPr>
        <w:t xml:space="preserve"> </w:t>
      </w:r>
      <w:r>
        <w:rPr>
          <w:rFonts w:ascii="Nirmala UI" w:hAnsi="Nirmala UI" w:eastAsia="Nirmala UI" w:cs="Nirmala UI"/>
        </w:rPr>
        <w:t>உடன்படிக்கையோடும்</w:t>
      </w:r>
      <w:r>
        <w:rPr>
          <w:rFonts w:ascii="Times New Roman" w:hAnsi="Times New Roman" w:eastAsia="Times New Roman" w:cs="Times New Roman"/>
        </w:rPr>
        <w:t xml:space="preserve"> </w:t>
      </w:r>
      <w:r>
        <w:rPr>
          <w:rFonts w:ascii="Nirmala UI" w:hAnsi="Nirmala UI" w:eastAsia="Nirmala UI" w:cs="Nirmala UI"/>
        </w:rPr>
        <w:t>தொடர்புடையது</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உடன்படிக்கையைத்தான்</w:t>
      </w:r>
      <w:r>
        <w:rPr>
          <w:rFonts w:ascii="Times New Roman" w:hAnsi="Times New Roman" w:eastAsia="Times New Roman" w:cs="Times New Roman"/>
        </w:rPr>
        <w:t xml:space="preserve"> </w:t>
      </w:r>
      <w:r>
        <w:rPr>
          <w:rFonts w:ascii="Nirmala UI" w:hAnsi="Nirmala UI" w:eastAsia="Nirmala UI" w:cs="Nirmala UI"/>
        </w:rPr>
        <w:t>ஓமேகாவாகிய</w:t>
      </w:r>
      <w:r>
        <w:rPr>
          <w:rFonts w:ascii="Times New Roman" w:hAnsi="Times New Roman" w:eastAsia="Times New Roman" w:cs="Times New Roman"/>
        </w:rPr>
        <w:t xml:space="preserve"> </w:t>
      </w:r>
      <w:r>
        <w:rPr>
          <w:rFonts w:ascii="Nirmala UI" w:hAnsi="Nirmala UI" w:eastAsia="Nirmala UI" w:cs="Nirmala UI"/>
        </w:rPr>
        <w:t>கிறிஸ்து</w:t>
      </w:r>
      <w:r>
        <w:rPr>
          <w:rFonts w:ascii="Times New Roman" w:hAnsi="Times New Roman" w:eastAsia="Times New Roman" w:cs="Times New Roman"/>
        </w:rPr>
        <w:t xml:space="preserve"> </w:t>
      </w:r>
      <w:r>
        <w:rPr>
          <w:rFonts w:ascii="Nirmala UI" w:hAnsi="Nirmala UI" w:eastAsia="Nirmala UI" w:cs="Nirmala UI"/>
        </w:rPr>
        <w:t>உறுதிப்படுத்தினார்</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Na profecia, o Tigre representa a Assíria, e o Eufrates é a Babilônia. Nessa relação, eles são os dois poderes, representados como leões por Jeremias, que levariam primeiro o reino do norte e, depois, o reino do sul ao cativeiro.</w:t>
      </w:r>
    </w:p>
    <w:p>
      <w:pPr>
        <w:pStyle w:val="ArticleScripture"/>
        <w:jc w:val="left"/>
      </w:pPr>
      <w:r>
        <w:rPr>
          <w:rFonts w:ascii="Times New Roman" w:hAnsi="Times New Roman" w:eastAsia="Times New Roman" w:cs="Times New Roman"/>
        </w:rPr>
        <w:t>Israel la fa ol bilong sipsip i kamap nabaut; ol laion i rausim em i go: pastaim king bilong Asiria i kaikai em pinis; na bihain dispela Nebukadresar, king bilong Babilon, i brukim bun bilong em. Jeremiah 50:17.</w:t>
      </w:r>
    </w:p>
    <w:p>
      <w:pPr>
        <w:pStyle w:val="ArticleBody"/>
        <w:jc w:val="left"/>
      </w:pPr>
      <w:r>
        <w:rPr>
          <w:rFonts w:ascii="Nirmala UI" w:hAnsi="Nirmala UI" w:eastAsia="Nirmala UI" w:cs="Nirmala UI"/>
        </w:rPr>
        <w:t>अश्शूर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शत्रु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w:t>
      </w:r>
      <w:r>
        <w:rPr>
          <w:rFonts w:ascii="Nirmala UI" w:hAnsi="Nirmala UI" w:eastAsia="Nirmala UI" w:cs="Nirmala UI"/>
        </w:rPr>
        <w:t>पापसीय</w:t>
      </w:r>
      <w:r>
        <w:rPr>
          <w:rFonts w:ascii="Times New Roman" w:hAnsi="Times New Roman" w:eastAsia="Times New Roman" w:cs="Times New Roman"/>
        </w:rPr>
        <w:t xml:space="preserve"> </w:t>
      </w:r>
      <w:r>
        <w:rPr>
          <w:rFonts w:ascii="Nirmala UI" w:hAnsi="Nirmala UI" w:eastAsia="Nirmala UI" w:cs="Nirmala UI"/>
        </w:rPr>
        <w:t>सत्ता</w:t>
      </w:r>
      <w:r>
        <w:rPr>
          <w:rFonts w:ascii="Times New Roman" w:hAnsi="Times New Roman" w:eastAsia="Times New Roman" w:cs="Times New Roman"/>
        </w:rPr>
        <w:t>—</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मूलतः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राजनीतिक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परम्पराएँ</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शक्तियों</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कार्यान्वित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सांस्कृतिक</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अश्शूर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राजनीतिक</w:t>
      </w:r>
      <w:r>
        <w:rPr>
          <w:rFonts w:ascii="Times New Roman" w:hAnsi="Times New Roman" w:eastAsia="Times New Roman" w:cs="Times New Roman"/>
        </w:rPr>
        <w:t xml:space="preserve"> </w:t>
      </w:r>
      <w:r>
        <w:rPr>
          <w:rFonts w:ascii="Nirmala UI" w:hAnsi="Nirmala UI" w:eastAsia="Nirmala UI" w:cs="Nirmala UI"/>
        </w:rPr>
        <w:t>संरचना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राज्यकला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जबकि</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कलीसियाई</w:t>
      </w:r>
      <w:r>
        <w:rPr>
          <w:rFonts w:ascii="Times New Roman" w:hAnsi="Times New Roman" w:eastAsia="Times New Roman" w:cs="Times New Roman"/>
        </w:rPr>
        <w:t>-</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पापसीय</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स्तरों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एकसमान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तथापि</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राज्यकला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पापसीय</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कलीसियाई</w:t>
      </w:r>
      <w:r>
        <w:rPr>
          <w:rFonts w:ascii="Times New Roman" w:hAnsi="Times New Roman" w:eastAsia="Times New Roman" w:cs="Times New Roman"/>
        </w:rPr>
        <w:t>-</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भविष्यद्वाणीगत</w:t>
      </w:r>
      <w:r>
        <w:rPr>
          <w:rFonts w:ascii="Times New Roman" w:hAnsi="Times New Roman" w:eastAsia="Times New Roman" w:cs="Times New Roman"/>
        </w:rPr>
        <w:t xml:space="preserve"> </w:t>
      </w:r>
      <w:r>
        <w:rPr>
          <w:rFonts w:ascii="Nirmala UI" w:hAnsi="Nirmala UI" w:eastAsia="Nirmala UI" w:cs="Nirmala UI"/>
        </w:rPr>
        <w:t>सम्बन्ध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अश्शूर</w:t>
      </w:r>
      <w:r>
        <w:rPr>
          <w:rFonts w:ascii="Times New Roman" w:hAnsi="Times New Roman" w:eastAsia="Times New Roman" w:cs="Times New Roman"/>
        </w:rPr>
        <w:t xml:space="preserve"> </w:t>
      </w:r>
      <w:r>
        <w:rPr>
          <w:rFonts w:ascii="Nirmala UI" w:hAnsi="Nirmala UI" w:eastAsia="Nirmala UI" w:cs="Nirmala UI"/>
        </w:rPr>
        <w:t>राज्यकला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कलीसियाई</w:t>
      </w:r>
      <w:r>
        <w:rPr>
          <w:rFonts w:ascii="Times New Roman" w:hAnsi="Times New Roman" w:eastAsia="Times New Roman" w:cs="Times New Roman"/>
        </w:rPr>
        <w:t>-</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अश्शूर</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पापसीय</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शक्तियों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रौंद</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अश्शूर</w:t>
      </w:r>
      <w:r>
        <w:rPr>
          <w:rFonts w:ascii="Times New Roman" w:hAnsi="Times New Roman" w:eastAsia="Times New Roman" w:cs="Times New Roman"/>
        </w:rPr>
        <w:t xml:space="preserve"> </w:t>
      </w:r>
      <w:r>
        <w:rPr>
          <w:rFonts w:ascii="Nirmala UI" w:hAnsi="Nirmala UI" w:eastAsia="Nirmala UI" w:cs="Nirmala UI"/>
        </w:rPr>
        <w:t>दजला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फरात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सम्बद्ध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फरात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सूख</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संगत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कुरूश</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फरात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मोड़</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प्रतिरूपित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फरात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अश्शूर</w:t>
      </w:r>
      <w:r>
        <w:rPr>
          <w:rFonts w:ascii="Times New Roman" w:hAnsi="Times New Roman" w:eastAsia="Times New Roman" w:cs="Times New Roman"/>
        </w:rPr>
        <w:t xml:space="preserve"> </w:t>
      </w:r>
      <w:r>
        <w:rPr>
          <w:rFonts w:ascii="Nirmala UI" w:hAnsi="Nirmala UI" w:eastAsia="Nirmala UI" w:cs="Nirmala UI"/>
        </w:rPr>
        <w:t>दजला</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Пайғамбарлықта солтүстіктің патшасы жексенбілік заң дағдарысы кезінде дүниені жаулап алып, содан кейін құлайды; алайда бұл жаулап алу көбіне сұрапыл тасқын ретінде бейнеленеді. Ассур мен Бабыл арқылы көрсетілген солтүстіктің патшасының тарихы өзендермен рәмізделеді, өйткені бұл әңгіме көп сулардың үнімен баяндалады.</w:t>
      </w:r>
    </w:p>
    <w:p>
      <w:pPr>
        <w:pStyle w:val="ArticleBody"/>
        <w:jc w:val="left"/>
      </w:pPr>
      <w:r>
        <w:rPr>
          <w:rFonts w:ascii="Times New Roman" w:hAnsi="Times New Roman" w:eastAsia="Times New Roman" w:cs="Times New Roman"/>
        </w:rPr>
        <w:t>Le pays situé entre les deux fleuves est appelé Mésopotamie, ce qui signifie « le pays entre deux fleuves ». Les deux fleuves représentent la puissance du nord que Dieu emploie pour châtier Son peuple apostat en le dispersant dans la captivité. L’un des cours tributaires de la voix de grandes eaux se trouve dans le nom « Paddan-Aram », qui n’est mentionné que dix fois dans les Écritures. La première mention apparaît en lien avec l’alliance, car elle identifie les racines du sang de Rébecca, la femme d’Isaac. Le verset dit :</w:t>
      </w:r>
    </w:p>
    <w:p>
      <w:pPr>
        <w:pStyle w:val="ArticleScripture"/>
        <w:jc w:val="left"/>
      </w:pPr>
      <w:r>
        <w:rPr>
          <w:rFonts w:ascii="Times New Roman" w:hAnsi="Times New Roman" w:eastAsia="Times New Roman" w:cs="Times New Roman"/>
        </w:rPr>
        <w:t>Et Isaac était âgé de quarante ans lorsqu’il prit pour femme Rébecca, fille de Bethuel le Syrien, de Paddan-Aram, sœur de Laban le Syrien.</w:t>
      </w:r>
    </w:p>
    <w:p>
      <w:pPr>
        <w:pStyle w:val="ArticleBody"/>
        <w:jc w:val="left"/>
      </w:pPr>
      <w:r>
        <w:rPr>
          <w:rFonts w:ascii="Times New Roman" w:hAnsi="Times New Roman" w:eastAsia="Times New Roman" w:cs="Times New Roman"/>
        </w:rPr>
        <w:t>Mi òpin ọdún mẹ́rìnlélógójì ni a ti fihàn lórí àwọn ẹlẹ́rìí mẹ́ta ti Mose láti yọrí sí Kadeṣi, 1863 àti òfin Ọjọ́ Àìkú. Ìgbéyàwó Isaaki jẹ́ ìgbéyàwó májẹ̀mú tí ó jẹ́ àpẹẹrẹ ìgbéyàwó Kristi pẹ̀lú ẹgbẹ̀rún lọ́nà ọgọ́rùn-ún mẹ́rìnlélógójì ní òfin Ọjọ́ Àìkú, èyí tí í ṣe 1863, èyí tí í ṣe Kadeṣi, èyí tí í ṣe òpin ìtàn májẹ̀mú ọdún mẹ́rìnlélógójì. Rebeka jẹ́ ọmọbìnrin ará Síríà kan, àti arábìnrin Labani ará Síríà, (ẹni tí, nínú ìran tí ó tẹ̀lé e nínú ìtàn májẹ̀mú, ṣẹ májẹ̀mú kan pẹ̀lú Jakọbu ọmọ Isaaki.)</w:t>
      </w:r>
    </w:p>
    <w:p>
      <w:pPr>
        <w:pStyle w:val="ArticleBody"/>
        <w:jc w:val="left"/>
      </w:pPr>
      <w:r>
        <w:rPr>
          <w:rFonts w:ascii="Times New Roman" w:hAnsi="Times New Roman" w:eastAsia="Times New Roman" w:cs="Times New Roman"/>
        </w:rPr>
        <w:t>Betuel signifie « maison de la désolation » ou « maison du dévastateur » ; ainsi, Rébecca était la fille de « la maison du dévastateur ». La Syrie signifie haut pays et plateau, et Paddan-Aram signifie la Mésopotamie, ou le pays d’entre-deux. Rébecca était issue de la lignée des Syriens venus de la Mésopotamie, le haut pays situé entre « le Tigre de l’Assyrie » et « l’Euphrate de Babylone », lesquels représentent les lions dont le Seigneur se servit pour disperser ses brebis apostates. La maison des dévastateurs fut unie à la maison de Dieu dans le mariage d’Isaac et de Rébecca. Ce n’est pas un hasard que, lors de la première mention de Paddan-Aram, ces deux fleuves représentant le roi prophétique du nord, lequel est figuré comme un débordement d’eaux, soient mentionnés pour la première fois dans Genèse 25:20.</w:t>
      </w:r>
    </w:p>
    <w:p>
      <w:pPr>
        <w:pStyle w:val="ArticleBody"/>
        <w:jc w:val="left"/>
      </w:pPr>
      <w:r>
        <w:rPr>
          <w:rFonts w:ascii="Nirmala UI" w:hAnsi="Nirmala UI" w:eastAsia="Nirmala UI" w:cs="Nirmala UI"/>
        </w:rPr>
        <w:t>घराने</w:t>
      </w:r>
      <w:r>
        <w:rPr>
          <w:rFonts w:ascii="Times New Roman" w:hAnsi="Times New Roman" w:eastAsia="Times New Roman" w:cs="Times New Roman"/>
        </w:rPr>
        <w:t>-</w:t>
      </w:r>
      <w:r>
        <w:rPr>
          <w:rFonts w:ascii="Nirmala UI" w:hAnsi="Nirmala UI" w:eastAsia="Nirmala UI" w:cs="Nirmala UI"/>
        </w:rPr>
        <w:t>ए</w:t>
      </w:r>
      <w:r>
        <w:rPr>
          <w:rFonts w:ascii="Times New Roman" w:hAnsi="Times New Roman" w:eastAsia="Times New Roman" w:cs="Times New Roman"/>
        </w:rPr>
        <w:t>-</w:t>
      </w:r>
      <w:r>
        <w:rPr>
          <w:rFonts w:ascii="Nirmala UI" w:hAnsi="Nirmala UI" w:eastAsia="Nirmala UI" w:cs="Nirmala UI"/>
        </w:rPr>
        <w:t>विरानी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अह्दी</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वक़्त</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याक़ूब</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भागता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मामा</w:t>
      </w:r>
      <w:r>
        <w:rPr>
          <w:rFonts w:ascii="Times New Roman" w:hAnsi="Times New Roman" w:eastAsia="Times New Roman" w:cs="Times New Roman"/>
        </w:rPr>
        <w:t xml:space="preserve"> </w:t>
      </w:r>
      <w:r>
        <w:rPr>
          <w:rFonts w:ascii="Nirmala UI" w:hAnsi="Nirmala UI" w:eastAsia="Nirmala UI" w:cs="Nirmala UI"/>
        </w:rPr>
        <w:t>लाबान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पहुँचता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अगली</w:t>
      </w:r>
      <w:r>
        <w:rPr>
          <w:rFonts w:ascii="Times New Roman" w:hAnsi="Times New Roman" w:eastAsia="Times New Roman" w:cs="Times New Roman"/>
        </w:rPr>
        <w:t xml:space="preserve"> </w:t>
      </w:r>
      <w:r>
        <w:rPr>
          <w:rFonts w:ascii="Nirmala UI" w:hAnsi="Nirmala UI" w:eastAsia="Nirmala UI" w:cs="Nirmala UI"/>
        </w:rPr>
        <w:t>अह्दी</w:t>
      </w:r>
      <w:r>
        <w:rPr>
          <w:rFonts w:ascii="Times New Roman" w:hAnsi="Times New Roman" w:eastAsia="Times New Roman" w:cs="Times New Roman"/>
        </w:rPr>
        <w:t xml:space="preserve"> </w:t>
      </w:r>
      <w:r>
        <w:rPr>
          <w:rFonts w:ascii="Nirmala UI" w:hAnsi="Nirmala UI" w:eastAsia="Nirmala UI" w:cs="Nirmala UI"/>
        </w:rPr>
        <w:t>शादी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2520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ख़िदमत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शादी</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शुमाली</w:t>
      </w:r>
      <w:r>
        <w:rPr>
          <w:rFonts w:ascii="Times New Roman" w:hAnsi="Times New Roman" w:eastAsia="Times New Roman" w:cs="Times New Roman"/>
        </w:rPr>
        <w:t xml:space="preserve"> </w:t>
      </w:r>
      <w:r>
        <w:rPr>
          <w:rFonts w:ascii="Nirmala UI" w:hAnsi="Nirmala UI" w:eastAsia="Nirmala UI" w:cs="Nirmala UI"/>
        </w:rPr>
        <w:t>सल्तनत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बिखेर</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शादी</w:t>
      </w:r>
      <w:r>
        <w:rPr>
          <w:rFonts w:ascii="Times New Roman" w:hAnsi="Times New Roman" w:eastAsia="Times New Roman" w:cs="Times New Roman"/>
        </w:rPr>
        <w:t xml:space="preserve"> </w:t>
      </w:r>
      <w:r>
        <w:rPr>
          <w:rFonts w:ascii="Nirmala UI" w:hAnsi="Nirmala UI" w:eastAsia="Nirmala UI" w:cs="Nirmala UI"/>
        </w:rPr>
        <w:t>जुनूबी</w:t>
      </w:r>
      <w:r>
        <w:rPr>
          <w:rFonts w:ascii="Times New Roman" w:hAnsi="Times New Roman" w:eastAsia="Times New Roman" w:cs="Times New Roman"/>
        </w:rPr>
        <w:t xml:space="preserve"> </w:t>
      </w:r>
      <w:r>
        <w:rPr>
          <w:rFonts w:ascii="Nirmala UI" w:hAnsi="Nirmala UI" w:eastAsia="Nirmala UI" w:cs="Nirmala UI"/>
        </w:rPr>
        <w:t>सल्तनत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बिखेर</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सल्तनतों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बिखराव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मुद्दतें</w:t>
      </w:r>
      <w:r>
        <w:rPr>
          <w:rFonts w:ascii="Times New Roman" w:hAnsi="Times New Roman" w:eastAsia="Times New Roman" w:cs="Times New Roman"/>
        </w:rPr>
        <w:t xml:space="preserve"> 1798 </w:t>
      </w:r>
      <w:r>
        <w:rPr>
          <w:rFonts w:ascii="Nirmala UI" w:hAnsi="Nirmala UI" w:eastAsia="Nirmala UI" w:cs="Nirmala UI"/>
        </w:rPr>
        <w:t>और</w:t>
      </w:r>
      <w:r>
        <w:rPr>
          <w:rFonts w:ascii="Times New Roman" w:hAnsi="Times New Roman" w:eastAsia="Times New Roman" w:cs="Times New Roman"/>
        </w:rPr>
        <w:t xml:space="preserve"> 1844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शादी</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याक़ूब</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2520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मेहनत</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दूल्हा</w:t>
      </w:r>
      <w:r>
        <w:rPr>
          <w:rFonts w:ascii="Times New Roman" w:hAnsi="Times New Roman" w:eastAsia="Times New Roman" w:cs="Times New Roman"/>
        </w:rPr>
        <w:t xml:space="preserve"> 22 </w:t>
      </w:r>
      <w:r>
        <w:rPr>
          <w:rFonts w:ascii="Nirmala UI" w:hAnsi="Nirmala UI" w:eastAsia="Nirmala UI" w:cs="Nirmala UI"/>
        </w:rPr>
        <w:t>अक्तूबर</w:t>
      </w:r>
      <w:r>
        <w:rPr>
          <w:rFonts w:ascii="Times New Roman" w:hAnsi="Times New Roman" w:eastAsia="Times New Roman" w:cs="Times New Roman"/>
        </w:rPr>
        <w:t xml:space="preserve">, 1844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आया।</w:t>
      </w:r>
    </w:p>
    <w:p>
      <w:pPr>
        <w:pStyle w:val="ArticleBody"/>
        <w:jc w:val="left"/>
      </w:pP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लेआह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विवाह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थकी</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क्लांत</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विवाह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अच्छी</w:t>
      </w:r>
      <w:r>
        <w:rPr>
          <w:rFonts w:ascii="Times New Roman" w:hAnsi="Times New Roman" w:eastAsia="Times New Roman" w:cs="Times New Roman"/>
        </w:rPr>
        <w:t xml:space="preserve"> </w:t>
      </w:r>
      <w:r>
        <w:rPr>
          <w:rFonts w:ascii="Nirmala UI" w:hAnsi="Nirmala UI" w:eastAsia="Nirmala UI" w:cs="Nirmala UI"/>
        </w:rPr>
        <w:t>यात्री</w:t>
      </w:r>
      <w:r>
        <w:rPr>
          <w:rFonts w:ascii="Times New Roman" w:hAnsi="Times New Roman" w:eastAsia="Times New Roman" w:cs="Times New Roman"/>
        </w:rPr>
        <w:t xml:space="preserve">?’ </w:t>
      </w:r>
      <w:r>
        <w:rPr>
          <w:rFonts w:ascii="Nirmala UI" w:hAnsi="Nirmala UI" w:eastAsia="Nirmala UI" w:cs="Nirmala UI"/>
        </w:rPr>
        <w:t>लेआह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यात्रा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कुँवारी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थक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कुँवारी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22 </w:t>
      </w:r>
      <w:r>
        <w:rPr>
          <w:rFonts w:ascii="Nirmala UI" w:hAnsi="Nirmala UI" w:eastAsia="Nirmala UI" w:cs="Nirmala UI"/>
        </w:rPr>
        <w:t>अक्टूबर</w:t>
      </w:r>
      <w:r>
        <w:rPr>
          <w:rFonts w:ascii="Times New Roman" w:hAnsi="Times New Roman" w:eastAsia="Times New Roman" w:cs="Times New Roman"/>
        </w:rPr>
        <w:t xml:space="preserve">, 1844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याकूब</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विवाह</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यात्रा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«Бидалған йўлнинг бошида уларнинг орқасида ёрқин бир нур ўрнатилган эди; фаришта менга бу нур “ярим тунги хитоб” эканини айтди. Бу нур бутун йўл бўйлаб ёритиб турарди ва улар қоқилиб кетмасликлари учун оёқларига нур берарди. »</w:t>
      </w:r>
    </w:p>
    <w:p>
      <w:pPr>
        <w:pStyle w:val="ArticleScripture"/>
        <w:jc w:val="left"/>
      </w:pPr>
      <w:r>
        <w:rPr>
          <w:rFonts w:ascii="Times New Roman" w:hAnsi="Times New Roman" w:eastAsia="Times New Roman" w:cs="Times New Roman"/>
        </w:rPr>
        <w:t>“Kung kanilang iningatang nakatuon ang kanilang mga mata kay Jesus, na nasa unahan lamang nila, na inaakay sila patungo sa lunsod, sila ay ligtas. Ngunit di-nagtagal ang ilan ay nanghimagod, at nagsabi na ang lunsod ay napakalayo pa, at inaasahan nilang sila’y nakapasok na roon noon pa man. Nang magkagayon ay pinalalakas sila ni Jesus sa pamamagitan ng pagtataas ng Kaniyang maluwalhating kanang bisig, at mula sa Kaniyang bisig ay lumabas ang isang liwanag na pumapagaspas sa ibabaw ng pangkat ng mga Adventista, at sila’y sumigaw, ‘Aleluya!’ Ang iba naman ay padalus-dalos na ikinaila ang liwanag sa kanilang likuran, at nagsabi na hindi ang Diyos ang umakay sa kanila hanggang sa gayong kalayuan. Ang liwanag sa kanilang likuran ay namatay, anupat iniwan ang kanilang mga paa sa lubos na kadiliman, at sila’y natisod at nawala sa kanilang paningin ang tanda at si Jesus, at nahulog mula sa landas pababa sa madilim at masamang sanlibutan sa ibaba.” Early Writings, 15.</w:t>
      </w:r>
    </w:p>
    <w:p>
      <w:pPr>
        <w:pStyle w:val="ArticleBody"/>
        <w:jc w:val="left"/>
      </w:pPr>
      <w:r>
        <w:rPr>
          <w:rFonts w:ascii="Leelawadee UI" w:hAnsi="Leelawadee UI" w:eastAsia="Leelawadee UI" w:cs="Leelawadee UI"/>
        </w:rPr>
        <w:t>នៅឆ្នាំ</w:t>
      </w:r>
      <w:r>
        <w:rPr>
          <w:rFonts w:ascii="Times New Roman" w:hAnsi="Times New Roman" w:eastAsia="Times New Roman" w:cs="Times New Roman"/>
        </w:rPr>
        <w:t xml:space="preserve"> 1844 </w:t>
      </w:r>
      <w:r>
        <w:rPr>
          <w:rFonts w:ascii="Leelawadee UI" w:hAnsi="Leelawadee UI" w:eastAsia="Leelawadee UI" w:cs="Leelawadee UI"/>
        </w:rPr>
        <w:t>ចលនាមីឡឺរ៉ាយត៍នៃភីឡាឌែលភា</w:t>
      </w:r>
      <w:r>
        <w:rPr>
          <w:rFonts w:ascii="Times New Roman" w:hAnsi="Times New Roman" w:eastAsia="Times New Roman" w:cs="Times New Roman"/>
        </w:rPr>
        <w:t xml:space="preserve"> </w:t>
      </w:r>
      <w:r>
        <w:rPr>
          <w:rFonts w:ascii="Leelawadee UI" w:hAnsi="Leelawadee UI" w:eastAsia="Leelawadee UI" w:cs="Leelawadee UI"/>
        </w:rPr>
        <w:t>បានចូលទៅក្នុងអាពាហ៍ពិពាហ៍។</w:t>
      </w:r>
      <w:r>
        <w:rPr>
          <w:rFonts w:ascii="Times New Roman" w:hAnsi="Times New Roman" w:eastAsia="Times New Roman" w:cs="Times New Roman"/>
        </w:rPr>
        <w:t xml:space="preserve"> </w:t>
      </w:r>
      <w:r>
        <w:rPr>
          <w:rFonts w:ascii="Leelawadee UI" w:hAnsi="Leelawadee UI" w:eastAsia="Leelawadee UI" w:cs="Leelawadee UI"/>
        </w:rPr>
        <w:t>អាពាហ៍ពិពាហ៍នៅថ្ងៃទី</w:t>
      </w:r>
      <w:r>
        <w:rPr>
          <w:rFonts w:ascii="Times New Roman" w:hAnsi="Times New Roman" w:eastAsia="Times New Roman" w:cs="Times New Roman"/>
        </w:rPr>
        <w:t xml:space="preserve"> 22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 </w:t>
      </w:r>
      <w:r>
        <w:rPr>
          <w:rFonts w:ascii="Leelawadee UI" w:hAnsi="Leelawadee UI" w:eastAsia="Leelawadee UI" w:cs="Leelawadee UI"/>
        </w:rPr>
        <w:t>បានបំបែកអ្នកថ្វាយបង្គំពីរប្រភេទ</w:t>
      </w:r>
      <w:r>
        <w:rPr>
          <w:rFonts w:ascii="Times New Roman" w:hAnsi="Times New Roman" w:eastAsia="Times New Roman" w:cs="Times New Roman"/>
        </w:rPr>
        <w:t xml:space="preserve"> </w:t>
      </w:r>
      <w:r>
        <w:rPr>
          <w:rFonts w:ascii="Leelawadee UI" w:hAnsi="Leelawadee UI" w:eastAsia="Leelawadee UI" w:cs="Leelawadee UI"/>
        </w:rPr>
        <w:t>ដែលត្រូវបានតំណាងដោយរ៉ាឆែល</w:t>
      </w:r>
      <w:r>
        <w:rPr>
          <w:rFonts w:ascii="Times New Roman" w:hAnsi="Times New Roman" w:eastAsia="Times New Roman" w:cs="Times New Roman"/>
        </w:rPr>
        <w:t xml:space="preserve"> </w:t>
      </w:r>
      <w:r>
        <w:rPr>
          <w:rFonts w:ascii="Leelawadee UI" w:hAnsi="Leelawadee UI" w:eastAsia="Leelawadee UI" w:cs="Leelawadee UI"/>
        </w:rPr>
        <w:t>និងលេអា។</w:t>
      </w:r>
      <w:r>
        <w:rPr>
          <w:rFonts w:ascii="Times New Roman" w:hAnsi="Times New Roman" w:eastAsia="Times New Roman" w:cs="Times New Roman"/>
        </w:rPr>
        <w:t xml:space="preserve"> </w:t>
      </w:r>
      <w:r>
        <w:rPr>
          <w:rFonts w:ascii="Leelawadee UI" w:hAnsi="Leelawadee UI" w:eastAsia="Leelawadee UI" w:cs="Leelawadee UI"/>
        </w:rPr>
        <w:t>រ៉ាឆែល</w:t>
      </w:r>
      <w:r>
        <w:rPr>
          <w:rFonts w:ascii="Times New Roman" w:hAnsi="Times New Roman" w:eastAsia="Times New Roman" w:cs="Times New Roman"/>
        </w:rPr>
        <w:t xml:space="preserve"> </w:t>
      </w:r>
      <w:r>
        <w:rPr>
          <w:rFonts w:ascii="Leelawadee UI" w:hAnsi="Leelawadee UI" w:eastAsia="Leelawadee UI" w:cs="Leelawadee UI"/>
        </w:rPr>
        <w:t>តំណាងឲ្យពួកមនុស្សមួយប្រភេទដែលបានធ្វើដំណើរដោយជោគជ័យតាមផ្លូវឆ្ពោះទៅកាន់អាពាហ៍ពិពាហ៍នៅថ្ងៃទី</w:t>
      </w:r>
      <w:r>
        <w:rPr>
          <w:rFonts w:ascii="Times New Roman" w:hAnsi="Times New Roman" w:eastAsia="Times New Roman" w:cs="Times New Roman"/>
        </w:rPr>
        <w:t xml:space="preserve"> 22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 </w:t>
      </w:r>
      <w:r>
        <w:rPr>
          <w:rFonts w:ascii="Leelawadee UI" w:hAnsi="Leelawadee UI" w:eastAsia="Leelawadee UI" w:cs="Leelawadee UI"/>
        </w:rPr>
        <w:t>ប៉ុន្តែពួករបស់លេអាបាននឿយហត់។</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ពួកគេត្រូវបានបំបែកចេញពីគ្នា</w:t>
      </w:r>
      <w:r>
        <w:rPr>
          <w:rFonts w:ascii="Times New Roman" w:hAnsi="Times New Roman" w:eastAsia="Times New Roman" w:cs="Times New Roman"/>
        </w:rPr>
        <w:t xml:space="preserve"> </w:t>
      </w:r>
      <w:r>
        <w:rPr>
          <w:rFonts w:ascii="Leelawadee UI" w:hAnsi="Leelawadee UI" w:eastAsia="Leelawadee UI" w:cs="Leelawadee UI"/>
        </w:rPr>
        <w:t>ហើយដំណើរការសាកល្បងរបស់ទេវតាទីបីបានចាប់ផ្តើម</w:t>
      </w:r>
      <w:r>
        <w:rPr>
          <w:rFonts w:ascii="Times New Roman" w:hAnsi="Times New Roman" w:eastAsia="Times New Roman" w:cs="Times New Roman"/>
        </w:rPr>
        <w:t xml:space="preserve"> </w:t>
      </w:r>
      <w:r>
        <w:rPr>
          <w:rFonts w:ascii="Leelawadee UI" w:hAnsi="Leelawadee UI" w:eastAsia="Leelawadee UI" w:cs="Leelawadee UI"/>
        </w:rPr>
        <w:t>នៅត្រង់កន្លែងដែលដំណើរការសាកល្បងនៃសម្រែកកណ្តាលអធ្រាត្រ</w:t>
      </w:r>
      <w:r>
        <w:rPr>
          <w:rFonts w:ascii="Times New Roman" w:hAnsi="Times New Roman" w:eastAsia="Times New Roman" w:cs="Times New Roman"/>
        </w:rPr>
        <w:t xml:space="preserve"> </w:t>
      </w:r>
      <w:r>
        <w:rPr>
          <w:rFonts w:ascii="Leelawadee UI" w:hAnsi="Leelawadee UI" w:eastAsia="Leelawadee UI" w:cs="Leelawadee UI"/>
        </w:rPr>
        <w:t>បានបញ្ចប់។</w:t>
      </w:r>
    </w:p>
    <w:p>
      <w:pPr>
        <w:pStyle w:val="ArticleBody"/>
        <w:jc w:val="left"/>
      </w:pPr>
      <w:r>
        <w:rPr>
          <w:rFonts w:ascii="Times New Roman" w:hAnsi="Times New Roman" w:eastAsia="Times New Roman" w:cs="Times New Roman"/>
        </w:rPr>
        <w:t>Le mariage avait commencé, et il devait ensuite être consommé et éprouvé. Le mariage fut consommé en 1846, et le processus d’épreuve du troisième ange commença. En 1849 et 1850, le Seigneur étendait Sa main une seconde fois pour rassembler Son reste. La seconde table d’Habacuc fut alors inscrite dans l’histoire, comme le préfigurait le second jeu des Commandements. Après que Moïse eut brisé le premier jeu, le second jeu de tables fut présenté. Le tableau de 1850 remplaça celui de 1843, et en 1850, l’épreuve de l’ancien Israël en tant qu’épouse de la nouvelle alliance de Dieu se poursuivit en direction de Kadès et de 1863.</w:t>
      </w:r>
    </w:p>
    <w:p>
      <w:pPr>
        <w:pStyle w:val="ArticleBody"/>
        <w:jc w:val="left"/>
      </w:pPr>
      <w:r>
        <w:rPr>
          <w:rFonts w:ascii="Ebrima" w:hAnsi="Ebrima" w:eastAsia="Ebrima" w:cs="Ebrima"/>
        </w:rPr>
        <w:t>በ</w:t>
      </w:r>
      <w:r>
        <w:rPr>
          <w:rFonts w:ascii="Times New Roman" w:hAnsi="Times New Roman" w:eastAsia="Times New Roman" w:cs="Times New Roman"/>
        </w:rPr>
        <w:t xml:space="preserve">1856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ከሁለቱ</w:t>
      </w:r>
      <w:r>
        <w:rPr>
          <w:rFonts w:ascii="Times New Roman" w:hAnsi="Times New Roman" w:eastAsia="Times New Roman" w:cs="Times New Roman"/>
        </w:rPr>
        <w:t xml:space="preserve"> </w:t>
      </w:r>
      <w:r>
        <w:rPr>
          <w:rFonts w:ascii="Ebrima" w:hAnsi="Ebrima" w:eastAsia="Ebrima" w:cs="Ebrima"/>
        </w:rPr>
        <w:t>ወንዞች</w:t>
      </w:r>
      <w:r>
        <w:rPr>
          <w:rFonts w:ascii="Times New Roman" w:hAnsi="Times New Roman" w:eastAsia="Times New Roman" w:cs="Times New Roman"/>
        </w:rPr>
        <w:t xml:space="preserve"> </w:t>
      </w:r>
      <w:r>
        <w:rPr>
          <w:rFonts w:ascii="Ebrima" w:hAnsi="Ebrima" w:eastAsia="Ebrima" w:cs="Ebrima"/>
        </w:rPr>
        <w:t>የበለጠ</w:t>
      </w:r>
      <w:r>
        <w:rPr>
          <w:rFonts w:ascii="Times New Roman" w:hAnsi="Times New Roman" w:eastAsia="Times New Roman" w:cs="Times New Roman"/>
        </w:rPr>
        <w:t xml:space="preserve"> </w:t>
      </w:r>
      <w:r>
        <w:rPr>
          <w:rFonts w:ascii="Ebrima" w:hAnsi="Ebrima" w:eastAsia="Ebrima" w:cs="Ebrima"/>
        </w:rPr>
        <w:t>ውኃ</w:t>
      </w:r>
      <w:r>
        <w:rPr>
          <w:rFonts w:ascii="Times New Roman" w:hAnsi="Times New Roman" w:eastAsia="Times New Roman" w:cs="Times New Roman"/>
        </w:rPr>
        <w:t xml:space="preserve"> </w:t>
      </w:r>
      <w:r>
        <w:rPr>
          <w:rFonts w:ascii="Ebrima" w:hAnsi="Ebrima" w:eastAsia="Ebrima" w:cs="Ebrima"/>
        </w:rPr>
        <w:t>በሂራም</w:t>
      </w:r>
      <w:r>
        <w:rPr>
          <w:rFonts w:ascii="Times New Roman" w:hAnsi="Times New Roman" w:eastAsia="Times New Roman" w:cs="Times New Roman"/>
        </w:rPr>
        <w:t xml:space="preserve"> </w:t>
      </w:r>
      <w:r>
        <w:rPr>
          <w:rFonts w:ascii="Ebrima" w:hAnsi="Ebrima" w:eastAsia="Ebrima" w:cs="Ebrima"/>
        </w:rPr>
        <w:t>ኤድሰን</w:t>
      </w:r>
      <w:r>
        <w:rPr>
          <w:rFonts w:ascii="Times New Roman" w:hAnsi="Times New Roman" w:eastAsia="Times New Roman" w:cs="Times New Roman"/>
        </w:rPr>
        <w:t xml:space="preserve"> </w:t>
      </w:r>
      <w:r>
        <w:rPr>
          <w:rFonts w:ascii="Ebrima" w:hAnsi="Ebrima" w:eastAsia="Ebrima" w:cs="Ebrima"/>
        </w:rPr>
        <w:t>ብዕር</w:t>
      </w:r>
      <w:r>
        <w:rPr>
          <w:rFonts w:ascii="Times New Roman" w:hAnsi="Times New Roman" w:eastAsia="Times New Roman" w:cs="Times New Roman"/>
        </w:rPr>
        <w:t xml:space="preserve"> </w:t>
      </w:r>
      <w:r>
        <w:rPr>
          <w:rFonts w:ascii="Ebrima" w:hAnsi="Ebrima" w:eastAsia="Ebrima" w:cs="Ebrima"/>
        </w:rPr>
        <w:t>በኩል</w:t>
      </w:r>
      <w:r>
        <w:rPr>
          <w:rFonts w:ascii="Times New Roman" w:hAnsi="Times New Roman" w:eastAsia="Times New Roman" w:cs="Times New Roman"/>
        </w:rPr>
        <w:t xml:space="preserve"> </w:t>
      </w:r>
      <w:r>
        <w:rPr>
          <w:rFonts w:ascii="Ebrima" w:hAnsi="Ebrima" w:eastAsia="Ebrima" w:cs="Ebrima"/>
        </w:rPr>
        <w:t>መጣ።</w:t>
      </w:r>
      <w:r>
        <w:rPr>
          <w:rFonts w:ascii="Times New Roman" w:hAnsi="Times New Roman" w:eastAsia="Times New Roman" w:cs="Times New Roman"/>
        </w:rPr>
        <w:t xml:space="preserve"> </w:t>
      </w:r>
      <w:r>
        <w:rPr>
          <w:rFonts w:ascii="Ebrima" w:hAnsi="Ebrima" w:eastAsia="Ebrima" w:cs="Ebrima"/>
        </w:rPr>
        <w:t>በኤድሰን</w:t>
      </w:r>
      <w:r>
        <w:rPr>
          <w:rFonts w:ascii="Times New Roman" w:hAnsi="Times New Roman" w:eastAsia="Times New Roman" w:cs="Times New Roman"/>
        </w:rPr>
        <w:t xml:space="preserve"> </w:t>
      </w:r>
      <w:r>
        <w:rPr>
          <w:rFonts w:ascii="Ebrima" w:hAnsi="Ebrima" w:eastAsia="Ebrima" w:cs="Ebrima"/>
        </w:rPr>
        <w:t>ብዕር</w:t>
      </w:r>
      <w:r>
        <w:rPr>
          <w:rFonts w:ascii="Times New Roman" w:hAnsi="Times New Roman" w:eastAsia="Times New Roman" w:cs="Times New Roman"/>
        </w:rPr>
        <w:t xml:space="preserve"> </w:t>
      </w:r>
      <w:r>
        <w:rPr>
          <w:rFonts w:ascii="Ebrima" w:hAnsi="Ebrima" w:eastAsia="Ebrima" w:cs="Ebrima"/>
        </w:rPr>
        <w:t>በኩል</w:t>
      </w:r>
      <w:r>
        <w:rPr>
          <w:rFonts w:ascii="Times New Roman" w:hAnsi="Times New Roman" w:eastAsia="Times New Roman" w:cs="Times New Roman"/>
        </w:rPr>
        <w:t xml:space="preserve"> </w:t>
      </w:r>
      <w:r>
        <w:rPr>
          <w:rFonts w:ascii="Ebrima" w:hAnsi="Ebrima" w:eastAsia="Ebrima" w:cs="Ebrima"/>
        </w:rPr>
        <w:t>የመጣው</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w:t>
      </w:r>
      <w:r>
        <w:rPr>
          <w:rFonts w:ascii="Ebrima" w:hAnsi="Ebrima" w:eastAsia="Ebrima" w:cs="Ebrima"/>
        </w:rPr>
        <w:t>ሰባቱ</w:t>
      </w:r>
      <w:r>
        <w:rPr>
          <w:rFonts w:ascii="Times New Roman" w:hAnsi="Times New Roman" w:eastAsia="Times New Roman" w:cs="Times New Roman"/>
        </w:rPr>
        <w:t xml:space="preserve"> </w:t>
      </w:r>
      <w:r>
        <w:rPr>
          <w:rFonts w:ascii="Ebrima" w:hAnsi="Ebrima" w:eastAsia="Ebrima" w:cs="Ebrima"/>
        </w:rPr>
        <w:t>ጊዜያት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በኤደን</w:t>
      </w:r>
      <w:r>
        <w:rPr>
          <w:rFonts w:ascii="Times New Roman" w:hAnsi="Times New Roman" w:eastAsia="Times New Roman" w:cs="Times New Roman"/>
        </w:rPr>
        <w:t xml:space="preserve"> </w:t>
      </w:r>
      <w:r>
        <w:rPr>
          <w:rFonts w:ascii="Ebrima" w:hAnsi="Ebrima" w:eastAsia="Ebrima" w:cs="Ebrima"/>
        </w:rPr>
        <w:t>ገነት</w:t>
      </w:r>
      <w:r>
        <w:rPr>
          <w:rFonts w:ascii="Times New Roman" w:hAnsi="Times New Roman" w:eastAsia="Times New Roman" w:cs="Times New Roman"/>
        </w:rPr>
        <w:t xml:space="preserve"> </w:t>
      </w:r>
      <w:r>
        <w:rPr>
          <w:rFonts w:ascii="Ebrima" w:hAnsi="Ebrima" w:eastAsia="Ebrima" w:cs="Ebrima"/>
        </w:rPr>
        <w:t>የትንቢታዊ</w:t>
      </w:r>
      <w:r>
        <w:rPr>
          <w:rFonts w:ascii="Times New Roman" w:hAnsi="Times New Roman" w:eastAsia="Times New Roman" w:cs="Times New Roman"/>
        </w:rPr>
        <w:t xml:space="preserve"> </w:t>
      </w:r>
      <w:r>
        <w:rPr>
          <w:rFonts w:ascii="Ebrima" w:hAnsi="Ebrima" w:eastAsia="Ebrima" w:cs="Ebrima"/>
        </w:rPr>
        <w:t>ምስክርነታቸውን</w:t>
      </w:r>
      <w:r>
        <w:rPr>
          <w:rFonts w:ascii="Times New Roman" w:hAnsi="Times New Roman" w:eastAsia="Times New Roman" w:cs="Times New Roman"/>
        </w:rPr>
        <w:t xml:space="preserve"> </w:t>
      </w:r>
      <w:r>
        <w:rPr>
          <w:rFonts w:ascii="Ebrima" w:hAnsi="Ebrima" w:eastAsia="Ebrima" w:cs="Ebrima"/>
        </w:rPr>
        <w:t>የጀመሩት</w:t>
      </w:r>
      <w:r>
        <w:rPr>
          <w:rFonts w:ascii="Times New Roman" w:hAnsi="Times New Roman" w:eastAsia="Times New Roman" w:cs="Times New Roman"/>
        </w:rPr>
        <w:t xml:space="preserve"> </w:t>
      </w:r>
      <w:r>
        <w:rPr>
          <w:rFonts w:ascii="Ebrima" w:hAnsi="Ebrima" w:eastAsia="Ebrima" w:cs="Ebrima"/>
        </w:rPr>
        <w:t>ሁለቱ</w:t>
      </w:r>
      <w:r>
        <w:rPr>
          <w:rFonts w:ascii="Times New Roman" w:hAnsi="Times New Roman" w:eastAsia="Times New Roman" w:cs="Times New Roman"/>
        </w:rPr>
        <w:t xml:space="preserve"> </w:t>
      </w:r>
      <w:r>
        <w:rPr>
          <w:rFonts w:ascii="Ebrima" w:hAnsi="Ebrima" w:eastAsia="Ebrima" w:cs="Ebrima"/>
        </w:rPr>
        <w:t>ወንዞች</w:t>
      </w:r>
      <w:r>
        <w:rPr>
          <w:rFonts w:ascii="Times New Roman" w:hAnsi="Times New Roman" w:eastAsia="Times New Roman" w:cs="Times New Roman"/>
        </w:rPr>
        <w:t xml:space="preserve"> </w:t>
      </w:r>
      <w:r>
        <w:rPr>
          <w:rFonts w:ascii="Ebrima" w:hAnsi="Ebrima" w:eastAsia="Ebrima" w:cs="Ebrima"/>
        </w:rPr>
        <w:t>የሚወክሉት</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የኤደን</w:t>
      </w:r>
      <w:r>
        <w:rPr>
          <w:rFonts w:ascii="Times New Roman" w:hAnsi="Times New Roman" w:eastAsia="Times New Roman" w:cs="Times New Roman"/>
        </w:rPr>
        <w:t xml:space="preserve"> </w:t>
      </w:r>
      <w:r>
        <w:rPr>
          <w:rFonts w:ascii="Ebrima" w:hAnsi="Ebrima" w:eastAsia="Ebrima" w:cs="Ebrima"/>
        </w:rPr>
        <w:t>ገነት</w:t>
      </w:r>
      <w:r>
        <w:rPr>
          <w:rFonts w:ascii="Times New Roman" w:hAnsi="Times New Roman" w:eastAsia="Times New Roman" w:cs="Times New Roman"/>
        </w:rPr>
        <w:t xml:space="preserve"> </w:t>
      </w:r>
      <w:r>
        <w:rPr>
          <w:rFonts w:ascii="Ebrima" w:hAnsi="Ebrima" w:eastAsia="Ebrima" w:cs="Ebrima"/>
        </w:rPr>
        <w:t>የሰው</w:t>
      </w:r>
      <w:r>
        <w:rPr>
          <w:rFonts w:ascii="Times New Roman" w:hAnsi="Times New Roman" w:eastAsia="Times New Roman" w:cs="Times New Roman"/>
        </w:rPr>
        <w:t xml:space="preserve"> </w:t>
      </w:r>
      <w:r>
        <w:rPr>
          <w:rFonts w:ascii="Ebrima" w:hAnsi="Ebrima" w:eastAsia="Ebrima" w:cs="Ebrima"/>
        </w:rPr>
        <w:t>ልጅ</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ያደረገው</w:t>
      </w:r>
      <w:r>
        <w:rPr>
          <w:rFonts w:ascii="Times New Roman" w:hAnsi="Times New Roman" w:eastAsia="Times New Roman" w:cs="Times New Roman"/>
        </w:rPr>
        <w:t xml:space="preserve"> </w:t>
      </w:r>
      <w:r>
        <w:rPr>
          <w:rFonts w:ascii="Ebrima" w:hAnsi="Ebrima" w:eastAsia="Ebrima" w:cs="Ebrima"/>
        </w:rPr>
        <w:t>ዓመፅ</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የኡላይና</w:t>
      </w:r>
      <w:r>
        <w:rPr>
          <w:rFonts w:ascii="Times New Roman" w:hAnsi="Times New Roman" w:eastAsia="Times New Roman" w:cs="Times New Roman"/>
        </w:rPr>
        <w:t xml:space="preserve"> </w:t>
      </w:r>
      <w:r>
        <w:rPr>
          <w:rFonts w:ascii="Ebrima" w:hAnsi="Ebrima" w:eastAsia="Ebrima" w:cs="Ebrima"/>
        </w:rPr>
        <w:t>የሂደቅል</w:t>
      </w:r>
      <w:r>
        <w:rPr>
          <w:rFonts w:ascii="Times New Roman" w:hAnsi="Times New Roman" w:eastAsia="Times New Roman" w:cs="Times New Roman"/>
        </w:rPr>
        <w:t xml:space="preserve"> </w:t>
      </w:r>
      <w:r>
        <w:rPr>
          <w:rFonts w:ascii="Ebrima" w:hAnsi="Ebrima" w:eastAsia="Ebrima" w:cs="Ebrima"/>
        </w:rPr>
        <w:t>ወንዞች</w:t>
      </w:r>
      <w:r>
        <w:rPr>
          <w:rFonts w:ascii="Times New Roman" w:hAnsi="Times New Roman" w:eastAsia="Times New Roman" w:cs="Times New Roman"/>
        </w:rPr>
        <w:t xml:space="preserve"> </w:t>
      </w:r>
      <w:r>
        <w:rPr>
          <w:rFonts w:ascii="Ebrima" w:hAnsi="Ebrima" w:eastAsia="Ebrima" w:cs="Ebrima"/>
        </w:rPr>
        <w:t>ውኆች</w:t>
      </w:r>
      <w:r>
        <w:rPr>
          <w:rFonts w:ascii="Times New Roman" w:hAnsi="Times New Roman" w:eastAsia="Times New Roman" w:cs="Times New Roman"/>
        </w:rPr>
        <w:t xml:space="preserve"> </w:t>
      </w:r>
      <w:r>
        <w:rPr>
          <w:rFonts w:ascii="Ebrima" w:hAnsi="Ebrima" w:eastAsia="Ebrima" w:cs="Ebrima"/>
        </w:rPr>
        <w:t>ጉዞአቸውን</w:t>
      </w:r>
      <w:r>
        <w:rPr>
          <w:rFonts w:ascii="Times New Roman" w:hAnsi="Times New Roman" w:eastAsia="Times New Roman" w:cs="Times New Roman"/>
        </w:rPr>
        <w:t xml:space="preserve"> </w:t>
      </w:r>
      <w:r>
        <w:rPr>
          <w:rFonts w:ascii="Ebrima" w:hAnsi="Ebrima" w:eastAsia="Ebrima" w:cs="Ebrima"/>
        </w:rPr>
        <w:t>የሚጀምሩበት</w:t>
      </w:r>
      <w:r>
        <w:rPr>
          <w:rFonts w:ascii="Times New Roman" w:hAnsi="Times New Roman" w:eastAsia="Times New Roman" w:cs="Times New Roman"/>
        </w:rPr>
        <w:t xml:space="preserve"> </w:t>
      </w:r>
      <w:r>
        <w:rPr>
          <w:rFonts w:ascii="Ebrima" w:hAnsi="Ebrima" w:eastAsia="Ebrima" w:cs="Ebrima"/>
        </w:rPr>
        <w:t>ስፍራ</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እነርሱ</w:t>
      </w:r>
      <w:r>
        <w:rPr>
          <w:rFonts w:ascii="Times New Roman" w:hAnsi="Times New Roman" w:eastAsia="Times New Roman" w:cs="Times New Roman"/>
        </w:rPr>
        <w:t xml:space="preserve"> </w:t>
      </w:r>
      <w:r>
        <w:rPr>
          <w:rFonts w:ascii="Ebrima" w:hAnsi="Ebrima" w:eastAsia="Ebrima" w:cs="Ebrima"/>
        </w:rPr>
        <w:t>በቃል</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ይጓዛሉ፤</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ገነት፣</w:t>
      </w:r>
      <w:r>
        <w:rPr>
          <w:rFonts w:ascii="Times New Roman" w:hAnsi="Times New Roman" w:eastAsia="Times New Roman" w:cs="Times New Roman"/>
        </w:rPr>
        <w:t xml:space="preserve"> </w:t>
      </w:r>
      <w:r>
        <w:rPr>
          <w:rFonts w:ascii="Ebrima" w:hAnsi="Ebrima" w:eastAsia="Ebrima" w:cs="Ebrima"/>
        </w:rPr>
        <w:t>የዓመፅ</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ሆኖ</w:t>
      </w:r>
      <w:r>
        <w:rPr>
          <w:rFonts w:ascii="Times New Roman" w:hAnsi="Times New Roman" w:eastAsia="Times New Roman" w:cs="Times New Roman"/>
        </w:rPr>
        <w:t xml:space="preserve"> </w:t>
      </w:r>
      <w:r>
        <w:rPr>
          <w:rFonts w:ascii="Ebrima" w:hAnsi="Ebrima" w:eastAsia="Ebrima" w:cs="Ebrima"/>
        </w:rPr>
        <w:t>ሳለ፣</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በአዳምና</w:t>
      </w:r>
      <w:r>
        <w:rPr>
          <w:rFonts w:ascii="Times New Roman" w:hAnsi="Times New Roman" w:eastAsia="Times New Roman" w:cs="Times New Roman"/>
        </w:rPr>
        <w:t xml:space="preserve"> </w:t>
      </w:r>
      <w:r>
        <w:rPr>
          <w:rFonts w:ascii="Ebrima" w:hAnsi="Ebrima" w:eastAsia="Ebrima" w:cs="Ebrima"/>
        </w:rPr>
        <w:t>በሔዋን</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የነበሩትን</w:t>
      </w:r>
      <w:r>
        <w:rPr>
          <w:rFonts w:ascii="Times New Roman" w:hAnsi="Times New Roman" w:eastAsia="Times New Roman" w:cs="Times New Roman"/>
        </w:rPr>
        <w:t xml:space="preserve"> </w:t>
      </w:r>
      <w:r>
        <w:rPr>
          <w:rFonts w:ascii="Ebrima" w:hAnsi="Ebrima" w:eastAsia="Ebrima" w:cs="Ebrima"/>
        </w:rPr>
        <w:t>የበለስ</w:t>
      </w:r>
      <w:r>
        <w:rPr>
          <w:rFonts w:ascii="Times New Roman" w:hAnsi="Times New Roman" w:eastAsia="Times New Roman" w:cs="Times New Roman"/>
        </w:rPr>
        <w:t xml:space="preserve"> </w:t>
      </w:r>
      <w:r>
        <w:rPr>
          <w:rFonts w:ascii="Ebrima" w:hAnsi="Ebrima" w:eastAsia="Ebrima" w:cs="Ebrima"/>
        </w:rPr>
        <w:t>ቅጠሎች</w:t>
      </w:r>
      <w:r>
        <w:rPr>
          <w:rFonts w:ascii="Times New Roman" w:hAnsi="Times New Roman" w:eastAsia="Times New Roman" w:cs="Times New Roman"/>
        </w:rPr>
        <w:t xml:space="preserve"> </w:t>
      </w:r>
      <w:r>
        <w:rPr>
          <w:rFonts w:ascii="Ebrima" w:hAnsi="Ebrima" w:eastAsia="Ebrima" w:cs="Ebrima"/>
        </w:rPr>
        <w:t>ለመተካት</w:t>
      </w:r>
      <w:r>
        <w:rPr>
          <w:rFonts w:ascii="Times New Roman" w:hAnsi="Times New Roman" w:eastAsia="Times New Roman" w:cs="Times New Roman"/>
        </w:rPr>
        <w:t xml:space="preserve"> </w:t>
      </w:r>
      <w:r>
        <w:rPr>
          <w:rFonts w:ascii="Ebrima" w:hAnsi="Ebrima" w:eastAsia="Ebrima" w:cs="Ebrima"/>
        </w:rPr>
        <w:t>ልብስ</w:t>
      </w:r>
      <w:r>
        <w:rPr>
          <w:rFonts w:ascii="Times New Roman" w:hAnsi="Times New Roman" w:eastAsia="Times New Roman" w:cs="Times New Roman"/>
        </w:rPr>
        <w:t xml:space="preserve"> </w:t>
      </w:r>
      <w:r>
        <w:rPr>
          <w:rFonts w:ascii="Ebrima" w:hAnsi="Ebrima" w:eastAsia="Ebrima" w:cs="Ebrima"/>
        </w:rPr>
        <w:t>እንዲሰጥ</w:t>
      </w:r>
      <w:r>
        <w:rPr>
          <w:rFonts w:ascii="Times New Roman" w:hAnsi="Times New Roman" w:eastAsia="Times New Roman" w:cs="Times New Roman"/>
        </w:rPr>
        <w:t xml:space="preserve"> </w:t>
      </w:r>
      <w:r>
        <w:rPr>
          <w:rFonts w:ascii="Ebrima" w:hAnsi="Ebrima" w:eastAsia="Ebrima" w:cs="Ebrima"/>
        </w:rPr>
        <w:t>በግ</w:t>
      </w:r>
      <w:r>
        <w:rPr>
          <w:rFonts w:ascii="Times New Roman" w:hAnsi="Times New Roman" w:eastAsia="Times New Roman" w:cs="Times New Roman"/>
        </w:rPr>
        <w:t xml:space="preserve"> </w:t>
      </w:r>
      <w:r>
        <w:rPr>
          <w:rFonts w:ascii="Ebrima" w:hAnsi="Ebrima" w:eastAsia="Ebrima" w:cs="Ebrima"/>
        </w:rPr>
        <w:t>የታረደበት</w:t>
      </w:r>
      <w:r>
        <w:rPr>
          <w:rFonts w:ascii="Times New Roman" w:hAnsi="Times New Roman" w:eastAsia="Times New Roman" w:cs="Times New Roman"/>
        </w:rPr>
        <w:t xml:space="preserve"> </w:t>
      </w:r>
      <w:r>
        <w:rPr>
          <w:rFonts w:ascii="Ebrima" w:hAnsi="Ebrima" w:eastAsia="Ebrima" w:cs="Ebrima"/>
        </w:rPr>
        <w:t>ስፍራ</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የቃል</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የሚጀምረው</w:t>
      </w:r>
      <w:r>
        <w:rPr>
          <w:rFonts w:ascii="Times New Roman" w:hAnsi="Times New Roman" w:eastAsia="Times New Roman" w:cs="Times New Roman"/>
        </w:rPr>
        <w:t xml:space="preserve"> </w:t>
      </w:r>
      <w:r>
        <w:rPr>
          <w:rFonts w:ascii="Ebrima" w:hAnsi="Ebrima" w:eastAsia="Ebrima" w:cs="Ebrima"/>
        </w:rPr>
        <w:t>በአዳምና</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ባለው</w:t>
      </w:r>
      <w:r>
        <w:rPr>
          <w:rFonts w:ascii="Times New Roman" w:hAnsi="Times New Roman" w:eastAsia="Times New Roman" w:cs="Times New Roman"/>
        </w:rPr>
        <w:t xml:space="preserve"> </w:t>
      </w:r>
      <w:r>
        <w:rPr>
          <w:rFonts w:ascii="Ebrima" w:hAnsi="Ebrima" w:eastAsia="Ebrima" w:cs="Ebrima"/>
        </w:rPr>
        <w:t>የሕይወት</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በሕይወት</w:t>
      </w:r>
      <w:r>
        <w:rPr>
          <w:rFonts w:ascii="Times New Roman" w:hAnsi="Times New Roman" w:eastAsia="Times New Roman" w:cs="Times New Roman"/>
        </w:rPr>
        <w:t xml:space="preserve"> </w:t>
      </w:r>
      <w:r>
        <w:rPr>
          <w:rFonts w:ascii="Ebrima" w:hAnsi="Ebrima" w:eastAsia="Ebrima" w:cs="Ebrima"/>
        </w:rPr>
        <w:t>ዛፍ</w:t>
      </w:r>
      <w:r>
        <w:rPr>
          <w:rFonts w:ascii="Times New Roman" w:hAnsi="Times New Roman" w:eastAsia="Times New Roman" w:cs="Times New Roman"/>
        </w:rPr>
        <w:t xml:space="preserve"> </w:t>
      </w:r>
      <w:r>
        <w:rPr>
          <w:rFonts w:ascii="Ebrima" w:hAnsi="Ebrima" w:eastAsia="Ebrima" w:cs="Ebrima"/>
        </w:rPr>
        <w:t>የተመሰለው</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በአዳምና</w:t>
      </w:r>
      <w:r>
        <w:rPr>
          <w:rFonts w:ascii="Times New Roman" w:hAnsi="Times New Roman" w:eastAsia="Times New Roman" w:cs="Times New Roman"/>
        </w:rPr>
        <w:t xml:space="preserve"> </w:t>
      </w:r>
      <w:r>
        <w:rPr>
          <w:rFonts w:ascii="Ebrima" w:hAnsi="Ebrima" w:eastAsia="Ebrima" w:cs="Ebrima"/>
        </w:rPr>
        <w:t>በሔዋን</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ተሰበረው</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መራ፤</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ዓለም</w:t>
      </w:r>
      <w:r>
        <w:rPr>
          <w:rFonts w:ascii="Times New Roman" w:hAnsi="Times New Roman" w:eastAsia="Times New Roman" w:cs="Times New Roman"/>
        </w:rPr>
        <w:t xml:space="preserve"> </w:t>
      </w:r>
      <w:r>
        <w:rPr>
          <w:rFonts w:ascii="Ebrima" w:hAnsi="Ebrima" w:eastAsia="Ebrima" w:cs="Ebrima"/>
        </w:rPr>
        <w:t>ሳይፈጠር</w:t>
      </w:r>
      <w:r>
        <w:rPr>
          <w:rFonts w:ascii="Times New Roman" w:hAnsi="Times New Roman" w:eastAsia="Times New Roman" w:cs="Times New Roman"/>
        </w:rPr>
        <w:t xml:space="preserve"> </w:t>
      </w:r>
      <w:r>
        <w:rPr>
          <w:rFonts w:ascii="Ebrima" w:hAnsi="Ebrima" w:eastAsia="Ebrima" w:cs="Ebrima"/>
        </w:rPr>
        <w:t>ከመሠረቱ</w:t>
      </w:r>
      <w:r>
        <w:rPr>
          <w:rFonts w:ascii="Times New Roman" w:hAnsi="Times New Roman" w:eastAsia="Times New Roman" w:cs="Times New Roman"/>
        </w:rPr>
        <w:t xml:space="preserve"> </w:t>
      </w:r>
      <w:r>
        <w:rPr>
          <w:rFonts w:ascii="Ebrima" w:hAnsi="Ebrima" w:eastAsia="Ebrima" w:cs="Ebrima"/>
        </w:rPr>
        <w:t>የታረደው</w:t>
      </w:r>
      <w:r>
        <w:rPr>
          <w:rFonts w:ascii="Times New Roman" w:hAnsi="Times New Roman" w:eastAsia="Times New Roman" w:cs="Times New Roman"/>
        </w:rPr>
        <w:t xml:space="preserve"> </w:t>
      </w:r>
      <w:r>
        <w:rPr>
          <w:rFonts w:ascii="Ebrima" w:hAnsi="Ebrima" w:eastAsia="Ebrima" w:cs="Ebrima"/>
        </w:rPr>
        <w:t>በግ</w:t>
      </w:r>
      <w:r>
        <w:rPr>
          <w:rFonts w:ascii="Times New Roman" w:hAnsi="Times New Roman" w:eastAsia="Times New Roman" w:cs="Times New Roman"/>
        </w:rPr>
        <w:t xml:space="preserve"> </w:t>
      </w:r>
      <w:r>
        <w:rPr>
          <w:rFonts w:ascii="Ebrima" w:hAnsi="Ebrima" w:eastAsia="Ebrima" w:cs="Ebrima"/>
        </w:rPr>
        <w:t>ለእርቃናቸውና</w:t>
      </w:r>
      <w:r>
        <w:rPr>
          <w:rFonts w:ascii="Times New Roman" w:hAnsi="Times New Roman" w:eastAsia="Times New Roman" w:cs="Times New Roman"/>
        </w:rPr>
        <w:t xml:space="preserve"> </w:t>
      </w:r>
      <w:r>
        <w:rPr>
          <w:rFonts w:ascii="Ebrima" w:hAnsi="Ebrima" w:eastAsia="Ebrima" w:cs="Ebrima"/>
        </w:rPr>
        <w:t>ለጠፉት</w:t>
      </w:r>
      <w:r>
        <w:rPr>
          <w:rFonts w:ascii="Times New Roman" w:hAnsi="Times New Roman" w:eastAsia="Times New Roman" w:cs="Times New Roman"/>
        </w:rPr>
        <w:t xml:space="preserve"> </w:t>
      </w:r>
      <w:r>
        <w:rPr>
          <w:rFonts w:ascii="Ebrima" w:hAnsi="Ebrima" w:eastAsia="Ebrima" w:cs="Ebrima"/>
        </w:rPr>
        <w:t>ጥንዶች</w:t>
      </w:r>
      <w:r>
        <w:rPr>
          <w:rFonts w:ascii="Times New Roman" w:hAnsi="Times New Roman" w:eastAsia="Times New Roman" w:cs="Times New Roman"/>
        </w:rPr>
        <w:t xml:space="preserve"> </w:t>
      </w:r>
      <w:r>
        <w:rPr>
          <w:rFonts w:ascii="Ebrima" w:hAnsi="Ebrima" w:eastAsia="Ebrima" w:cs="Ebrima"/>
        </w:rPr>
        <w:t>ልብስ</w:t>
      </w:r>
      <w:r>
        <w:rPr>
          <w:rFonts w:ascii="Times New Roman" w:hAnsi="Times New Roman" w:eastAsia="Times New Roman" w:cs="Times New Roman"/>
        </w:rPr>
        <w:t xml:space="preserve"> </w:t>
      </w:r>
      <w:r>
        <w:rPr>
          <w:rFonts w:ascii="Ebrima" w:hAnsi="Ebrima" w:eastAsia="Ebrima" w:cs="Ebrima"/>
        </w:rPr>
        <w:t>በሰጠ</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አዲስ</w:t>
      </w:r>
      <w:r>
        <w:rPr>
          <w:rFonts w:ascii="Times New Roman" w:hAnsi="Times New Roman" w:eastAsia="Times New Roman" w:cs="Times New Roman"/>
        </w:rPr>
        <w:t xml:space="preserve"> </w:t>
      </w:r>
      <w:r>
        <w:rPr>
          <w:rFonts w:ascii="Ebrima" w:hAnsi="Ebrima" w:eastAsia="Ebrima" w:cs="Ebrima"/>
        </w:rPr>
        <w:t>የሕይወት</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ኪዳንን</w:t>
      </w:r>
      <w:r>
        <w:rPr>
          <w:rFonts w:ascii="Times New Roman" w:hAnsi="Times New Roman" w:eastAsia="Times New Roman" w:cs="Times New Roman"/>
        </w:rPr>
        <w:t xml:space="preserve"> </w:t>
      </w:r>
      <w:r>
        <w:rPr>
          <w:rFonts w:ascii="Ebrima" w:hAnsi="Ebrima" w:eastAsia="Ebrima" w:cs="Ebrima"/>
        </w:rPr>
        <w:t>አስጀመረ።</w:t>
      </w:r>
      <w:r>
        <w:rPr>
          <w:rFonts w:ascii="Times New Roman" w:hAnsi="Times New Roman" w:eastAsia="Times New Roman" w:cs="Times New Roman"/>
        </w:rPr>
        <w:t xml:space="preserve"> </w:t>
      </w:r>
      <w:r>
        <w:rPr>
          <w:rFonts w:ascii="Ebrima" w:hAnsi="Ebrima" w:eastAsia="Ebrima" w:cs="Ebrima"/>
        </w:rPr>
        <w:t>ከዚያ</w:t>
      </w:r>
      <w:r>
        <w:rPr>
          <w:rFonts w:ascii="Times New Roman" w:hAnsi="Times New Roman" w:eastAsia="Times New Roman" w:cs="Times New Roman"/>
        </w:rPr>
        <w:t xml:space="preserve"> </w:t>
      </w:r>
      <w:r>
        <w:rPr>
          <w:rFonts w:ascii="Ebrima" w:hAnsi="Ebrima" w:eastAsia="Ebrima" w:cs="Ebrima"/>
        </w:rPr>
        <w:t>ገነት</w:t>
      </w:r>
      <w:r>
        <w:rPr>
          <w:rFonts w:ascii="Times New Roman" w:hAnsi="Times New Roman" w:eastAsia="Times New Roman" w:cs="Times New Roman"/>
        </w:rPr>
        <w:t xml:space="preserve"> </w:t>
      </w:r>
      <w:r>
        <w:rPr>
          <w:rFonts w:ascii="Ebrima" w:hAnsi="Ebrima" w:eastAsia="Ebrima" w:cs="Ebrima"/>
        </w:rPr>
        <w:t>የሚፈሱት</w:t>
      </w:r>
      <w:r>
        <w:rPr>
          <w:rFonts w:ascii="Times New Roman" w:hAnsi="Times New Roman" w:eastAsia="Times New Roman" w:cs="Times New Roman"/>
        </w:rPr>
        <w:t xml:space="preserve"> </w:t>
      </w:r>
      <w:r>
        <w:rPr>
          <w:rFonts w:ascii="Ebrima" w:hAnsi="Ebrima" w:eastAsia="Ebrima" w:cs="Ebrima"/>
        </w:rPr>
        <w:t>ሁለቱ</w:t>
      </w:r>
      <w:r>
        <w:rPr>
          <w:rFonts w:ascii="Times New Roman" w:hAnsi="Times New Roman" w:eastAsia="Times New Roman" w:cs="Times New Roman"/>
        </w:rPr>
        <w:t xml:space="preserve"> </w:t>
      </w:r>
      <w:r>
        <w:rPr>
          <w:rFonts w:ascii="Ebrima" w:hAnsi="Ebrima" w:eastAsia="Ebrima" w:cs="Ebrima"/>
        </w:rPr>
        <w:t>ወንዞች</w:t>
      </w:r>
      <w:r>
        <w:rPr>
          <w:rFonts w:ascii="Times New Roman" w:hAnsi="Times New Roman" w:eastAsia="Times New Roman" w:cs="Times New Roman"/>
        </w:rPr>
        <w:t xml:space="preserve"> </w:t>
      </w:r>
      <w:r>
        <w:rPr>
          <w:rFonts w:ascii="Ebrima" w:hAnsi="Ebrima" w:eastAsia="Ebrima" w:cs="Ebrima"/>
        </w:rPr>
        <w:t>በመጨረሻ</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ቅጣት</w:t>
      </w:r>
      <w:r>
        <w:rPr>
          <w:rFonts w:ascii="Times New Roman" w:hAnsi="Times New Roman" w:eastAsia="Times New Roman" w:cs="Times New Roman"/>
        </w:rPr>
        <w:t xml:space="preserve"> </w:t>
      </w:r>
      <w:r>
        <w:rPr>
          <w:rFonts w:ascii="Ebrima" w:hAnsi="Ebrima" w:eastAsia="Ebrima" w:cs="Ebrima"/>
        </w:rPr>
        <w:t>በትሩ</w:t>
      </w:r>
      <w:r>
        <w:rPr>
          <w:rFonts w:ascii="Times New Roman" w:hAnsi="Times New Roman" w:eastAsia="Times New Roman" w:cs="Times New Roman"/>
        </w:rPr>
        <w:t xml:space="preserve"> </w:t>
      </w:r>
      <w:r>
        <w:rPr>
          <w:rFonts w:ascii="Ebrima" w:hAnsi="Ebrima" w:eastAsia="Ebrima" w:cs="Ebrima"/>
        </w:rPr>
        <w:t>የሚጠቀምባቸው</w:t>
      </w:r>
      <w:r>
        <w:rPr>
          <w:rFonts w:ascii="Times New Roman" w:hAnsi="Times New Roman" w:eastAsia="Times New Roman" w:cs="Times New Roman"/>
        </w:rPr>
        <w:t xml:space="preserve"> </w:t>
      </w:r>
      <w:r>
        <w:rPr>
          <w:rFonts w:ascii="Ebrima" w:hAnsi="Ebrima" w:eastAsia="Ebrima" w:cs="Ebrima"/>
        </w:rPr>
        <w:t>ኃይላት</w:t>
      </w:r>
      <w:r>
        <w:rPr>
          <w:rFonts w:ascii="Times New Roman" w:hAnsi="Times New Roman" w:eastAsia="Times New Roman" w:cs="Times New Roman"/>
        </w:rPr>
        <w:t xml:space="preserve"> </w:t>
      </w:r>
      <w:r>
        <w:rPr>
          <w:rFonts w:ascii="Ebrima" w:hAnsi="Ebrima" w:eastAsia="Ebrima" w:cs="Ebrima"/>
        </w:rPr>
        <w:t>ምልክቶች</w:t>
      </w:r>
      <w:r>
        <w:rPr>
          <w:rFonts w:ascii="Times New Roman" w:hAnsi="Times New Roman" w:eastAsia="Times New Roman" w:cs="Times New Roman"/>
        </w:rPr>
        <w:t xml:space="preserve"> </w:t>
      </w:r>
      <w:r>
        <w:rPr>
          <w:rFonts w:ascii="Ebrima" w:hAnsi="Ebrima" w:eastAsia="Ebrima" w:cs="Ebrima"/>
        </w:rPr>
        <w:t>ይሆናሉ።</w:t>
      </w:r>
    </w:p>
    <w:p>
      <w:pPr>
        <w:pStyle w:val="ArticleScripture"/>
        <w:jc w:val="left"/>
      </w:pPr>
      <w:r>
        <w:rPr>
          <w:rFonts w:ascii="Times New Roman" w:hAnsi="Times New Roman" w:eastAsia="Times New Roman" w:cs="Times New Roman"/>
        </w:rPr>
        <w:t>Ašýriuma, róð mínrar vreiði, og stavurin í hendi teirra er mín heift. Eg skal senda hann móti eini gudleysari tjóð, og móti fólkinum, sum vreiði mín er vend ímóti, skal eg geva honum boð um at taka herfongin og at taka ránið og at traðka tey niður sum skarnið á gøtunum. Jesaja 10:5, 6.</w:t>
      </w:r>
    </w:p>
    <w:p>
      <w:pPr>
        <w:pStyle w:val="ArticleBody"/>
        <w:jc w:val="left"/>
      </w:pPr>
      <w:r>
        <w:rPr>
          <w:rFonts w:ascii="Times New Roman" w:hAnsi="Times New Roman" w:eastAsia="Times New Roman" w:cs="Times New Roman"/>
        </w:rPr>
        <w:t>Ces deux fleuves sortirent d’Éden vers la lignée de Rébecca et son mariage d’alliance avec Isaac, puis jusqu’à Jacob, où l’eau des deux fleuves est représentée comme deux périodes distinctes de sept temps. Ensuite, ces mêmes deux fleuves traversent les six derniers chapitres de Daniel, où trois chapitres sont représentés par chaque fleuve. Un fleuve représente l’accroissement de la connaissance qui fut descellé dans les chapitres sept, huit et neuf, et l’autre fleuve représente l’accroissement de la connaissance qui fut descellé dans les chapitres dix, onze et douze.</w:t>
      </w:r>
    </w:p>
    <w:p>
      <w:pPr>
        <w:pStyle w:val="ArticleBody"/>
        <w:jc w:val="left"/>
      </w:pPr>
      <w:r>
        <w:rPr>
          <w:rFonts w:ascii="Times New Roman" w:hAnsi="Times New Roman" w:eastAsia="Times New Roman" w:cs="Times New Roman"/>
        </w:rPr>
        <w:t>Ang mga kapitulo pito, walo, ug siyam gilarawan ingon nga panan-awon sa Ulai, ug si Cristo gihulagway sa susamang paagi sa mga kapitulo napulo, napulog-usa, ug napulog-duha. Sa duha ka mga panan-awon sa suba, nga girepresentahan sa tulo ka mga kapitulo—si Cristo gihulagway nga nagatindog ibabaw sa tubig.</w:t>
      </w:r>
    </w:p>
    <w:p>
      <w:pPr>
        <w:pStyle w:val="ArticleScripture"/>
        <w:jc w:val="left"/>
      </w:pPr>
      <w:r>
        <w:rPr>
          <w:rFonts w:ascii="Times New Roman" w:hAnsi="Times New Roman" w:eastAsia="Times New Roman" w:cs="Times New Roman"/>
        </w:rPr>
        <w:t>Nangyari nga, nang ako, sa makatuwid baga’y ako si Daniel, ay makakita han panan-awon, ngan nagtinguha ako paghibaro han kahulogan hini, dayon, kitaa, may nagtindog ha atubangan ko nga sugad hin dagway hin tawo. Ngan nakabati ako hin tingog hin tawo ha butnga han mga pangpang han Ulai, nga nagtawag, ngan nagsiring, Gabriel, pasabuta ini nga tawo han panan-awon. Daniel 8:15, 16.</w:t>
      </w:r>
    </w:p>
    <w:p>
      <w:pPr>
        <w:pStyle w:val="ArticleBody"/>
        <w:jc w:val="left"/>
      </w:pPr>
      <w:r>
        <w:rPr>
          <w:rFonts w:ascii="Times New Roman" w:hAnsi="Times New Roman" w:eastAsia="Times New Roman" w:cs="Times New Roman"/>
        </w:rPr>
        <w:t>Onyinye nke Kraịst dị n’isi nke iri yiri onyinye Jọn hụrụ n’Akwụkwọ Mkpughe isi nke mbụ, ma n’onyinye Daniel nke isi nke asatọ Palmoni nọ n’elu mmiri, dịka Ọ dị n’isi nke iri na abụọ, ebe O yi uwe ọcha linen.</w:t>
      </w:r>
    </w:p>
    <w:p>
      <w:pPr>
        <w:pStyle w:val="ArticleScripture"/>
        <w:jc w:val="left"/>
      </w:pPr>
      <w:r>
        <w:rPr>
          <w:rFonts w:ascii="Times New Roman" w:hAnsi="Times New Roman" w:eastAsia="Times New Roman" w:cs="Times New Roman"/>
        </w:rPr>
        <w:t>«پہنگل گبرئیل دَ وَقت، نبی دانیال مزید ہدایت حاصل کَرنہ قاصر تھا؛ مگر کُچھ برس بعد، اُن مضامین کے بارے میں زیادہ جاننے کی خواہش رکھتے ہوئے جو ہنوز پوری طرح واضح نہ کیے گئے تھے، اُس نے پھر اپنے آپ کو خدا سے نور اور حکمت طلب کرنے کے لیے وقف کیا۔ “اُن دِنوں میں مَیں دانیال پورے تین ہفتے ماتم کرتا رہا۔ مَیں نے کوئی لذیذ روٹی نہ کھائی، نہ گوشت اور نہ مَے میرے منہ میں آئی، اور نہ ہی مَیں نے بالکل اپنے آپ پر تیل لگایا۔ … پھر مَیں نے اپنی آنکھیں اُٹھا کر دیکھا، اور کیا دیکھتا ہوں کہ ایک شخص کتان پہنے ہوئے ہے، اور اُس کی کمر اُوفاز کے خالص سونے سے بندھی ہوئی ہے۔ اُس کا بدن زبرجد کی مانند تھا، اور اُس کا چہرہ بجلی کی سی صورت رکھتا تھا، اور اُس کی آنکھیں آگ کے چراغوں کی مانند تھیں، اور اُس کے بازو اور اُس کے پاؤں صیقل کیے ہوئے پیتل کے رنگ کے مانند تھے، اور اُس کی باتوں کی آواز ایک ہجوم کی آواز کی مانند تھی۔”</w:t>
      </w:r>
    </w:p>
    <w:p>
      <w:pPr>
        <w:pStyle w:val="ArticleScripture"/>
        <w:jc w:val="left"/>
      </w:pPr>
      <w:r>
        <w:rPr>
          <w:rFonts w:ascii="Times New Roman" w:hAnsi="Times New Roman" w:eastAsia="Times New Roman" w:cs="Times New Roman"/>
        </w:rPr>
        <w:t>«Աստծո Որդուց ոչ պակաս Անձնավորություն հայտնվեց Դանիելին։ Այս նկարագրությունը նման է այն նկարագրությանը, որ տվել է Հովհաննեսը, երբ Քրիստոսը հայտնվեց նրան Պատմոս կղզում։ Մեր Տերը այժմ գալիս է մեկ այլ երկնային պատգամաբերի հետ՝ Դանիելին սովորեցնելու, թե ինչ պիտի տեղի ունենար վերջին օրերում։ Այս գիտությունը տրվեց Դանիելին և ներշնչմամբ արձանագրվեց մեզ համար, որոնց վրա հասել են աշխարհի վախճանները»։ Review and Herald, February 8, 1881.</w:t>
      </w:r>
    </w:p>
    <w:p>
      <w:pPr>
        <w:pStyle w:val="ArticleBody"/>
        <w:jc w:val="left"/>
      </w:pPr>
      <w:r>
        <w:rPr>
          <w:rFonts w:ascii="Times New Roman" w:hAnsi="Times New Roman" w:eastAsia="Times New Roman" w:cs="Times New Roman"/>
        </w:rPr>
        <w:t>na bobombi ya Hiddekel ya Klisto na mokapo ya zomi, Klisto azali likoló ya mai mpe alati lino, mpe na bobombi ya Ulai Azali likoló ya mai. Bobombi ya Emoniseli mokapo ya liboso ekokani na bobombi oyo elakisami na babombi ya Ulai mpe Hiddekel, epai Ndeko mwasi White ayebisi ete ezali “moto moko te ya nse koleka Mwana na Nzambe.” Ntango ayebisi anzelu ya Emoniseli zomi, alobi ete anzelu yango azalaki “moto moko te ya nse koleka Yesu Klisto.” Anzelu oyo na Emoniseli zomi atomboli lobɔkɔ na Ye epai ya likoló mpe alapi ndayi na Ye oyo azali na bomoi libela na libela, ekangami na bobombi ya Klisto na mokapo ya zomi na mibale oyo atomboli mabɔkɔ na Ye nyonso mibale epai ya likoló mpe alapi ndayi na Ye oyo azali na bomoi libela na libela. Na Emoniseli zomi Azali likoló ya mai mpe ya mabele.</w:t>
      </w:r>
    </w:p>
    <w:p>
      <w:pPr>
        <w:pStyle w:val="ArticleBody"/>
        <w:jc w:val="left"/>
      </w:pPr>
      <w:r>
        <w:rPr>
          <w:rFonts w:ascii="Times New Roman" w:hAnsi="Times New Roman" w:eastAsia="Times New Roman" w:cs="Times New Roman"/>
        </w:rPr>
        <w:t>Mida on jõe „kallaste vahel“, on vesi, ja Taaniel kuulis „mehe häält kallaste vahelt“, seega tuli hääl vee kohal oleva mehelt ning see hääl oli Ulai jõe vete kohin.</w:t>
      </w:r>
    </w:p>
    <w:p>
      <w:pPr>
        <w:pStyle w:val="ArticleScripture"/>
        <w:jc w:val="left"/>
      </w:pPr>
      <w:r>
        <w:rPr>
          <w:rFonts w:ascii="Times New Roman" w:hAnsi="Times New Roman" w:eastAsia="Times New Roman" w:cs="Times New Roman"/>
        </w:rPr>
        <w:t>Na katika siku ya ishirini na nne ya mwezi wa kwanza, nilipokuwa kando ya mto ule mkuu, uitwao Hidekeli; ndipo nikainua macho yangu, nikaona, na tazama, mtu mmoja aliyekuwa amevaa kitani, ambaye viuno vyake vilikuwa vimefungwa kwa dhahabu safi ya Ufazi; na mwili wake ulikuwa mfano wa yakuti kijani, na uso wake kama sura ya umeme, na macho yake kama taa za moto, na mikono yake na miguu yake kama rangi ya shaba iliyosuguliwa sana, na sauti ya maneno yake kama sauti ya umati wa watu. …</w:t>
      </w:r>
    </w:p>
    <w:p>
      <w:pPr>
        <w:pStyle w:val="ArticleScripture"/>
        <w:jc w:val="left"/>
      </w:pPr>
      <w:r>
        <w:rPr>
          <w:rFonts w:ascii="Times New Roman" w:hAnsi="Times New Roman" w:eastAsia="Times New Roman" w:cs="Times New Roman"/>
        </w:rPr>
        <w:t>Lakini wewe, ee Danieli, yafunge maneno haya, ukakitie muhuri kitabu hiki hata wakati wa mwisho; wengi watapita huku na huku, na maarifa yataongezeka. Kisha mimi, Danieli, nikatazama, na tazama, walisimama wawili wengine, mmoja upande huu wa ukingo wa mto, na mwingine upande ule wa ukingo wa mto. Na mmoja akamwambia yule mtu aliyevikwa kitani, aliyekuwa juu ya maji ya mto, Itakuwa hata lini mwisho wa maajabu haya? Nami nikamsikia yule mtu aliyevikwa kitani, aliyekuwa juu ya maji ya mto, hapo alipoinua mkono wake wa kuume na mkono wake wa kushoto kuelekea mbinguni, akaapa kwa yeye aliye hai milele na milele, ya kwamba itakuwa kwa wakati, na nyakati, na nusu ya wakati; na hapo atakapokuwa amemaliza kuvunja-vunja nguvu za watu watakatifu, mambo haya yote yatatimizwa.</w:t>
      </w:r>
    </w:p>
    <w:p>
      <w:pPr>
        <w:pStyle w:val="ArticleScripture"/>
        <w:jc w:val="left"/>
      </w:pPr>
      <w:r>
        <w:rPr>
          <w:rFonts w:ascii="Times New Roman" w:hAnsi="Times New Roman" w:eastAsia="Times New Roman" w:cs="Times New Roman"/>
        </w:rPr>
        <w:t>Y oí, mas no entendí; entonces dije: Oh, Señor mío, ¿cuál será el fin de estas cosas? Y él dijo: Anda, Daniel, pues estas palabras están cerradas y selladas hasta el tiempo del fin. Muchos serán purificados, emblanquecidos y probados; pero los impíos procederán impíamente, y ninguno de los impíos entenderá; mas los sabios entenderán. Daniel 10:4–6; 12:4–10.</w:t>
      </w:r>
    </w:p>
    <w:p>
      <w:pPr>
        <w:pStyle w:val="ArticleBody"/>
        <w:jc w:val="left"/>
      </w:pPr>
      <w:r>
        <w:rPr>
          <w:rFonts w:ascii="Ebrima" w:hAnsi="Ebrima" w:eastAsia="Ebrima" w:cs="Ebrima"/>
        </w:rPr>
        <w:t>ሻዕናር</w:t>
      </w:r>
      <w:r>
        <w:rPr>
          <w:rFonts w:ascii="Times New Roman" w:hAnsi="Times New Roman" w:eastAsia="Times New Roman" w:cs="Times New Roman"/>
        </w:rPr>
        <w:t xml:space="preserve"> </w:t>
      </w:r>
      <w:r>
        <w:rPr>
          <w:rFonts w:ascii="Ebrima" w:hAnsi="Ebrima" w:eastAsia="Ebrima" w:cs="Ebrima"/>
        </w:rPr>
        <w:t>የታላላቅ</w:t>
      </w:r>
      <w:r>
        <w:rPr>
          <w:rFonts w:ascii="Times New Roman" w:hAnsi="Times New Roman" w:eastAsia="Times New Roman" w:cs="Times New Roman"/>
        </w:rPr>
        <w:t xml:space="preserve"> </w:t>
      </w:r>
      <w:r>
        <w:rPr>
          <w:rFonts w:ascii="Ebrima" w:hAnsi="Ebrima" w:eastAsia="Ebrima" w:cs="Ebrima"/>
        </w:rPr>
        <w:t>ወንዞች</w:t>
      </w:r>
      <w:r>
        <w:rPr>
          <w:rFonts w:ascii="Times New Roman" w:hAnsi="Times New Roman" w:eastAsia="Times New Roman" w:cs="Times New Roman"/>
        </w:rPr>
        <w:t xml:space="preserve"> </w:t>
      </w:r>
      <w:r>
        <w:rPr>
          <w:rFonts w:ascii="Ebrima" w:hAnsi="Ebrima" w:eastAsia="Ebrima" w:cs="Ebrima"/>
        </w:rPr>
        <w:t>እህት</w:t>
      </w:r>
      <w:r>
        <w:rPr>
          <w:rFonts w:ascii="Times New Roman" w:hAnsi="Times New Roman" w:eastAsia="Times New Roman" w:cs="Times New Roman"/>
        </w:rPr>
        <w:t xml:space="preserve"> </w:t>
      </w:r>
      <w:r>
        <w:rPr>
          <w:rFonts w:ascii="Ebrima" w:hAnsi="Ebrima" w:eastAsia="Ebrima" w:cs="Ebrima"/>
        </w:rPr>
        <w:t>ዋይት</w:t>
      </w:r>
      <w:r>
        <w:rPr>
          <w:rFonts w:ascii="Times New Roman" w:hAnsi="Times New Roman" w:eastAsia="Times New Roman" w:cs="Times New Roman"/>
        </w:rPr>
        <w:t xml:space="preserve"> </w:t>
      </w:r>
      <w:r>
        <w:rPr>
          <w:rFonts w:ascii="Ebrima" w:hAnsi="Ebrima" w:eastAsia="Ebrima" w:cs="Ebrima"/>
        </w:rPr>
        <w:t>እንደምትለው፣</w:t>
      </w:r>
      <w:r>
        <w:rPr>
          <w:rFonts w:ascii="Times New Roman" w:hAnsi="Times New Roman" w:eastAsia="Times New Roman" w:cs="Times New Roman"/>
        </w:rPr>
        <w:t xml:space="preserve"> </w:t>
      </w:r>
      <w:r>
        <w:rPr>
          <w:rFonts w:ascii="Ebrima" w:hAnsi="Ebrima" w:eastAsia="Ebrima" w:cs="Ebrima"/>
        </w:rPr>
        <w:t>ሁለቱም</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በውኃው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ቆሞ</w:t>
      </w:r>
      <w:r>
        <w:rPr>
          <w:rFonts w:ascii="Times New Roman" w:hAnsi="Times New Roman" w:eastAsia="Times New Roman" w:cs="Times New Roman"/>
        </w:rPr>
        <w:t xml:space="preserve"> </w:t>
      </w:r>
      <w:r>
        <w:rPr>
          <w:rFonts w:ascii="Ebrima" w:hAnsi="Ebrima" w:eastAsia="Ebrima" w:cs="Ebrima"/>
        </w:rPr>
        <w:t>ሲናገር</w:t>
      </w:r>
      <w:r>
        <w:rPr>
          <w:rFonts w:ascii="Times New Roman" w:hAnsi="Times New Roman" w:eastAsia="Times New Roman" w:cs="Times New Roman"/>
        </w:rPr>
        <w:t xml:space="preserve"> </w:t>
      </w:r>
      <w:r>
        <w:rPr>
          <w:rFonts w:ascii="Ebrima" w:hAnsi="Ebrima" w:eastAsia="Ebrima" w:cs="Ebrima"/>
        </w:rPr>
        <w:t>በሚታይበት</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የተያያዙ</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ድምፁ</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ብዙ</w:t>
      </w:r>
      <w:r>
        <w:rPr>
          <w:rFonts w:ascii="Times New Roman" w:hAnsi="Times New Roman" w:eastAsia="Times New Roman" w:cs="Times New Roman"/>
        </w:rPr>
        <w:t xml:space="preserve"> </w:t>
      </w:r>
      <w:r>
        <w:rPr>
          <w:rFonts w:ascii="Ebrima" w:hAnsi="Ebrima" w:eastAsia="Ebrima" w:cs="Ebrima"/>
        </w:rPr>
        <w:t>ውኃዎች</w:t>
      </w:r>
      <w:r>
        <w:rPr>
          <w:rFonts w:ascii="Times New Roman" w:hAnsi="Times New Roman" w:eastAsia="Times New Roman" w:cs="Times New Roman"/>
        </w:rPr>
        <w:t xml:space="preserve"> </w:t>
      </w:r>
      <w:r>
        <w:rPr>
          <w:rFonts w:ascii="Ebrima" w:hAnsi="Ebrima" w:eastAsia="Ebrima" w:cs="Ebrima"/>
        </w:rPr>
        <w:t>ድምፅ</w:t>
      </w:r>
      <w:r>
        <w:rPr>
          <w:rFonts w:ascii="Times New Roman" w:hAnsi="Times New Roman" w:eastAsia="Times New Roman" w:cs="Times New Roman"/>
        </w:rPr>
        <w:t xml:space="preserve"> </w:t>
      </w:r>
      <w:r>
        <w:rPr>
          <w:rFonts w:ascii="Ebrima" w:hAnsi="Ebrima" w:eastAsia="Ebrima" w:cs="Ebrima"/>
        </w:rPr>
        <w:t>ነውና።</w:t>
      </w:r>
      <w:r>
        <w:rPr>
          <w:rFonts w:ascii="Times New Roman" w:hAnsi="Times New Roman" w:eastAsia="Times New Roman" w:cs="Times New Roman"/>
        </w:rPr>
        <w:t xml:space="preserve"> </w:t>
      </w:r>
      <w:r>
        <w:rPr>
          <w:rFonts w:ascii="Ebrima" w:hAnsi="Ebrima" w:eastAsia="Ebrima" w:cs="Ebrima"/>
        </w:rPr>
        <w:t>በሁለቱም</w:t>
      </w:r>
      <w:r>
        <w:rPr>
          <w:rFonts w:ascii="Times New Roman" w:hAnsi="Times New Roman" w:eastAsia="Times New Roman" w:cs="Times New Roman"/>
        </w:rPr>
        <w:t xml:space="preserve"> </w:t>
      </w:r>
      <w:r>
        <w:rPr>
          <w:rFonts w:ascii="Ebrima" w:hAnsi="Ebrima" w:eastAsia="Ebrima" w:cs="Ebrima"/>
        </w:rPr>
        <w:t>ራእዮች</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መቼ</w:t>
      </w:r>
      <w:r>
        <w:rPr>
          <w:rFonts w:ascii="Times New Roman" w:hAnsi="Times New Roman" w:eastAsia="Times New Roman" w:cs="Times New Roman"/>
        </w:rPr>
        <w:t xml:space="preserve">” </w:t>
      </w:r>
      <w:r>
        <w:rPr>
          <w:rFonts w:ascii="Ebrima" w:hAnsi="Ebrima" w:eastAsia="Ebrima" w:cs="Ebrima"/>
        </w:rPr>
        <w:t>የሚለው</w:t>
      </w:r>
      <w:r>
        <w:rPr>
          <w:rFonts w:ascii="Times New Roman" w:hAnsi="Times New Roman" w:eastAsia="Times New Roman" w:cs="Times New Roman"/>
        </w:rPr>
        <w:t xml:space="preserve"> </w:t>
      </w:r>
      <w:r>
        <w:rPr>
          <w:rFonts w:ascii="Ebrima" w:hAnsi="Ebrima" w:eastAsia="Ebrima" w:cs="Ebrima"/>
        </w:rPr>
        <w:t>ጥያቄ</w:t>
      </w:r>
      <w:r>
        <w:rPr>
          <w:rFonts w:ascii="Times New Roman" w:hAnsi="Times New Roman" w:eastAsia="Times New Roman" w:cs="Times New Roman"/>
        </w:rPr>
        <w:t xml:space="preserve"> </w:t>
      </w:r>
      <w:r>
        <w:rPr>
          <w:rFonts w:ascii="Ebrima" w:hAnsi="Ebrima" w:eastAsia="Ebrima" w:cs="Ebrima"/>
        </w:rPr>
        <w:t>ይጠየቃል።</w:t>
      </w:r>
      <w:r>
        <w:rPr>
          <w:rFonts w:ascii="Times New Roman" w:hAnsi="Times New Roman" w:eastAsia="Times New Roman" w:cs="Times New Roman"/>
        </w:rPr>
        <w:t xml:space="preserve"> </w:t>
      </w:r>
      <w:r>
        <w:rPr>
          <w:rFonts w:ascii="Ebrima" w:hAnsi="Ebrima" w:eastAsia="Ebrima" w:cs="Ebrima"/>
        </w:rPr>
        <w:t>ሁለቱም</w:t>
      </w:r>
      <w:r>
        <w:rPr>
          <w:rFonts w:ascii="Times New Roman" w:hAnsi="Times New Roman" w:eastAsia="Times New Roman" w:cs="Times New Roman"/>
        </w:rPr>
        <w:t xml:space="preserve"> </w:t>
      </w:r>
      <w:r>
        <w:rPr>
          <w:rFonts w:ascii="Ebrima" w:hAnsi="Ebrima" w:eastAsia="Ebrima" w:cs="Ebrima"/>
        </w:rPr>
        <w:t>ወንዞች</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የአድቬንቲዝም</w:t>
      </w:r>
      <w:r>
        <w:rPr>
          <w:rFonts w:ascii="Times New Roman" w:hAnsi="Times New Roman" w:eastAsia="Times New Roman" w:cs="Times New Roman"/>
        </w:rPr>
        <w:t xml:space="preserve"> </w:t>
      </w:r>
      <w:r>
        <w:rPr>
          <w:rFonts w:ascii="Ebrima" w:hAnsi="Ebrima" w:eastAsia="Ebrima" w:cs="Ebrima"/>
        </w:rPr>
        <w:t>ማዕከላዊ</w:t>
      </w:r>
      <w:r>
        <w:rPr>
          <w:rFonts w:ascii="Times New Roman" w:hAnsi="Times New Roman" w:eastAsia="Times New Roman" w:cs="Times New Roman"/>
        </w:rPr>
        <w:t xml:space="preserve"> </w:t>
      </w:r>
      <w:r>
        <w:rPr>
          <w:rFonts w:ascii="Ebrima" w:hAnsi="Ebrima" w:eastAsia="Ebrima" w:cs="Ebrima"/>
        </w:rPr>
        <w:t>ምሰሶና</w:t>
      </w:r>
      <w:r>
        <w:rPr>
          <w:rFonts w:ascii="Times New Roman" w:hAnsi="Times New Roman" w:eastAsia="Times New Roman" w:cs="Times New Roman"/>
        </w:rPr>
        <w:t xml:space="preserve"> </w:t>
      </w:r>
      <w:r>
        <w:rPr>
          <w:rFonts w:ascii="Ebrima" w:hAnsi="Ebrima" w:eastAsia="Ebrima" w:cs="Ebrima"/>
        </w:rPr>
        <w:t>መሠረት</w:t>
      </w:r>
      <w:r>
        <w:rPr>
          <w:rFonts w:ascii="Times New Roman" w:hAnsi="Times New Roman" w:eastAsia="Times New Roman" w:cs="Times New Roman"/>
        </w:rPr>
        <w:t xml:space="preserve"> </w:t>
      </w:r>
      <w:r>
        <w:rPr>
          <w:rFonts w:ascii="Ebrima" w:hAnsi="Ebrima" w:eastAsia="Ebrima" w:cs="Ebrima"/>
        </w:rPr>
        <w:t>በሆነው</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ስምንት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ባለው</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w:t>
      </w:r>
      <w:r>
        <w:rPr>
          <w:rFonts w:ascii="Ebrima" w:hAnsi="Ebrima" w:eastAsia="Ebrima" w:cs="Ebrima"/>
        </w:rPr>
        <w:t>ጥያቄና</w:t>
      </w:r>
      <w:r>
        <w:rPr>
          <w:rFonts w:ascii="Times New Roman" w:hAnsi="Times New Roman" w:eastAsia="Times New Roman" w:cs="Times New Roman"/>
        </w:rPr>
        <w:t xml:space="preserve"> </w:t>
      </w:r>
      <w:r>
        <w:rPr>
          <w:rFonts w:ascii="Ebrima" w:hAnsi="Ebrima" w:eastAsia="Ebrima" w:cs="Ebrima"/>
        </w:rPr>
        <w:t>መልስ</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ተወክለዋል።</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ሁለቱ</w:t>
      </w:r>
      <w:r>
        <w:rPr>
          <w:rFonts w:ascii="Times New Roman" w:hAnsi="Times New Roman" w:eastAsia="Times New Roman" w:cs="Times New Roman"/>
        </w:rPr>
        <w:t xml:space="preserve"> </w:t>
      </w:r>
      <w:r>
        <w:rPr>
          <w:rFonts w:ascii="Ebrima" w:hAnsi="Ebrima" w:eastAsia="Ebrima" w:cs="Ebrima"/>
        </w:rPr>
        <w:t>ወንዞች</w:t>
      </w:r>
      <w:r>
        <w:rPr>
          <w:rFonts w:ascii="Times New Roman" w:hAnsi="Times New Roman" w:eastAsia="Times New Roman" w:cs="Times New Roman"/>
        </w:rPr>
        <w:t xml:space="preserve"> </w:t>
      </w:r>
      <w:r>
        <w:rPr>
          <w:rFonts w:ascii="Ebrima" w:hAnsi="Ebrima" w:eastAsia="Ebrima" w:cs="Ebrima"/>
        </w:rPr>
        <w:t>መቅደሱንና</w:t>
      </w:r>
      <w:r>
        <w:rPr>
          <w:rFonts w:ascii="Times New Roman" w:hAnsi="Times New Roman" w:eastAsia="Times New Roman" w:cs="Times New Roman"/>
        </w:rPr>
        <w:t xml:space="preserve"> </w:t>
      </w:r>
      <w:r>
        <w:rPr>
          <w:rFonts w:ascii="Ebrima" w:hAnsi="Ebrima" w:eastAsia="Ebrima" w:cs="Ebrima"/>
        </w:rPr>
        <w:t>ሠራዊቱን</w:t>
      </w:r>
      <w:r>
        <w:rPr>
          <w:rFonts w:ascii="Times New Roman" w:hAnsi="Times New Roman" w:eastAsia="Times New Roman" w:cs="Times New Roman"/>
        </w:rPr>
        <w:t xml:space="preserve"> </w:t>
      </w:r>
      <w:r>
        <w:rPr>
          <w:rFonts w:ascii="Ebrima" w:hAnsi="Ebrima" w:eastAsia="Ebrima" w:cs="Ebrima"/>
        </w:rPr>
        <w:t>ለመበተንና</w:t>
      </w:r>
      <w:r>
        <w:rPr>
          <w:rFonts w:ascii="Times New Roman" w:hAnsi="Times New Roman" w:eastAsia="Times New Roman" w:cs="Times New Roman"/>
        </w:rPr>
        <w:t xml:space="preserve"> </w:t>
      </w:r>
      <w:r>
        <w:rPr>
          <w:rFonts w:ascii="Ebrima" w:hAnsi="Ebrima" w:eastAsia="Ebrima" w:cs="Ebrima"/>
        </w:rPr>
        <w:t>ለመርገጥ</w:t>
      </w:r>
      <w:r>
        <w:rPr>
          <w:rFonts w:ascii="Times New Roman" w:hAnsi="Times New Roman" w:eastAsia="Times New Roman" w:cs="Times New Roman"/>
        </w:rPr>
        <w:t xml:space="preserve"> </w:t>
      </w:r>
      <w:r>
        <w:rPr>
          <w:rFonts w:ascii="Ebrima" w:hAnsi="Ebrima" w:eastAsia="Ebrima" w:cs="Ebrima"/>
        </w:rPr>
        <w:t>የተፈጸመውን</w:t>
      </w:r>
      <w:r>
        <w:rPr>
          <w:rFonts w:ascii="Times New Roman" w:hAnsi="Times New Roman" w:eastAsia="Times New Roman" w:cs="Times New Roman"/>
        </w:rPr>
        <w:t xml:space="preserve"> “</w:t>
      </w:r>
      <w:r>
        <w:rPr>
          <w:rFonts w:ascii="Ebrima" w:hAnsi="Ebrima" w:eastAsia="Ebrima" w:cs="Ebrima"/>
        </w:rPr>
        <w:t>ሰባቱን</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የሚያመለክቱ</w:t>
      </w:r>
      <w:r>
        <w:rPr>
          <w:rFonts w:ascii="Times New Roman" w:hAnsi="Times New Roman" w:eastAsia="Times New Roman" w:cs="Times New Roman"/>
        </w:rPr>
        <w:t xml:space="preserve"> </w:t>
      </w:r>
      <w:r>
        <w:rPr>
          <w:rFonts w:ascii="Ebrima" w:hAnsi="Ebrima" w:eastAsia="Ebrima" w:cs="Ebrima"/>
        </w:rPr>
        <w:t>ምልክቶች</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ሁለቱ</w:t>
      </w:r>
      <w:r>
        <w:rPr>
          <w:rFonts w:ascii="Times New Roman" w:hAnsi="Times New Roman" w:eastAsia="Times New Roman" w:cs="Times New Roman"/>
        </w:rPr>
        <w:t xml:space="preserve"> </w:t>
      </w:r>
      <w:r>
        <w:rPr>
          <w:rFonts w:ascii="Ebrima" w:hAnsi="Ebrima" w:eastAsia="Ebrima" w:cs="Ebrima"/>
        </w:rPr>
        <w:t>ወንዞች</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የቅጣት</w:t>
      </w:r>
      <w:r>
        <w:rPr>
          <w:rFonts w:ascii="Times New Roman" w:hAnsi="Times New Roman" w:eastAsia="Times New Roman" w:cs="Times New Roman"/>
        </w:rPr>
        <w:t xml:space="preserve"> </w:t>
      </w:r>
      <w:r>
        <w:rPr>
          <w:rFonts w:ascii="Ebrima" w:hAnsi="Ebrima" w:eastAsia="Ebrima" w:cs="Ebrima"/>
        </w:rPr>
        <w:t>በትር</w:t>
      </w:r>
      <w:r>
        <w:rPr>
          <w:rFonts w:ascii="Times New Roman" w:hAnsi="Times New Roman" w:eastAsia="Times New Roman" w:cs="Times New Roman"/>
        </w:rPr>
        <w:t xml:space="preserve"> </w:t>
      </w:r>
      <w:r>
        <w:rPr>
          <w:rFonts w:ascii="Ebrima" w:hAnsi="Ebrima" w:eastAsia="Ebrima" w:cs="Ebrima"/>
        </w:rPr>
        <w:t>ሥራቸውን</w:t>
      </w:r>
      <w:r>
        <w:rPr>
          <w:rFonts w:ascii="Times New Roman" w:hAnsi="Times New Roman" w:eastAsia="Times New Roman" w:cs="Times New Roman"/>
        </w:rPr>
        <w:t xml:space="preserve"> </w:t>
      </w:r>
      <w:r>
        <w:rPr>
          <w:rFonts w:ascii="Ebrima" w:hAnsi="Ebrima" w:eastAsia="Ebrima" w:cs="Ebrima"/>
        </w:rPr>
        <w:t>ከፈጸሙ</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መጀመሪያው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የሚለር</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ይፈሳሉ፤</w:t>
      </w:r>
      <w:r>
        <w:rPr>
          <w:rFonts w:ascii="Times New Roman" w:hAnsi="Times New Roman" w:eastAsia="Times New Roman" w:cs="Times New Roman"/>
        </w:rPr>
        <w:t xml:space="preserve"> </w:t>
      </w:r>
      <w:r>
        <w:rPr>
          <w:rFonts w:ascii="Ebrima" w:hAnsi="Ebrima" w:eastAsia="Ebrima" w:cs="Ebrima"/>
        </w:rPr>
        <w:t>በዚያም</w:t>
      </w:r>
      <w:r>
        <w:rPr>
          <w:rFonts w:ascii="Times New Roman" w:hAnsi="Times New Roman" w:eastAsia="Times New Roman" w:cs="Times New Roman"/>
        </w:rPr>
        <w:t xml:space="preserve"> </w:t>
      </w:r>
      <w:r>
        <w:rPr>
          <w:rFonts w:ascii="Ebrima" w:hAnsi="Ebrima" w:eastAsia="Ebrima" w:cs="Ebrima"/>
        </w:rPr>
        <w:t>ዊሊያም</w:t>
      </w:r>
      <w:r>
        <w:rPr>
          <w:rFonts w:ascii="Times New Roman" w:hAnsi="Times New Roman" w:eastAsia="Times New Roman" w:cs="Times New Roman"/>
        </w:rPr>
        <w:t xml:space="preserve"> </w:t>
      </w:r>
      <w:r>
        <w:rPr>
          <w:rFonts w:ascii="Ebrima" w:hAnsi="Ebrima" w:eastAsia="Ebrima" w:cs="Ebrima"/>
        </w:rPr>
        <w:t>ሚለር</w:t>
      </w:r>
      <w:r>
        <w:rPr>
          <w:rFonts w:ascii="Times New Roman" w:hAnsi="Times New Roman" w:eastAsia="Times New Roman" w:cs="Times New Roman"/>
        </w:rPr>
        <w:t xml:space="preserve"> </w:t>
      </w:r>
      <w:r>
        <w:rPr>
          <w:rFonts w:ascii="Ebrima" w:hAnsi="Ebrima" w:eastAsia="Ebrima" w:cs="Ebrima"/>
        </w:rPr>
        <w:t>የመጀመሪያውን</w:t>
      </w:r>
      <w:r>
        <w:rPr>
          <w:rFonts w:ascii="Times New Roman" w:hAnsi="Times New Roman" w:eastAsia="Times New Roman" w:cs="Times New Roman"/>
        </w:rPr>
        <w:t xml:space="preserve"> </w:t>
      </w:r>
      <w:r>
        <w:rPr>
          <w:rFonts w:ascii="Ebrima" w:hAnsi="Ebrima" w:eastAsia="Ebrima" w:cs="Ebrima"/>
        </w:rPr>
        <w:t>የትንቢት</w:t>
      </w:r>
      <w:r>
        <w:rPr>
          <w:rFonts w:ascii="Times New Roman" w:hAnsi="Times New Roman" w:eastAsia="Times New Roman" w:cs="Times New Roman"/>
        </w:rPr>
        <w:t xml:space="preserve"> </w:t>
      </w:r>
      <w:r>
        <w:rPr>
          <w:rFonts w:ascii="Ebrima" w:hAnsi="Ebrima" w:eastAsia="Ebrima" w:cs="Ebrima"/>
        </w:rPr>
        <w:t>እንቁ</w:t>
      </w:r>
      <w:r>
        <w:rPr>
          <w:rFonts w:ascii="Times New Roman" w:hAnsi="Times New Roman" w:eastAsia="Times New Roman" w:cs="Times New Roman"/>
        </w:rPr>
        <w:t xml:space="preserve"> </w:t>
      </w:r>
      <w:r>
        <w:rPr>
          <w:rFonts w:ascii="Ebrima" w:hAnsi="Ebrima" w:eastAsia="Ebrima" w:cs="Ebrima"/>
        </w:rPr>
        <w:t>አግኝቶ</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በዘሌዋውያን</w:t>
      </w:r>
      <w:r>
        <w:rPr>
          <w:rFonts w:ascii="Times New Roman" w:hAnsi="Times New Roman" w:eastAsia="Times New Roman" w:cs="Times New Roman"/>
        </w:rPr>
        <w:t xml:space="preserve"> </w:t>
      </w:r>
      <w:r>
        <w:rPr>
          <w:rFonts w:ascii="Ebrima" w:hAnsi="Ebrima" w:eastAsia="Ebrima" w:cs="Ebrima"/>
        </w:rPr>
        <w:t>ሃያ</w:t>
      </w:r>
      <w:r>
        <w:rPr>
          <w:rFonts w:ascii="Times New Roman" w:hAnsi="Times New Roman" w:eastAsia="Times New Roman" w:cs="Times New Roman"/>
        </w:rPr>
        <w:t xml:space="preserve"> </w:t>
      </w:r>
      <w:r>
        <w:rPr>
          <w:rFonts w:ascii="Ebrima" w:hAnsi="Ebrima" w:eastAsia="Ebrima" w:cs="Ebrima"/>
        </w:rPr>
        <w:t>ስድስት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w:t>
      </w:r>
      <w:r>
        <w:rPr>
          <w:rFonts w:ascii="Ebrima" w:hAnsi="Ebrima" w:eastAsia="Ebrima" w:cs="Ebrima"/>
        </w:rPr>
        <w:t>ሰባቱ</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ሁለቱ</w:t>
      </w:r>
      <w:r>
        <w:rPr>
          <w:rFonts w:ascii="Times New Roman" w:hAnsi="Times New Roman" w:eastAsia="Times New Roman" w:cs="Times New Roman"/>
        </w:rPr>
        <w:t xml:space="preserve"> </w:t>
      </w:r>
      <w:r>
        <w:rPr>
          <w:rFonts w:ascii="Ebrima" w:hAnsi="Ebrima" w:eastAsia="Ebrima" w:cs="Ebrima"/>
        </w:rPr>
        <w:t>ወንዞች</w:t>
      </w:r>
      <w:r>
        <w:rPr>
          <w:rFonts w:ascii="Times New Roman" w:hAnsi="Times New Roman" w:eastAsia="Times New Roman" w:cs="Times New Roman"/>
        </w:rPr>
        <w:t xml:space="preserve"> </w:t>
      </w:r>
      <w:r>
        <w:rPr>
          <w:rFonts w:ascii="Ebrima" w:hAnsi="Ebrima" w:eastAsia="Ebrima" w:cs="Ebrima"/>
        </w:rPr>
        <w:t>በአሶርና</w:t>
      </w:r>
      <w:r>
        <w:rPr>
          <w:rFonts w:ascii="Times New Roman" w:hAnsi="Times New Roman" w:eastAsia="Times New Roman" w:cs="Times New Roman"/>
        </w:rPr>
        <w:t xml:space="preserve"> </w:t>
      </w:r>
      <w:r>
        <w:rPr>
          <w:rFonts w:ascii="Ebrima" w:hAnsi="Ebrima" w:eastAsia="Ebrima" w:cs="Ebrima"/>
        </w:rPr>
        <w:t>በባቢሎን</w:t>
      </w:r>
      <w:r>
        <w:rPr>
          <w:rFonts w:ascii="Times New Roman" w:hAnsi="Times New Roman" w:eastAsia="Times New Roman" w:cs="Times New Roman"/>
        </w:rPr>
        <w:t xml:space="preserve"> </w:t>
      </w:r>
      <w:r>
        <w:rPr>
          <w:rFonts w:ascii="Ebrima" w:hAnsi="Ebrima" w:eastAsia="Ebrima" w:cs="Ebrima"/>
        </w:rPr>
        <w:t>ሁለቱ</w:t>
      </w:r>
      <w:r>
        <w:rPr>
          <w:rFonts w:ascii="Times New Roman" w:hAnsi="Times New Roman" w:eastAsia="Times New Roman" w:cs="Times New Roman"/>
        </w:rPr>
        <w:t xml:space="preserve"> </w:t>
      </w:r>
      <w:r>
        <w:rPr>
          <w:rFonts w:ascii="Ebrima" w:hAnsi="Ebrima" w:eastAsia="Ebrima" w:cs="Ebrima"/>
        </w:rPr>
        <w:t>አንበሶች</w:t>
      </w:r>
      <w:r>
        <w:rPr>
          <w:rFonts w:ascii="Times New Roman" w:hAnsi="Times New Roman" w:eastAsia="Times New Roman" w:cs="Times New Roman"/>
        </w:rPr>
        <w:t xml:space="preserve"> </w:t>
      </w:r>
      <w:r>
        <w:rPr>
          <w:rFonts w:ascii="Ebrima" w:hAnsi="Ebrima" w:eastAsia="Ebrima" w:cs="Ebrima"/>
        </w:rPr>
        <w:t>የተፈጸሙትን</w:t>
      </w:r>
      <w:r>
        <w:rPr>
          <w:rFonts w:ascii="Times New Roman" w:hAnsi="Times New Roman" w:eastAsia="Times New Roman" w:cs="Times New Roman"/>
        </w:rPr>
        <w:t xml:space="preserve"> </w:t>
      </w:r>
      <w:r>
        <w:rPr>
          <w:rFonts w:ascii="Ebrima" w:hAnsi="Ebrima" w:eastAsia="Ebrima" w:cs="Ebrima"/>
        </w:rPr>
        <w:t>ሁለቱን</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 xml:space="preserve">2520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መበተኖች</w:t>
      </w:r>
      <w:r>
        <w:rPr>
          <w:rFonts w:ascii="Times New Roman" w:hAnsi="Times New Roman" w:eastAsia="Times New Roman" w:cs="Times New Roman"/>
        </w:rPr>
        <w:t xml:space="preserve"> </w:t>
      </w:r>
      <w:r>
        <w:rPr>
          <w:rFonts w:ascii="Ebrima" w:hAnsi="Ebrima" w:eastAsia="Ebrima" w:cs="Ebrima"/>
        </w:rPr>
        <w:t>ይወክላሉ፤</w:t>
      </w:r>
      <w:r>
        <w:rPr>
          <w:rFonts w:ascii="Times New Roman" w:hAnsi="Times New Roman" w:eastAsia="Times New Roman" w:cs="Times New Roman"/>
        </w:rPr>
        <w:t xml:space="preserve"> </w:t>
      </w:r>
      <w:r>
        <w:rPr>
          <w:rFonts w:ascii="Ebrima" w:hAnsi="Ebrima" w:eastAsia="Ebrima" w:cs="Ebrima"/>
        </w:rPr>
        <w:t>እነርሱም</w:t>
      </w:r>
      <w:r>
        <w:rPr>
          <w:rFonts w:ascii="Times New Roman" w:hAnsi="Times New Roman" w:eastAsia="Times New Roman" w:cs="Times New Roman"/>
        </w:rPr>
        <w:t xml:space="preserve"> </w:t>
      </w:r>
      <w:r>
        <w:rPr>
          <w:rFonts w:ascii="Ebrima" w:hAnsi="Ebrima" w:eastAsia="Ebrima" w:cs="Ebrima"/>
        </w:rPr>
        <w:t>በጤግሮስና</w:t>
      </w:r>
      <w:r>
        <w:rPr>
          <w:rFonts w:ascii="Times New Roman" w:hAnsi="Times New Roman" w:eastAsia="Times New Roman" w:cs="Times New Roman"/>
        </w:rPr>
        <w:t xml:space="preserve"> </w:t>
      </w:r>
      <w:r>
        <w:rPr>
          <w:rFonts w:ascii="Ebrima" w:hAnsi="Ebrima" w:eastAsia="Ebrima" w:cs="Ebrima"/>
        </w:rPr>
        <w:t>በኤፍራጥስ</w:t>
      </w:r>
      <w:r>
        <w:rPr>
          <w:rFonts w:ascii="Times New Roman" w:hAnsi="Times New Roman" w:eastAsia="Times New Roman" w:cs="Times New Roman"/>
        </w:rPr>
        <w:t xml:space="preserve"> </w:t>
      </w:r>
      <w:r>
        <w:rPr>
          <w:rFonts w:ascii="Ebrima" w:hAnsi="Ebrima" w:eastAsia="Ebrima" w:cs="Ebrima"/>
        </w:rPr>
        <w:t>የተወከሉ</w:t>
      </w:r>
      <w:r>
        <w:rPr>
          <w:rFonts w:ascii="Times New Roman" w:hAnsi="Times New Roman" w:eastAsia="Times New Roman" w:cs="Times New Roman"/>
        </w:rPr>
        <w:t xml:space="preserve"> </w:t>
      </w:r>
      <w:r>
        <w:rPr>
          <w:rFonts w:ascii="Ebrima" w:hAnsi="Ebrima" w:eastAsia="Ebrima" w:cs="Ebrima"/>
        </w:rPr>
        <w:t>ሲሆን፣</w:t>
      </w:r>
      <w:r>
        <w:rPr>
          <w:rFonts w:ascii="Times New Roman" w:hAnsi="Times New Roman" w:eastAsia="Times New Roman" w:cs="Times New Roman"/>
        </w:rPr>
        <w:t xml:space="preserve"> </w:t>
      </w:r>
      <w:r>
        <w:rPr>
          <w:rFonts w:ascii="Ebrima" w:hAnsi="Ebrima" w:eastAsia="Ebrima" w:cs="Ebrima"/>
        </w:rPr>
        <w:t>በእርግጥም</w:t>
      </w:r>
      <w:r>
        <w:rPr>
          <w:rFonts w:ascii="Times New Roman" w:hAnsi="Times New Roman" w:eastAsia="Times New Roman" w:cs="Times New Roman"/>
        </w:rPr>
        <w:t xml:space="preserve"> </w:t>
      </w:r>
      <w:r>
        <w:rPr>
          <w:rFonts w:ascii="Ebrima" w:hAnsi="Ebrima" w:eastAsia="Ebrima" w:cs="Ebrima"/>
        </w:rPr>
        <w:t>በርብቃ</w:t>
      </w:r>
      <w:r>
        <w:rPr>
          <w:rFonts w:ascii="Times New Roman" w:hAnsi="Times New Roman" w:eastAsia="Times New Roman" w:cs="Times New Roman"/>
        </w:rPr>
        <w:t xml:space="preserve"> </w:t>
      </w:r>
      <w:r>
        <w:rPr>
          <w:rFonts w:ascii="Ebrima" w:hAnsi="Ebrima" w:eastAsia="Ebrima" w:cs="Ebrima"/>
        </w:rPr>
        <w:t>እህት</w:t>
      </w:r>
      <w:r>
        <w:rPr>
          <w:rFonts w:ascii="Times New Roman" w:hAnsi="Times New Roman" w:eastAsia="Times New Roman" w:cs="Times New Roman"/>
        </w:rPr>
        <w:t xml:space="preserve"> </w:t>
      </w:r>
      <w:r>
        <w:rPr>
          <w:rFonts w:ascii="Ebrima" w:hAnsi="Ebrima" w:eastAsia="Ebrima" w:cs="Ebrima"/>
        </w:rPr>
        <w:t>ልጆች</w:t>
      </w:r>
      <w:r>
        <w:rPr>
          <w:rFonts w:ascii="Times New Roman" w:hAnsi="Times New Roman" w:eastAsia="Times New Roman" w:cs="Times New Roman"/>
        </w:rPr>
        <w:t xml:space="preserve"> </w:t>
      </w:r>
      <w:r>
        <w:rPr>
          <w:rFonts w:ascii="Ebrima" w:hAnsi="Ebrima" w:eastAsia="Ebrima" w:cs="Ebrima"/>
        </w:rPr>
        <w:t>በሆኑት</w:t>
      </w:r>
      <w:r>
        <w:rPr>
          <w:rFonts w:ascii="Times New Roman" w:hAnsi="Times New Roman" w:eastAsia="Times New Roman" w:cs="Times New Roman"/>
        </w:rPr>
        <w:t xml:space="preserve"> </w:t>
      </w:r>
      <w:r>
        <w:rPr>
          <w:rFonts w:ascii="Ebrima" w:hAnsi="Ebrima" w:eastAsia="Ebrima" w:cs="Ebrima"/>
        </w:rPr>
        <w:t>በልያና</w:t>
      </w:r>
      <w:r>
        <w:rPr>
          <w:rFonts w:ascii="Times New Roman" w:hAnsi="Times New Roman" w:eastAsia="Times New Roman" w:cs="Times New Roman"/>
        </w:rPr>
        <w:t xml:space="preserve"> </w:t>
      </w:r>
      <w:r>
        <w:rPr>
          <w:rFonts w:ascii="Ebrima" w:hAnsi="Ebrima" w:eastAsia="Ebrima" w:cs="Ebrima"/>
        </w:rPr>
        <w:t>በራሔል</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ይወከላሉ፤</w:t>
      </w:r>
      <w:r>
        <w:rPr>
          <w:rFonts w:ascii="Times New Roman" w:hAnsi="Times New Roman" w:eastAsia="Times New Roman" w:cs="Times New Roman"/>
        </w:rPr>
        <w:t xml:space="preserve"> </w:t>
      </w:r>
      <w:r>
        <w:rPr>
          <w:rFonts w:ascii="Ebrima" w:hAnsi="Ebrima" w:eastAsia="Ebrima" w:cs="Ebrima"/>
        </w:rPr>
        <w:t>የቃል</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ጋብቻቸውም</w:t>
      </w:r>
      <w:r>
        <w:rPr>
          <w:rFonts w:ascii="Times New Roman" w:hAnsi="Times New Roman" w:eastAsia="Times New Roman" w:cs="Times New Roman"/>
        </w:rPr>
        <w:t xml:space="preserve"> </w:t>
      </w:r>
      <w:r>
        <w:rPr>
          <w:rFonts w:ascii="Ebrima" w:hAnsi="Ebrima" w:eastAsia="Ebrima" w:cs="Ebrima"/>
        </w:rPr>
        <w:t>ይስሐቅ</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ሲሆነው</w:t>
      </w:r>
      <w:r>
        <w:rPr>
          <w:rFonts w:ascii="Times New Roman" w:hAnsi="Times New Roman" w:eastAsia="Times New Roman" w:cs="Times New Roman"/>
        </w:rPr>
        <w:t xml:space="preserve"> </w:t>
      </w:r>
      <w:r>
        <w:rPr>
          <w:rFonts w:ascii="Ebrima" w:hAnsi="Ebrima" w:eastAsia="Ebrima" w:cs="Ebrima"/>
        </w:rPr>
        <w:t>ተፈጸመ፥</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በዘፍጥረት</w:t>
      </w:r>
      <w:r>
        <w:rPr>
          <w:rFonts w:ascii="Times New Roman" w:hAnsi="Times New Roman" w:eastAsia="Times New Roman" w:cs="Times New Roman"/>
        </w:rPr>
        <w:t xml:space="preserve"> 2520 </w:t>
      </w:r>
      <w:r>
        <w:rPr>
          <w:rFonts w:ascii="Ebrima" w:hAnsi="Ebrima" w:eastAsia="Ebrima" w:cs="Ebrima"/>
        </w:rPr>
        <w:t>እንደተመዘገበ</w:t>
      </w:r>
      <w:r>
        <w:rPr>
          <w:rFonts w:ascii="Times New Roman" w:hAnsi="Times New Roman" w:eastAsia="Times New Roman" w:cs="Times New Roman"/>
        </w:rPr>
        <w:t xml:space="preserve"> </w:t>
      </w:r>
      <w:r>
        <w:rPr>
          <w:rFonts w:ascii="Ebrima" w:hAnsi="Ebrima" w:eastAsia="Ebrima" w:cs="Ebrima"/>
        </w:rPr>
        <w:t>ነው።</w:t>
      </w:r>
    </w:p>
    <w:p>
      <w:pPr>
        <w:pStyle w:val="ArticleBody"/>
        <w:jc w:val="left"/>
      </w:pPr>
      <w:r>
        <w:rPr>
          <w:rFonts w:ascii="Times New Roman" w:hAnsi="Times New Roman" w:eastAsia="Times New Roman" w:cs="Times New Roman"/>
        </w:rPr>
        <w:t>Miller ne présenta que la dispersion des « sept temps » appliquée au royaume méridional de Juda, laquelle s’accomplit avec la prophétie des 2300 ans en 1844. En 1856, le « vin nouveau » des « sept temps » identifia la même dispersion sur le royaume septentrional, prenant fin en 1798. En tant que première découverte prophétique de William Miller, l’eau du fleuve Euphrate apparut comme la doctrine alpha dans l’histoire du premier ange. L’eau du fleuve Ulaï apparut avec le troisième ange. La découverte alpha de Miller était les sept temps représentés par le fleuve Ulaï, et la découverte oméga de Hiram Edson était les sept temps représentés par le fleuve Hiddékel.</w:t>
      </w:r>
    </w:p>
    <w:p>
      <w:pPr>
        <w:pStyle w:val="ArticleBody"/>
        <w:jc w:val="left"/>
      </w:pPr>
      <w:r>
        <w:rPr>
          <w:rFonts w:ascii="Times New Roman" w:hAnsi="Times New Roman" w:eastAsia="Times New Roman" w:cs="Times New Roman"/>
        </w:rPr>
        <w:t xml:space="preserve">2520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कालखंडाची</w:t>
      </w:r>
      <w:r>
        <w:rPr>
          <w:rFonts w:ascii="Times New Roman" w:hAnsi="Times New Roman" w:eastAsia="Times New Roman" w:cs="Times New Roman"/>
        </w:rPr>
        <w:t xml:space="preserve"> </w:t>
      </w:r>
      <w:r>
        <w:rPr>
          <w:rFonts w:ascii="Nirmala UI" w:hAnsi="Nirmala UI" w:eastAsia="Nirmala UI" w:cs="Nirmala UI"/>
        </w:rPr>
        <w:t>लांबी</w:t>
      </w:r>
      <w:r>
        <w:rPr>
          <w:rFonts w:ascii="Times New Roman" w:hAnsi="Times New Roman" w:eastAsia="Times New Roman" w:cs="Times New Roman"/>
        </w:rPr>
        <w:t xml:space="preserve"> </w:t>
      </w:r>
      <w:r>
        <w:rPr>
          <w:rFonts w:ascii="Nirmala UI" w:hAnsi="Nirmala UI" w:eastAsia="Nirmala UI" w:cs="Nirmala UI"/>
        </w:rPr>
        <w:t>दर्शविते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राज्यासाठी</w:t>
      </w:r>
      <w:r>
        <w:rPr>
          <w:rFonts w:ascii="Times New Roman" w:hAnsi="Times New Roman" w:eastAsia="Times New Roman" w:cs="Times New Roman"/>
        </w:rPr>
        <w:t xml:space="preserve"> </w:t>
      </w:r>
      <w:r>
        <w:rPr>
          <w:rFonts w:ascii="Nirmala UI" w:hAnsi="Nirmala UI" w:eastAsia="Nirmala UI" w:cs="Nirmala UI"/>
        </w:rPr>
        <w:t>सारखीच</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संपते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एकमेकांपासून</w:t>
      </w:r>
      <w:r>
        <w:rPr>
          <w:rFonts w:ascii="Times New Roman" w:hAnsi="Times New Roman" w:eastAsia="Times New Roman" w:cs="Times New Roman"/>
        </w:rPr>
        <w:t xml:space="preserve"> </w:t>
      </w:r>
      <w:r>
        <w:rPr>
          <w:rFonts w:ascii="Nirmala UI" w:hAnsi="Nirmala UI" w:eastAsia="Nirmala UI" w:cs="Nirmala UI"/>
        </w:rPr>
        <w:t>छेचाळीस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अंतराने</w:t>
      </w:r>
      <w:r>
        <w:rPr>
          <w:rFonts w:ascii="Times New Roman" w:hAnsi="Times New Roman" w:eastAsia="Times New Roman" w:cs="Times New Roman"/>
        </w:rPr>
        <w:t xml:space="preserve">. 1798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शेवटच्या</w:t>
      </w:r>
      <w:r>
        <w:rPr>
          <w:rFonts w:ascii="Times New Roman" w:hAnsi="Times New Roman" w:eastAsia="Times New Roman" w:cs="Times New Roman"/>
        </w:rPr>
        <w:t xml:space="preserve"> </w:t>
      </w:r>
      <w:r>
        <w:rPr>
          <w:rFonts w:ascii="Nirmala UI" w:hAnsi="Nirmala UI" w:eastAsia="Nirmala UI" w:cs="Nirmala UI"/>
        </w:rPr>
        <w:t>काळाचा</w:t>
      </w:r>
      <w:r>
        <w:rPr>
          <w:rFonts w:ascii="Times New Roman" w:hAnsi="Times New Roman" w:eastAsia="Times New Roman" w:cs="Times New Roman"/>
        </w:rPr>
        <w:t xml:space="preserve"> </w:t>
      </w:r>
      <w:r>
        <w:rPr>
          <w:rFonts w:ascii="Nirmala UI" w:hAnsi="Nirmala UI" w:eastAsia="Nirmala UI" w:cs="Nirmala UI"/>
        </w:rPr>
        <w:t>निर्देश</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प्रकटीकरण</w:t>
      </w:r>
      <w:r>
        <w:rPr>
          <w:rFonts w:ascii="Times New Roman" w:hAnsi="Times New Roman" w:eastAsia="Times New Roman" w:cs="Times New Roman"/>
        </w:rPr>
        <w:t xml:space="preserve"> </w:t>
      </w:r>
      <w:r>
        <w:rPr>
          <w:rFonts w:ascii="Nirmala UI" w:hAnsi="Nirmala UI" w:eastAsia="Nirmala UI" w:cs="Nirmala UI"/>
        </w:rPr>
        <w:t>चौदाच्या</w:t>
      </w:r>
      <w:r>
        <w:rPr>
          <w:rFonts w:ascii="Times New Roman" w:hAnsi="Times New Roman" w:eastAsia="Times New Roman" w:cs="Times New Roman"/>
        </w:rPr>
        <w:t xml:space="preserve"> </w:t>
      </w:r>
      <w:r>
        <w:rPr>
          <w:rFonts w:ascii="Nirmala UI" w:hAnsi="Nirmala UI" w:eastAsia="Nirmala UI" w:cs="Nirmala UI"/>
        </w:rPr>
        <w:t>पहिल्या</w:t>
      </w:r>
      <w:r>
        <w:rPr>
          <w:rFonts w:ascii="Times New Roman" w:hAnsi="Times New Roman" w:eastAsia="Times New Roman" w:cs="Times New Roman"/>
        </w:rPr>
        <w:t xml:space="preserve"> </w:t>
      </w:r>
      <w:r>
        <w:rPr>
          <w:rFonts w:ascii="Nirmala UI" w:hAnsi="Nirmala UI" w:eastAsia="Nirmala UI" w:cs="Nirmala UI"/>
        </w:rPr>
        <w:t>देवदूताच्या</w:t>
      </w:r>
      <w:r>
        <w:rPr>
          <w:rFonts w:ascii="Times New Roman" w:hAnsi="Times New Roman" w:eastAsia="Times New Roman" w:cs="Times New Roman"/>
        </w:rPr>
        <w:t xml:space="preserve"> </w:t>
      </w:r>
      <w:r>
        <w:rPr>
          <w:rFonts w:ascii="Nirmala UI" w:hAnsi="Nirmala UI" w:eastAsia="Nirmala UI" w:cs="Nirmala UI"/>
        </w:rPr>
        <w:t>आगमनाचे</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ठरतो</w:t>
      </w:r>
      <w:r>
        <w:rPr>
          <w:rFonts w:ascii="Times New Roman" w:hAnsi="Times New Roman" w:eastAsia="Times New Roman" w:cs="Times New Roman"/>
        </w:rPr>
        <w:t xml:space="preserve">. 1798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अश्शूरच्या</w:t>
      </w:r>
      <w:r>
        <w:rPr>
          <w:rFonts w:ascii="Times New Roman" w:hAnsi="Times New Roman" w:eastAsia="Times New Roman" w:cs="Times New Roman"/>
        </w:rPr>
        <w:t xml:space="preserve"> </w:t>
      </w:r>
      <w:r>
        <w:rPr>
          <w:rFonts w:ascii="Nirmala UI" w:hAnsi="Nirmala UI" w:eastAsia="Nirmala UI" w:cs="Nirmala UI"/>
        </w:rPr>
        <w:t>सिंहाद्वारे</w:t>
      </w:r>
      <w:r>
        <w:rPr>
          <w:rFonts w:ascii="Times New Roman" w:hAnsi="Times New Roman" w:eastAsia="Times New Roman" w:cs="Times New Roman"/>
        </w:rPr>
        <w:t xml:space="preserve"> </w:t>
      </w:r>
      <w:r>
        <w:rPr>
          <w:rFonts w:ascii="Nirmala UI" w:hAnsi="Nirmala UI" w:eastAsia="Nirmala UI" w:cs="Nirmala UI"/>
        </w:rPr>
        <w:t>उत्तरेकडील</w:t>
      </w:r>
      <w:r>
        <w:rPr>
          <w:rFonts w:ascii="Times New Roman" w:hAnsi="Times New Roman" w:eastAsia="Times New Roman" w:cs="Times New Roman"/>
        </w:rPr>
        <w:t xml:space="preserve"> </w:t>
      </w:r>
      <w:r>
        <w:rPr>
          <w:rFonts w:ascii="Nirmala UI" w:hAnsi="Nirmala UI" w:eastAsia="Nirmala UI" w:cs="Nirmala UI"/>
        </w:rPr>
        <w:t>राज्यावर</w:t>
      </w:r>
      <w:r>
        <w:rPr>
          <w:rFonts w:ascii="Times New Roman" w:hAnsi="Times New Roman" w:eastAsia="Times New Roman" w:cs="Times New Roman"/>
        </w:rPr>
        <w:t xml:space="preserve"> </w:t>
      </w:r>
      <w:r>
        <w:rPr>
          <w:rFonts w:ascii="Nirmala UI" w:hAnsi="Nirmala UI" w:eastAsia="Nirmala UI" w:cs="Nirmala UI"/>
        </w:rPr>
        <w:t>आणलेल्या</w:t>
      </w:r>
      <w:r>
        <w:rPr>
          <w:rFonts w:ascii="Times New Roman" w:hAnsi="Times New Roman" w:eastAsia="Times New Roman" w:cs="Times New Roman"/>
        </w:rPr>
        <w:t xml:space="preserve"> </w:t>
      </w:r>
      <w:r>
        <w:rPr>
          <w:rFonts w:ascii="Nirmala UI" w:hAnsi="Nirmala UI" w:eastAsia="Nirmala UI" w:cs="Nirmala UI"/>
        </w:rPr>
        <w:t>विखुरण्याच्या</w:t>
      </w:r>
      <w:r>
        <w:rPr>
          <w:rFonts w:ascii="Times New Roman" w:hAnsi="Times New Roman" w:eastAsia="Times New Roman" w:cs="Times New Roman"/>
        </w:rPr>
        <w:t xml:space="preserve"> 2520 </w:t>
      </w:r>
      <w:r>
        <w:rPr>
          <w:rFonts w:ascii="Nirmala UI" w:hAnsi="Nirmala UI" w:eastAsia="Nirmala UI" w:cs="Nirmala UI"/>
        </w:rPr>
        <w:t>वर्षांच्या</w:t>
      </w:r>
      <w:r>
        <w:rPr>
          <w:rFonts w:ascii="Times New Roman" w:hAnsi="Times New Roman" w:eastAsia="Times New Roman" w:cs="Times New Roman"/>
        </w:rPr>
        <w:t xml:space="preserve"> </w:t>
      </w:r>
      <w:r>
        <w:rPr>
          <w:rFonts w:ascii="Nirmala UI" w:hAnsi="Nirmala UI" w:eastAsia="Nirmala UI" w:cs="Nirmala UI"/>
        </w:rPr>
        <w:t>पूर्णतेचे</w:t>
      </w:r>
      <w:r>
        <w:rPr>
          <w:rFonts w:ascii="Times New Roman" w:hAnsi="Times New Roman" w:eastAsia="Times New Roman" w:cs="Times New Roman"/>
        </w:rPr>
        <w:t xml:space="preserve"> </w:t>
      </w:r>
      <w:r>
        <w:rPr>
          <w:rFonts w:ascii="Nirmala UI" w:hAnsi="Nirmala UI" w:eastAsia="Nirmala UI" w:cs="Nirmala UI"/>
        </w:rPr>
        <w:t>परिपूर्णन</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1844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दक्षिणेकडील</w:t>
      </w:r>
      <w:r>
        <w:rPr>
          <w:rFonts w:ascii="Times New Roman" w:hAnsi="Times New Roman" w:eastAsia="Times New Roman" w:cs="Times New Roman"/>
        </w:rPr>
        <w:t xml:space="preserve"> </w:t>
      </w:r>
      <w:r>
        <w:rPr>
          <w:rFonts w:ascii="Nirmala UI" w:hAnsi="Nirmala UI" w:eastAsia="Nirmala UI" w:cs="Nirmala UI"/>
        </w:rPr>
        <w:t>राज्यावर</w:t>
      </w:r>
      <w:r>
        <w:rPr>
          <w:rFonts w:ascii="Times New Roman" w:hAnsi="Times New Roman" w:eastAsia="Times New Roman" w:cs="Times New Roman"/>
        </w:rPr>
        <w:t xml:space="preserve"> </w:t>
      </w:r>
      <w:r>
        <w:rPr>
          <w:rFonts w:ascii="Nirmala UI" w:hAnsi="Nirmala UI" w:eastAsia="Nirmala UI" w:cs="Nirmala UI"/>
        </w:rPr>
        <w:t>आणलेल्या</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वेळा</w:t>
      </w:r>
      <w:r>
        <w:rPr>
          <w:rFonts w:ascii="Times New Roman" w:hAnsi="Times New Roman" w:eastAsia="Times New Roman" w:cs="Times New Roman"/>
        </w:rPr>
        <w:t xml:space="preserve">” </w:t>
      </w:r>
      <w:r>
        <w:rPr>
          <w:rFonts w:ascii="Nirmala UI" w:hAnsi="Nirmala UI" w:eastAsia="Nirmala UI" w:cs="Nirmala UI"/>
        </w:rPr>
        <w:t>याच्या</w:t>
      </w:r>
      <w:r>
        <w:rPr>
          <w:rFonts w:ascii="Times New Roman" w:hAnsi="Times New Roman" w:eastAsia="Times New Roman" w:cs="Times New Roman"/>
        </w:rPr>
        <w:t xml:space="preserve"> </w:t>
      </w:r>
      <w:r>
        <w:rPr>
          <w:rFonts w:ascii="Nirmala UI" w:hAnsi="Nirmala UI" w:eastAsia="Nirmala UI" w:cs="Nirmala UI"/>
        </w:rPr>
        <w:t>पूर्णतेचे</w:t>
      </w:r>
      <w:r>
        <w:rPr>
          <w:rFonts w:ascii="Times New Roman" w:hAnsi="Times New Roman" w:eastAsia="Times New Roman" w:cs="Times New Roman"/>
        </w:rPr>
        <w:t xml:space="preserve"> </w:t>
      </w:r>
      <w:r>
        <w:rPr>
          <w:rFonts w:ascii="Nirmala UI" w:hAnsi="Nirmala UI" w:eastAsia="Nirmala UI" w:cs="Nirmala UI"/>
        </w:rPr>
        <w:t>परिपूर्णन</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बाबेलच्या</w:t>
      </w:r>
      <w:r>
        <w:rPr>
          <w:rFonts w:ascii="Times New Roman" w:hAnsi="Times New Roman" w:eastAsia="Times New Roman" w:cs="Times New Roman"/>
        </w:rPr>
        <w:t xml:space="preserve"> </w:t>
      </w:r>
      <w:r>
        <w:rPr>
          <w:rFonts w:ascii="Nirmala UI" w:hAnsi="Nirmala UI" w:eastAsia="Nirmala UI" w:cs="Nirmala UI"/>
        </w:rPr>
        <w:t>सिंहाद्वारे</w:t>
      </w:r>
      <w:r>
        <w:rPr>
          <w:rFonts w:ascii="Times New Roman" w:hAnsi="Times New Roman" w:eastAsia="Times New Roman" w:cs="Times New Roman"/>
        </w:rPr>
        <w:t xml:space="preserve"> </w:t>
      </w:r>
      <w:r>
        <w:rPr>
          <w:rFonts w:ascii="Nirmala UI" w:hAnsi="Nirmala UI" w:eastAsia="Nirmala UI" w:cs="Nirmala UI"/>
        </w:rPr>
        <w:t>दर्शविले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नद्या</w:t>
      </w:r>
      <w:r>
        <w:rPr>
          <w:rFonts w:ascii="Times New Roman" w:hAnsi="Times New Roman" w:eastAsia="Times New Roman" w:cs="Times New Roman"/>
        </w:rPr>
        <w:t xml:space="preserve"> </w:t>
      </w:r>
      <w:r>
        <w:rPr>
          <w:rFonts w:ascii="Nirmala UI" w:hAnsi="Nirmala UI" w:eastAsia="Nirmala UI" w:cs="Nirmala UI"/>
        </w:rPr>
        <w:t>पहिल्या</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दुसऱ्या</w:t>
      </w:r>
      <w:r>
        <w:rPr>
          <w:rFonts w:ascii="Times New Roman" w:hAnsi="Times New Roman" w:eastAsia="Times New Roman" w:cs="Times New Roman"/>
        </w:rPr>
        <w:t xml:space="preserve"> </w:t>
      </w:r>
      <w:r>
        <w:rPr>
          <w:rFonts w:ascii="Nirmala UI" w:hAnsi="Nirmala UI" w:eastAsia="Nirmala UI" w:cs="Nirmala UI"/>
        </w:rPr>
        <w:t>देवदूतांच्या</w:t>
      </w:r>
      <w:r>
        <w:rPr>
          <w:rFonts w:ascii="Times New Roman" w:hAnsi="Times New Roman" w:eastAsia="Times New Roman" w:cs="Times New Roman"/>
        </w:rPr>
        <w:t xml:space="preserve"> </w:t>
      </w:r>
      <w:r>
        <w:rPr>
          <w:rFonts w:ascii="Nirmala UI" w:hAnsi="Nirmala UI" w:eastAsia="Nirmala UI" w:cs="Nirmala UI"/>
        </w:rPr>
        <w:t>संदेशांच्या</w:t>
      </w:r>
      <w:r>
        <w:rPr>
          <w:rFonts w:ascii="Times New Roman" w:hAnsi="Times New Roman" w:eastAsia="Times New Roman" w:cs="Times New Roman"/>
        </w:rPr>
        <w:t xml:space="preserve"> </w:t>
      </w:r>
      <w:r>
        <w:rPr>
          <w:rFonts w:ascii="Nirmala UI" w:hAnsi="Nirmala UI" w:eastAsia="Nirmala UI" w:cs="Nirmala UI"/>
        </w:rPr>
        <w:t>इतिहासाचे</w:t>
      </w:r>
      <w:r>
        <w:rPr>
          <w:rFonts w:ascii="Times New Roman" w:hAnsi="Times New Roman" w:eastAsia="Times New Roman" w:cs="Times New Roman"/>
        </w:rPr>
        <w:t xml:space="preserve"> </w:t>
      </w:r>
      <w:r>
        <w:rPr>
          <w:rFonts w:ascii="Nirmala UI" w:hAnsi="Nirmala UI" w:eastAsia="Nirmala UI" w:cs="Nirmala UI"/>
        </w:rPr>
        <w:t>प्रारंभ</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दर्शविणाऱ्या</w:t>
      </w:r>
      <w:r>
        <w:rPr>
          <w:rFonts w:ascii="Times New Roman" w:hAnsi="Times New Roman" w:eastAsia="Times New Roman" w:cs="Times New Roman"/>
        </w:rPr>
        <w:t xml:space="preserve"> </w:t>
      </w:r>
      <w:r>
        <w:rPr>
          <w:rFonts w:ascii="Nirmala UI" w:hAnsi="Nirmala UI" w:eastAsia="Nirmala UI" w:cs="Nirmala UI"/>
        </w:rPr>
        <w:t>मर्यादा</w:t>
      </w:r>
      <w:r>
        <w:rPr>
          <w:rFonts w:ascii="Times New Roman" w:hAnsi="Times New Roman" w:eastAsia="Times New Roman" w:cs="Times New Roman"/>
        </w:rPr>
        <w:t xml:space="preserve"> </w:t>
      </w:r>
      <w:r>
        <w:rPr>
          <w:rFonts w:ascii="Nirmala UI" w:hAnsi="Nirmala UI" w:eastAsia="Nirmala UI" w:cs="Nirmala UI"/>
        </w:rPr>
        <w:t>आहेत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22 </w:t>
      </w:r>
      <w:r>
        <w:rPr>
          <w:rFonts w:ascii="Nirmala UI" w:hAnsi="Nirmala UI" w:eastAsia="Nirmala UI" w:cs="Nirmala UI"/>
        </w:rPr>
        <w:t>ऑक्टोबर</w:t>
      </w:r>
      <w:r>
        <w:rPr>
          <w:rFonts w:ascii="Times New Roman" w:hAnsi="Times New Roman" w:eastAsia="Times New Roman" w:cs="Times New Roman"/>
        </w:rPr>
        <w:t xml:space="preserve">, 1844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तिसऱ्याच्या</w:t>
      </w:r>
      <w:r>
        <w:rPr>
          <w:rFonts w:ascii="Times New Roman" w:hAnsi="Times New Roman" w:eastAsia="Times New Roman" w:cs="Times New Roman"/>
        </w:rPr>
        <w:t xml:space="preserve"> </w:t>
      </w:r>
      <w:r>
        <w:rPr>
          <w:rFonts w:ascii="Nirmala UI" w:hAnsi="Nirmala UI" w:eastAsia="Nirmala UI" w:cs="Nirmala UI"/>
        </w:rPr>
        <w:t>आगमनाने</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झाला</w:t>
      </w:r>
      <w:r>
        <w:rPr>
          <w:rFonts w:ascii="Times New Roman" w:hAnsi="Times New Roman" w:eastAsia="Times New Roman" w:cs="Times New Roman"/>
        </w:rPr>
        <w:t xml:space="preserve">, </w:t>
      </w:r>
      <w:r>
        <w:rPr>
          <w:rFonts w:ascii="Nirmala UI" w:hAnsi="Nirmala UI" w:eastAsia="Nirmala UI" w:cs="Nirmala UI"/>
        </w:rPr>
        <w:t>जेव्हा</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प्रायश्चित्तदिनी</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जयंतीचा</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दोन्हीही</w:t>
      </w:r>
      <w:r>
        <w:rPr>
          <w:rFonts w:ascii="Times New Roman" w:hAnsi="Times New Roman" w:eastAsia="Times New Roman" w:cs="Times New Roman"/>
        </w:rPr>
        <w:t xml:space="preserve"> </w:t>
      </w:r>
      <w:r>
        <w:rPr>
          <w:rFonts w:ascii="Nirmala UI" w:hAnsi="Nirmala UI" w:eastAsia="Nirmala UI" w:cs="Nirmala UI"/>
        </w:rPr>
        <w:t>फुंकले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Afei ia e faalogoina le pu o le Iupeli i le aso lona sefulu o le masina lona fitu; i le aso o le togiola ia outou faalogoina ai le pu i lo outou nuu uma. Levitiko 25:9.</w:t>
      </w:r>
    </w:p>
    <w:p>
      <w:pPr>
        <w:pStyle w:val="ArticleBody"/>
        <w:jc w:val="left"/>
      </w:pPr>
      <w:r>
        <w:rPr>
          <w:rFonts w:ascii="Times New Roman" w:hAnsi="Times New Roman" w:eastAsia="Times New Roman" w:cs="Times New Roman"/>
        </w:rPr>
        <w:t>Le retentissement de la septième trompette est un symbole de l’œuvre du Christ consistant à unir sa divinité à l’humanité, et il est représenté par les 2300 années de la vision du fleuve d’Ulaï; et le son de la trompette du jubilé est un symbole de l’alliance du pays qui a été rompue et attirée sur le peuple de Dieu, ce que Daniel a appelé la malédiction et le serment de Moïse, et ce que Moïse a appelé la « contestation de l’alliance de Dieu ».</w:t>
      </w:r>
    </w:p>
    <w:p>
      <w:pPr>
        <w:pStyle w:val="ArticleScripture"/>
        <w:jc w:val="left"/>
      </w:pPr>
      <w:r>
        <w:rPr>
          <w:rFonts w:ascii="Times New Roman" w:hAnsi="Times New Roman" w:eastAsia="Times New Roman" w:cs="Times New Roman"/>
        </w:rPr>
        <w:t>Oui, tout Israël a transgressé ta loi, en se détournant pour ne pas obéir à ta voix ; c’est pourquoi la malédiction s’est répandue sur nous, ainsi que le serment qui est écrit dans la loi de Moïse, serviteur de Dieu, parce que nous avons péché contre lui. Daniel 9:11.</w:t>
      </w:r>
    </w:p>
    <w:p>
      <w:pPr>
        <w:pStyle w:val="ArticleBody"/>
        <w:jc w:val="left"/>
      </w:pPr>
      <w:r>
        <w:rPr>
          <w:rFonts w:ascii="Times New Roman" w:hAnsi="Times New Roman" w:eastAsia="Times New Roman" w:cs="Times New Roman"/>
        </w:rPr>
        <w:t>Na rubutu game da “la’ana” da “rantsuwa” “a cikin dokar Musa” shi ne “sau bakwai” na Littafin Firistoci ashirin da shida. Kalmar da aka fassara da “rantsuwa” ita ce wannan kalmar Ibrananci ɗaya wadda a cikin Littafin Firistoci aka fassara da “sau bakwai.” La’anar kuwa, saboda karya rantsuwar alkawari a babi na ashirin da biyar, an bayyana ta a babi na ashirin da shida, inda Musa ya bayyana la’anar a matsayin “jayayyar alkawari.”</w:t>
      </w:r>
    </w:p>
    <w:p>
      <w:pPr>
        <w:pStyle w:val="ArticleScripture"/>
        <w:jc w:val="left"/>
      </w:pPr>
      <w:r>
        <w:rPr>
          <w:rFonts w:ascii="Times New Roman" w:hAnsi="Times New Roman" w:eastAsia="Times New Roman" w:cs="Times New Roman"/>
        </w:rPr>
        <w:t>Ke nako eo le nna ke tla tsamaea khahlanong le lona, ’me ke tla le otla hape ka makhetlo a supileng ka baka la libe tsa lona. ’Me ke tla le tlisetsa sabole, e tla iphetetsa qoso ea selekane sa ka; ’me ha le bokane ka hare ho metse ea lona, ke tla romela lefu la seoa har’a lona; ’me le tla neheloa letsohong la sera. Levitike 26:24, 25.</w:t>
      </w:r>
    </w:p>
    <w:p>
      <w:pPr>
        <w:pStyle w:val="ArticleBody"/>
        <w:jc w:val="left"/>
      </w:pPr>
      <w:r>
        <w:rPr>
          <w:rFonts w:ascii="Times New Roman" w:hAnsi="Times New Roman" w:eastAsia="Times New Roman" w:cs="Times New Roman"/>
        </w:rPr>
        <w:t>خداوند شمشیرِ شیرِ آشور را بر پادشاهیِ شمالی آورد تا در سالِ ۷۲۳ ق.م. با سپردن ایشان به «دستِ دشمن»، آنان را «مجازات» کند. چهل‌وشش سال بعد، در سالِ ۶۷۷ ق.م.، پادشاهیِ جنوبی لعنتِ موسی را احساس کرد. لعنتِ موسی همان مخاصمهٔ عهد است. طی چهل‌وشش سال، شیرانِ بین‌النهرین به‌وسیلهٔ خدا به کار گرفته شدند تا لشکر را برچینند و پایمال سازند. در پایانِ آن دورهٔ چهل‌وشش‌ساله، نبوکدنصر مَقْدِس را ویران کرد. لشکرِ مذکور در پرسشِ دانیال در آیهٔ سیزدهمِ دانیال هشت، در طی دوره‌ای چهل‌وشش‌ساله به دستِ دشمنانِ خود به بردگی گرفته شد؛ دوره‌ای که با ویرانیِ مَقْدِس به اوج رسید، و آن همان موضوعِ دیگری بود که بنا بر آیهٔ سیزدهم می‌بایست پایمال گردد. هنگامی که آن نهرها به‌ترتیب به ۱۷۹۸ و ۱۸۴۴ رسیدند، لشکری به‌مثابهٔ هیکلی گرد آورده شده بود؛ زیرا لشکر یک بدن است، و بدن یک هیکل است. در پایانِ آن دوره، هیکلی که در طولِ آن چهل‌وشش سال برپا شده بود، می‌بایست در پیوندِ زناشوییِ الوهیت با انسانیت با هیکلِ آسمانی متحد گردد. ازدواج میان دو هیکل است، و آنچه را خدا به هم پیوسته است، نباید از هم جدا باشد.</w:t>
      </w:r>
    </w:p>
    <w:p>
      <w:pPr>
        <w:pStyle w:val="ArticleBody"/>
        <w:jc w:val="left"/>
      </w:pPr>
      <w:r>
        <w:rPr>
          <w:rFonts w:ascii="Times New Roman" w:hAnsi="Times New Roman" w:eastAsia="Times New Roman" w:cs="Times New Roman"/>
        </w:rPr>
        <w:t>Տիգրիսի ջուրը հասավ մինչև 1798 թվականը, իսկ Եփրատի ջուրը՝ մինչև 1844 թվականը։ Երրորդ հրեշտակի գալուստից անմիջապես առաջ եկավ երկրորդ հրեշտակը, և ապա 1844 թվականի օգոստոսի 12–17-ին Նյու Հեմփշիրի Էքզեթեր քաղաքի ճամբարային ժողովում Թափանցիկ գոչյունի պատգամը թափվեց։ Exeter նշանակում է «ջրային ամրոց», և ճամբարային ժողովում տեղի ունեցավ կեղծ ժողով մեկ այլ վրանում, որը կանգնեցվել էր Մասաչուսեթսի Ուոթերթաուն քաղաքից եկած մի խմբի կողմից։ Ըստ Քույր Ուայթի՝ Եդեմից սկիզբ առած ջրերը պատրաստվում էին «մակընթացային ալիքի» պես տարածվել Միացյալ Նահանգների արևելյան ծովափի ողջ երկայնքով։ Այն երկրաշարժը, որ շարժման մեջ դրեց այդ մակընթացային ալիքը, տեղի ունեցավ Եդեմի պարտեզում, երբ Սատանան հաղթեց մարդկությանը՝ պատճառելով Եդեմում սեյսմիկ ցնցում, որի ալիքները հասան մինչև միլլերիտական պատմության Թափանցիկ գոչյունը։ Այդ մակընթացային ալիքը հեղեղում է Թափանցիկ գոչյունը հարյուր քառասունչորս հազարի պատմության մեջ, և այն ալիքը, որ սկիզբ առավ Ադամի մեղքի երկրաշարժից, հասնում է մինչև Հայտնություն գրքի տասնմեկերորդ գլխի կիրակնօրյա օրենքի երկրաշարժը։</w:t>
      </w:r>
    </w:p>
    <w:p>
      <w:pPr>
        <w:pStyle w:val="ArticleBody"/>
        <w:jc w:val="left"/>
      </w:pPr>
      <w:r>
        <w:rPr>
          <w:rFonts w:ascii="Times New Roman" w:hAnsi="Times New Roman" w:eastAsia="Times New Roman" w:cs="Times New Roman"/>
        </w:rPr>
        <w:t>Sauti ya Kristo ni sauti ya maji mengi, nayo maji hayo yaliyounganika yanafanya ujumbe wa mvua ya masika ya mwisho. Isaya na mwanawe Shear-yashubu wanasimama katika aya ya tatu ya sura ya saba kando ya bwawa la mfereji wa juu, wakitoa ujumbe wa mvua ya masika ya mwisho katika wakati wa kutiwa muhuri kwa wale mia moja arobaini na nne elfu. Hapo tamko la Isaya juu ya mfalme mpumbavu na mwovu Ahazi ni kwamba Bwana angemletea Ahazi maji ya Ashuru, yaani mfalme Senakeribu, nayo maji yake yangepanda hadi shingoni.</w:t>
      </w:r>
    </w:p>
    <w:p>
      <w:pPr>
        <w:pStyle w:val="ArticleScripture"/>
        <w:jc w:val="left"/>
      </w:pPr>
      <w:r>
        <w:rPr>
          <w:rFonts w:ascii="Times New Roman" w:hAnsi="Times New Roman" w:eastAsia="Times New Roman" w:cs="Times New Roman"/>
        </w:rPr>
        <w:t>Eia, ka naʻe pehē maila ʻo Iēhova iaʻu, ʻī maila, No ka mea, hōʻole kēia poʻe i nā wai o Siloama e kahe mālie ana, a hauʻoli iā Rezina a me ke keiki a Remalia; No laila hoʻi, aia hoʻi, ke hoʻāla mai nei ka Haku ma luna o lākou i nā wai o ka muliwai, ikaika a nui, ʻo ia hoʻi ke aliʻi o ʻAsuria, a me kona nani a pau; a e piʻi aʻe nō ia ma luna o kona mau kahawai a pau, a e kahe aʻe ma luna o kona mau kapa a pau; A e holo aku nō ia ma loko o Iuda; e hē aʻe nō ia a kahe ma luna, a hiki i ka ʻāʻī; a ʻo ka hohola ʻana o kona mau ʻēheu e hoʻopiha nō i ka laulā o kou ʻāina, e ʻImanuela. ʻIsaia 8:5–8.</w:t>
      </w:r>
    </w:p>
    <w:p>
      <w:pPr>
        <w:pStyle w:val="ArticleBody"/>
        <w:jc w:val="left"/>
      </w:pPr>
      <w:r>
        <w:rPr>
          <w:rFonts w:ascii="Times New Roman" w:hAnsi="Times New Roman" w:eastAsia="Times New Roman" w:cs="Times New Roman"/>
        </w:rPr>
        <w:t>Ahaz me ka wai i “hoʻouna ʻia” mai e ka Haku; no laila, ua “hoʻouna” mai ka Haku i nā wai o ʻAsuria iā Ahaz. Ua “hauʻoli” ʻo Ahaz i loko o ka hui kūʻikahi o “Rezina lāua me ke keiki a Remalia.” Ke “hauʻoli” nei ʻo Ahaz i kahi ʻōlelo hoʻopunipuni no ka ua hope, i hōʻailona ʻia e Rezina a me ke keiki a Remalia.</w:t>
      </w:r>
    </w:p>
    <w:p>
      <w:pPr>
        <w:pStyle w:val="ArticleBody"/>
        <w:jc w:val="left"/>
      </w:pPr>
      <w:r>
        <w:rPr>
          <w:rFonts w:ascii="Nirmala UI" w:hAnsi="Nirmala UI" w:eastAsia="Nirmala UI" w:cs="Nirmala UI"/>
        </w:rPr>
        <w:t>ரெசீனும்</w:t>
      </w:r>
      <w:r>
        <w:rPr>
          <w:rFonts w:ascii="Times New Roman" w:hAnsi="Times New Roman" w:eastAsia="Times New Roman" w:cs="Times New Roman"/>
        </w:rPr>
        <w:t xml:space="preserve">, </w:t>
      </w:r>
      <w:r>
        <w:rPr>
          <w:rFonts w:ascii="Nirmala UI" w:hAnsi="Nirmala UI" w:eastAsia="Nirmala UI" w:cs="Nirmala UI"/>
        </w:rPr>
        <w:t>ரெமலியாவின்</w:t>
      </w:r>
      <w:r>
        <w:rPr>
          <w:rFonts w:ascii="Times New Roman" w:hAnsi="Times New Roman" w:eastAsia="Times New Roman" w:cs="Times New Roman"/>
        </w:rPr>
        <w:t xml:space="preserve"> </w:t>
      </w:r>
      <w:r>
        <w:rPr>
          <w:rFonts w:ascii="Nirmala UI" w:hAnsi="Nirmala UI" w:eastAsia="Nirmala UI" w:cs="Nirmala UI"/>
        </w:rPr>
        <w:t>மகனான</w:t>
      </w:r>
      <w:r>
        <w:rPr>
          <w:rFonts w:ascii="Times New Roman" w:hAnsi="Times New Roman" w:eastAsia="Times New Roman" w:cs="Times New Roman"/>
        </w:rPr>
        <w:t xml:space="preserve"> </w:t>
      </w:r>
      <w:r>
        <w:rPr>
          <w:rFonts w:ascii="Nirmala UI" w:hAnsi="Nirmala UI" w:eastAsia="Nirmala UI" w:cs="Nirmala UI"/>
        </w:rPr>
        <w:t>பெகாவும்</w:t>
      </w:r>
      <w:r>
        <w:rPr>
          <w:rFonts w:ascii="Times New Roman" w:hAnsi="Times New Roman" w:eastAsia="Times New Roman" w:cs="Times New Roman"/>
        </w:rPr>
        <w:t xml:space="preserve">, </w:t>
      </w:r>
      <w:r>
        <w:rPr>
          <w:rFonts w:ascii="Nirmala UI" w:hAnsi="Nirmala UI" w:eastAsia="Nirmala UI" w:cs="Nirmala UI"/>
        </w:rPr>
        <w:t>அதாவது</w:t>
      </w:r>
      <w:r>
        <w:rPr>
          <w:rFonts w:ascii="Times New Roman" w:hAnsi="Times New Roman" w:eastAsia="Times New Roman" w:cs="Times New Roman"/>
        </w:rPr>
        <w:t xml:space="preserve"> </w:t>
      </w:r>
      <w:r>
        <w:rPr>
          <w:rFonts w:ascii="Nirmala UI" w:hAnsi="Nirmala UI" w:eastAsia="Nirmala UI" w:cs="Nirmala UI"/>
        </w:rPr>
        <w:t>வடக்கு</w:t>
      </w:r>
      <w:r>
        <w:rPr>
          <w:rFonts w:ascii="Times New Roman" w:hAnsi="Times New Roman" w:eastAsia="Times New Roman" w:cs="Times New Roman"/>
        </w:rPr>
        <w:t xml:space="preserve"> </w:t>
      </w:r>
      <w:r>
        <w:rPr>
          <w:rFonts w:ascii="Nirmala UI" w:hAnsi="Nirmala UI" w:eastAsia="Nirmala UI" w:cs="Nirmala UI"/>
        </w:rPr>
        <w:t>ராஜ்யத்தின்</w:t>
      </w:r>
      <w:r>
        <w:rPr>
          <w:rFonts w:ascii="Times New Roman" w:hAnsi="Times New Roman" w:eastAsia="Times New Roman" w:cs="Times New Roman"/>
        </w:rPr>
        <w:t xml:space="preserve"> </w:t>
      </w:r>
      <w:r>
        <w:rPr>
          <w:rFonts w:ascii="Nirmala UI" w:hAnsi="Nirmala UI" w:eastAsia="Nirmala UI" w:cs="Nirmala UI"/>
        </w:rPr>
        <w:t>ராஜாவும்</w:t>
      </w:r>
      <w:r>
        <w:rPr>
          <w:rFonts w:ascii="Times New Roman" w:hAnsi="Times New Roman" w:eastAsia="Times New Roman" w:cs="Times New Roman"/>
        </w:rPr>
        <w:t xml:space="preserve">, </w:t>
      </w:r>
      <w:r>
        <w:rPr>
          <w:rFonts w:ascii="Nirmala UI" w:hAnsi="Nirmala UI" w:eastAsia="Nirmala UI" w:cs="Nirmala UI"/>
        </w:rPr>
        <w:t>ஏசாயாவையும்</w:t>
      </w:r>
      <w:r>
        <w:rPr>
          <w:rFonts w:ascii="Times New Roman" w:hAnsi="Times New Roman" w:eastAsia="Times New Roman" w:cs="Times New Roman"/>
        </w:rPr>
        <w:t xml:space="preserve"> </w:t>
      </w:r>
      <w:r>
        <w:rPr>
          <w:rFonts w:ascii="Nirmala UI" w:hAnsi="Nirmala UI" w:eastAsia="Nirmala UI" w:cs="Nirmala UI"/>
        </w:rPr>
        <w:t>அவரது</w:t>
      </w:r>
      <w:r>
        <w:rPr>
          <w:rFonts w:ascii="Times New Roman" w:hAnsi="Times New Roman" w:eastAsia="Times New Roman" w:cs="Times New Roman"/>
        </w:rPr>
        <w:t xml:space="preserve"> </w:t>
      </w:r>
      <w:r>
        <w:rPr>
          <w:rFonts w:ascii="Nirmala UI" w:hAnsi="Nirmala UI" w:eastAsia="Nirmala UI" w:cs="Nirmala UI"/>
        </w:rPr>
        <w:t>மகனையும்</w:t>
      </w:r>
      <w:r>
        <w:rPr>
          <w:rFonts w:ascii="Times New Roman" w:hAnsi="Times New Roman" w:eastAsia="Times New Roman" w:cs="Times New Roman"/>
        </w:rPr>
        <w:t xml:space="preserve"> </w:t>
      </w:r>
      <w:r>
        <w:rPr>
          <w:rFonts w:ascii="Nirmala UI" w:hAnsi="Nirmala UI" w:eastAsia="Nirmala UI" w:cs="Nirmala UI"/>
        </w:rPr>
        <w:t>போலியாகக்</w:t>
      </w:r>
      <w:r>
        <w:rPr>
          <w:rFonts w:ascii="Times New Roman" w:hAnsi="Times New Roman" w:eastAsia="Times New Roman" w:cs="Times New Roman"/>
        </w:rPr>
        <w:t xml:space="preserve"> </w:t>
      </w:r>
      <w:r>
        <w:rPr>
          <w:rFonts w:ascii="Nirmala UI" w:hAnsi="Nirmala UI" w:eastAsia="Nirmala UI" w:cs="Nirmala UI"/>
        </w:rPr>
        <w:t>காட்டும்</w:t>
      </w:r>
      <w:r>
        <w:rPr>
          <w:rFonts w:ascii="Times New Roman" w:hAnsi="Times New Roman" w:eastAsia="Times New Roman" w:cs="Times New Roman"/>
        </w:rPr>
        <w:t xml:space="preserve"> </w:t>
      </w:r>
      <w:r>
        <w:rPr>
          <w:rFonts w:ascii="Nirmala UI" w:hAnsi="Nirmala UI" w:eastAsia="Nirmala UI" w:cs="Nirmala UI"/>
        </w:rPr>
        <w:t>கள்ளநகலை</w:t>
      </w:r>
      <w:r>
        <w:rPr>
          <w:rFonts w:ascii="Times New Roman" w:hAnsi="Times New Roman" w:eastAsia="Times New Roman" w:cs="Times New Roman"/>
        </w:rPr>
        <w:t xml:space="preserve"> </w:t>
      </w:r>
      <w:r>
        <w:rPr>
          <w:rFonts w:ascii="Nirmala UI" w:hAnsi="Nirmala UI" w:eastAsia="Nirmala UI" w:cs="Nirmala UI"/>
        </w:rPr>
        <w:t>பிரதிநிதித்துவப்படுத்துகின்றனர்</w:t>
      </w:r>
      <w:r>
        <w:rPr>
          <w:rFonts w:ascii="Times New Roman" w:hAnsi="Times New Roman" w:eastAsia="Times New Roman" w:cs="Times New Roman"/>
        </w:rPr>
        <w:t xml:space="preserve">. </w:t>
      </w:r>
      <w:r>
        <w:rPr>
          <w:rFonts w:ascii="Nirmala UI" w:hAnsi="Nirmala UI" w:eastAsia="Nirmala UI" w:cs="Nirmala UI"/>
        </w:rPr>
        <w:t>மூடனும்</w:t>
      </w:r>
      <w:r>
        <w:rPr>
          <w:rFonts w:ascii="Times New Roman" w:hAnsi="Times New Roman" w:eastAsia="Times New Roman" w:cs="Times New Roman"/>
        </w:rPr>
        <w:t xml:space="preserve"> </w:t>
      </w:r>
      <w:r>
        <w:rPr>
          <w:rFonts w:ascii="Nirmala UI" w:hAnsi="Nirmala UI" w:eastAsia="Nirmala UI" w:cs="Nirmala UI"/>
        </w:rPr>
        <w:t>துன்மார்க்கனுமான</w:t>
      </w:r>
      <w:r>
        <w:rPr>
          <w:rFonts w:ascii="Times New Roman" w:hAnsi="Times New Roman" w:eastAsia="Times New Roman" w:cs="Times New Roman"/>
        </w:rPr>
        <w:t xml:space="preserve"> </w:t>
      </w:r>
      <w:r>
        <w:rPr>
          <w:rFonts w:ascii="Nirmala UI" w:hAnsi="Nirmala UI" w:eastAsia="Nirmala UI" w:cs="Nirmala UI"/>
        </w:rPr>
        <w:t>ராஜா</w:t>
      </w:r>
      <w:r>
        <w:rPr>
          <w:rFonts w:ascii="Times New Roman" w:hAnsi="Times New Roman" w:eastAsia="Times New Roman" w:cs="Times New Roman"/>
        </w:rPr>
        <w:t xml:space="preserve"> </w:t>
      </w:r>
      <w:r>
        <w:rPr>
          <w:rFonts w:ascii="Nirmala UI" w:hAnsi="Nirmala UI" w:eastAsia="Nirmala UI" w:cs="Nirmala UI"/>
        </w:rPr>
        <w:t>ஆகாஸ்</w:t>
      </w:r>
      <w:r>
        <w:rPr>
          <w:rFonts w:ascii="Times New Roman" w:hAnsi="Times New Roman" w:eastAsia="Times New Roman" w:cs="Times New Roman"/>
        </w:rPr>
        <w:t xml:space="preserve">, </w:t>
      </w:r>
      <w:r>
        <w:rPr>
          <w:rFonts w:ascii="Nirmala UI" w:hAnsi="Nirmala UI" w:eastAsia="Nirmala UI" w:cs="Nirmala UI"/>
        </w:rPr>
        <w:t>இஸ்ரவேலின்</w:t>
      </w:r>
      <w:r>
        <w:rPr>
          <w:rFonts w:ascii="Times New Roman" w:hAnsi="Times New Roman" w:eastAsia="Times New Roman" w:cs="Times New Roman"/>
        </w:rPr>
        <w:t xml:space="preserve"> </w:t>
      </w:r>
      <w:r>
        <w:rPr>
          <w:rFonts w:ascii="Nirmala UI" w:hAnsi="Nirmala UI" w:eastAsia="Nirmala UI" w:cs="Nirmala UI"/>
        </w:rPr>
        <w:t>வடக்கிலுள்ள</w:t>
      </w:r>
      <w:r>
        <w:rPr>
          <w:rFonts w:ascii="Times New Roman" w:hAnsi="Times New Roman" w:eastAsia="Times New Roman" w:cs="Times New Roman"/>
        </w:rPr>
        <w:t xml:space="preserve"> </w:t>
      </w:r>
      <w:r>
        <w:rPr>
          <w:rFonts w:ascii="Nirmala UI" w:hAnsi="Nirmala UI" w:eastAsia="Nirmala UI" w:cs="Nirmala UI"/>
        </w:rPr>
        <w:t>பத்து</w:t>
      </w:r>
      <w:r>
        <w:rPr>
          <w:rFonts w:ascii="Times New Roman" w:hAnsi="Times New Roman" w:eastAsia="Times New Roman" w:cs="Times New Roman"/>
        </w:rPr>
        <w:t xml:space="preserve"> </w:t>
      </w:r>
      <w:r>
        <w:rPr>
          <w:rFonts w:ascii="Nirmala UI" w:hAnsi="Nirmala UI" w:eastAsia="Nirmala UI" w:cs="Nirmala UI"/>
        </w:rPr>
        <w:t>கோத்திரங்களாலும்</w:t>
      </w:r>
      <w:r>
        <w:rPr>
          <w:rFonts w:ascii="Times New Roman" w:hAnsi="Times New Roman" w:eastAsia="Times New Roman" w:cs="Times New Roman"/>
        </w:rPr>
        <w:t xml:space="preserve"> </w:t>
      </w:r>
      <w:r>
        <w:rPr>
          <w:rFonts w:ascii="Nirmala UI" w:hAnsi="Nirmala UI" w:eastAsia="Nirmala UI" w:cs="Nirmala UI"/>
        </w:rPr>
        <w:t>சீரியாவாலும்</w:t>
      </w:r>
      <w:r>
        <w:rPr>
          <w:rFonts w:ascii="Times New Roman" w:hAnsi="Times New Roman" w:eastAsia="Times New Roman" w:cs="Times New Roman"/>
        </w:rPr>
        <w:t xml:space="preserve"> </w:t>
      </w:r>
      <w:r>
        <w:rPr>
          <w:rFonts w:ascii="Nirmala UI" w:hAnsi="Nirmala UI" w:eastAsia="Nirmala UI" w:cs="Nirmala UI"/>
        </w:rPr>
        <w:t>பிரதிநிதித்துவப்படுத்தப்படும்</w:t>
      </w:r>
      <w:r>
        <w:rPr>
          <w:rFonts w:ascii="Times New Roman" w:hAnsi="Times New Roman" w:eastAsia="Times New Roman" w:cs="Times New Roman"/>
        </w:rPr>
        <w:t xml:space="preserve"> </w:t>
      </w:r>
      <w:r>
        <w:rPr>
          <w:rFonts w:ascii="Nirmala UI" w:hAnsi="Nirmala UI" w:eastAsia="Nirmala UI" w:cs="Nirmala UI"/>
        </w:rPr>
        <w:t>கூட்டுச்</w:t>
      </w:r>
      <w:r>
        <w:rPr>
          <w:rFonts w:ascii="Times New Roman" w:hAnsi="Times New Roman" w:eastAsia="Times New Roman" w:cs="Times New Roman"/>
        </w:rPr>
        <w:t xml:space="preserve"> </w:t>
      </w:r>
      <w:r>
        <w:rPr>
          <w:rFonts w:ascii="Nirmala UI" w:hAnsi="Nirmala UI" w:eastAsia="Nirmala UI" w:cs="Nirmala UI"/>
        </w:rPr>
        <w:t>சங்கத்தில்</w:t>
      </w:r>
      <w:r>
        <w:rPr>
          <w:rFonts w:ascii="Times New Roman" w:hAnsi="Times New Roman" w:eastAsia="Times New Roman" w:cs="Times New Roman"/>
        </w:rPr>
        <w:t xml:space="preserve"> “</w:t>
      </w:r>
      <w:r>
        <w:rPr>
          <w:rFonts w:ascii="Nirmala UI" w:hAnsi="Nirmala UI" w:eastAsia="Nirmala UI" w:cs="Nirmala UI"/>
        </w:rPr>
        <w:t>மகிழ்கிறான்</w:t>
      </w:r>
      <w:r>
        <w:rPr>
          <w:rFonts w:ascii="Times New Roman" w:hAnsi="Times New Roman" w:eastAsia="Times New Roman" w:cs="Times New Roman"/>
        </w:rPr>
        <w:t xml:space="preserve">”; </w:t>
      </w:r>
      <w:r>
        <w:rPr>
          <w:rFonts w:ascii="Nirmala UI" w:hAnsi="Nirmala UI" w:eastAsia="Nirmala UI" w:cs="Nirmala UI"/>
        </w:rPr>
        <w:t>இது</w:t>
      </w:r>
      <w:r>
        <w:rPr>
          <w:rFonts w:ascii="Times New Roman" w:hAnsi="Times New Roman" w:eastAsia="Times New Roman" w:cs="Times New Roman"/>
        </w:rPr>
        <w:t xml:space="preserve"> </w:t>
      </w:r>
      <w:r>
        <w:rPr>
          <w:rFonts w:ascii="Nirmala UI" w:hAnsi="Nirmala UI" w:eastAsia="Nirmala UI" w:cs="Nirmala UI"/>
        </w:rPr>
        <w:t>ஞாயிற்றுக்கிழமைச்</w:t>
      </w:r>
      <w:r>
        <w:rPr>
          <w:rFonts w:ascii="Times New Roman" w:hAnsi="Times New Roman" w:eastAsia="Times New Roman" w:cs="Times New Roman"/>
        </w:rPr>
        <w:t xml:space="preserve"> </w:t>
      </w:r>
      <w:r>
        <w:rPr>
          <w:rFonts w:ascii="Nirmala UI" w:hAnsi="Nirmala UI" w:eastAsia="Nirmala UI" w:cs="Nirmala UI"/>
        </w:rPr>
        <w:t>சட்டத்தின்</w:t>
      </w:r>
      <w:r>
        <w:rPr>
          <w:rFonts w:ascii="Times New Roman" w:hAnsi="Times New Roman" w:eastAsia="Times New Roman" w:cs="Times New Roman"/>
        </w:rPr>
        <w:t xml:space="preserve"> </w:t>
      </w:r>
      <w:r>
        <w:rPr>
          <w:rFonts w:ascii="Nirmala UI" w:hAnsi="Nirmala UI" w:eastAsia="Nirmala UI" w:cs="Nirmala UI"/>
        </w:rPr>
        <w:t>போது</w:t>
      </w:r>
      <w:r>
        <w:rPr>
          <w:rFonts w:ascii="Times New Roman" w:hAnsi="Times New Roman" w:eastAsia="Times New Roman" w:cs="Times New Roman"/>
        </w:rPr>
        <w:t xml:space="preserve"> </w:t>
      </w:r>
      <w:r>
        <w:rPr>
          <w:rFonts w:ascii="Nirmala UI" w:hAnsi="Nirmala UI" w:eastAsia="Nirmala UI" w:cs="Nirmala UI"/>
        </w:rPr>
        <w:t>திருச்சபையும்</w:t>
      </w:r>
      <w:r>
        <w:rPr>
          <w:rFonts w:ascii="Times New Roman" w:hAnsi="Times New Roman" w:eastAsia="Times New Roman" w:cs="Times New Roman"/>
        </w:rPr>
        <w:t xml:space="preserve"> </w:t>
      </w:r>
      <w:r>
        <w:rPr>
          <w:rFonts w:ascii="Nirmala UI" w:hAnsi="Nirmala UI" w:eastAsia="Nirmala UI" w:cs="Nirmala UI"/>
        </w:rPr>
        <w:t>அரசும்</w:t>
      </w:r>
      <w:r>
        <w:rPr>
          <w:rFonts w:ascii="Times New Roman" w:hAnsi="Times New Roman" w:eastAsia="Times New Roman" w:cs="Times New Roman"/>
        </w:rPr>
        <w:t xml:space="preserve"> </w:t>
      </w:r>
      <w:r>
        <w:rPr>
          <w:rFonts w:ascii="Nirmala UI" w:hAnsi="Nirmala UI" w:eastAsia="Nirmala UI" w:cs="Nirmala UI"/>
        </w:rPr>
        <w:t>கொண்டிருக்கும்</w:t>
      </w:r>
      <w:r>
        <w:rPr>
          <w:rFonts w:ascii="Times New Roman" w:hAnsi="Times New Roman" w:eastAsia="Times New Roman" w:cs="Times New Roman"/>
        </w:rPr>
        <w:t xml:space="preserve"> </w:t>
      </w:r>
      <w:r>
        <w:rPr>
          <w:rFonts w:ascii="Nirmala UI" w:hAnsi="Nirmala UI" w:eastAsia="Nirmala UI" w:cs="Nirmala UI"/>
        </w:rPr>
        <w:t>சட்டவிரோத</w:t>
      </w:r>
      <w:r>
        <w:rPr>
          <w:rFonts w:ascii="Times New Roman" w:hAnsi="Times New Roman" w:eastAsia="Times New Roman" w:cs="Times New Roman"/>
        </w:rPr>
        <w:t xml:space="preserve"> </w:t>
      </w:r>
      <w:r>
        <w:rPr>
          <w:rFonts w:ascii="Nirmala UI" w:hAnsi="Nirmala UI" w:eastAsia="Nirmala UI" w:cs="Nirmala UI"/>
        </w:rPr>
        <w:t>உறவை</w:t>
      </w:r>
      <w:r>
        <w:rPr>
          <w:rFonts w:ascii="Times New Roman" w:hAnsi="Times New Roman" w:eastAsia="Times New Roman" w:cs="Times New Roman"/>
        </w:rPr>
        <w:t xml:space="preserve"> </w:t>
      </w:r>
      <w:r>
        <w:rPr>
          <w:rFonts w:ascii="Nirmala UI" w:hAnsi="Nirmala UI" w:eastAsia="Nirmala UI" w:cs="Nirmala UI"/>
        </w:rPr>
        <w:t>முன்மாதிரியாகக்</w:t>
      </w:r>
      <w:r>
        <w:rPr>
          <w:rFonts w:ascii="Times New Roman" w:hAnsi="Times New Roman" w:eastAsia="Times New Roman" w:cs="Times New Roman"/>
        </w:rPr>
        <w:t xml:space="preserve"> </w:t>
      </w:r>
      <w:r>
        <w:rPr>
          <w:rFonts w:ascii="Nirmala UI" w:hAnsi="Nirmala UI" w:eastAsia="Nirmala UI" w:cs="Nirmala UI"/>
        </w:rPr>
        <w:t>காட்டுகிறது</w:t>
      </w:r>
      <w:r>
        <w:rPr>
          <w:rFonts w:ascii="Times New Roman" w:hAnsi="Times New Roman" w:eastAsia="Times New Roman" w:cs="Times New Roman"/>
        </w:rPr>
        <w:t xml:space="preserve">. </w:t>
      </w:r>
      <w:r>
        <w:rPr>
          <w:rFonts w:ascii="Nirmala UI" w:hAnsi="Nirmala UI" w:eastAsia="Nirmala UI" w:cs="Nirmala UI"/>
        </w:rPr>
        <w:t>ஆகாஸ்</w:t>
      </w:r>
      <w:r>
        <w:rPr>
          <w:rFonts w:ascii="Times New Roman" w:hAnsi="Times New Roman" w:eastAsia="Times New Roman" w:cs="Times New Roman"/>
        </w:rPr>
        <w:t xml:space="preserve"> </w:t>
      </w:r>
      <w:r>
        <w:rPr>
          <w:rFonts w:ascii="Nirmala UI" w:hAnsi="Nirmala UI" w:eastAsia="Nirmala UI" w:cs="Nirmala UI"/>
        </w:rPr>
        <w:t>மகிழ்கிறான்</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வெட்கமும்</w:t>
      </w:r>
      <w:r>
        <w:rPr>
          <w:rFonts w:ascii="Times New Roman" w:hAnsi="Times New Roman" w:eastAsia="Times New Roman" w:cs="Times New Roman"/>
        </w:rPr>
        <w:t xml:space="preserve"> </w:t>
      </w:r>
      <w:r>
        <w:rPr>
          <w:rFonts w:ascii="Nirmala UI" w:hAnsi="Nirmala UI" w:eastAsia="Nirmala UI" w:cs="Nirmala UI"/>
        </w:rPr>
        <w:t>மகிழ்ச்சியும்</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பின்னேர</w:t>
      </w:r>
      <w:r>
        <w:rPr>
          <w:rFonts w:ascii="Times New Roman" w:hAnsi="Times New Roman" w:eastAsia="Times New Roman" w:cs="Times New Roman"/>
        </w:rPr>
        <w:t xml:space="preserve"> </w:t>
      </w:r>
      <w:r>
        <w:rPr>
          <w:rFonts w:ascii="Nirmala UI" w:hAnsi="Nirmala UI" w:eastAsia="Nirmala UI" w:cs="Nirmala UI"/>
        </w:rPr>
        <w:t>மழையின்</w:t>
      </w:r>
      <w:r>
        <w:rPr>
          <w:rFonts w:ascii="Times New Roman" w:hAnsi="Times New Roman" w:eastAsia="Times New Roman" w:cs="Times New Roman"/>
        </w:rPr>
        <w:t xml:space="preserve"> </w:t>
      </w:r>
      <w:r>
        <w:rPr>
          <w:rFonts w:ascii="Nirmala UI" w:hAnsi="Nirmala UI" w:eastAsia="Nirmala UI" w:cs="Nirmala UI"/>
        </w:rPr>
        <w:t>விவாதத்தில்</w:t>
      </w:r>
      <w:r>
        <w:rPr>
          <w:rFonts w:ascii="Times New Roman" w:hAnsi="Times New Roman" w:eastAsia="Times New Roman" w:cs="Times New Roman"/>
        </w:rPr>
        <w:t xml:space="preserve"> </w:t>
      </w:r>
      <w:r>
        <w:rPr>
          <w:rFonts w:ascii="Nirmala UI" w:hAnsi="Nirmala UI" w:eastAsia="Nirmala UI" w:cs="Nirmala UI"/>
        </w:rPr>
        <w:t>பிரதிநிதித்துவப்படுத்தப்படுகிறவர்களை</w:t>
      </w:r>
      <w:r>
        <w:rPr>
          <w:rFonts w:ascii="Times New Roman" w:hAnsi="Times New Roman" w:eastAsia="Times New Roman" w:cs="Times New Roman"/>
        </w:rPr>
        <w:t xml:space="preserve"> </w:t>
      </w:r>
      <w:r>
        <w:rPr>
          <w:rFonts w:ascii="Nirmala UI" w:hAnsi="Nirmala UI" w:eastAsia="Nirmala UI" w:cs="Nirmala UI"/>
        </w:rPr>
        <w:t>அணுகுவதற்காகத்</w:t>
      </w:r>
      <w:r>
        <w:rPr>
          <w:rFonts w:ascii="Times New Roman" w:hAnsi="Times New Roman" w:eastAsia="Times New Roman" w:cs="Times New Roman"/>
        </w:rPr>
        <w:t xml:space="preserve"> </w:t>
      </w:r>
      <w:r>
        <w:rPr>
          <w:rFonts w:ascii="Nirmala UI" w:hAnsi="Nirmala UI" w:eastAsia="Nirmala UI" w:cs="Nirmala UI"/>
        </w:rPr>
        <w:t>தூண்டுதலால்</w:t>
      </w:r>
      <w:r>
        <w:rPr>
          <w:rFonts w:ascii="Times New Roman" w:hAnsi="Times New Roman" w:eastAsia="Times New Roman" w:cs="Times New Roman"/>
        </w:rPr>
        <w:t xml:space="preserve"> </w:t>
      </w:r>
      <w:r>
        <w:rPr>
          <w:rFonts w:ascii="Nirmala UI" w:hAnsi="Nirmala UI" w:eastAsia="Nirmala UI" w:cs="Nirmala UI"/>
        </w:rPr>
        <w:t>பயன்படுத்தப்படும்</w:t>
      </w:r>
      <w:r>
        <w:rPr>
          <w:rFonts w:ascii="Times New Roman" w:hAnsi="Times New Roman" w:eastAsia="Times New Roman" w:cs="Times New Roman"/>
        </w:rPr>
        <w:t xml:space="preserve"> </w:t>
      </w:r>
      <w:r>
        <w:rPr>
          <w:rFonts w:ascii="Nirmala UI" w:hAnsi="Nirmala UI" w:eastAsia="Nirmala UI" w:cs="Nirmala UI"/>
        </w:rPr>
        <w:t>இரு</w:t>
      </w:r>
      <w:r>
        <w:rPr>
          <w:rFonts w:ascii="Times New Roman" w:hAnsi="Times New Roman" w:eastAsia="Times New Roman" w:cs="Times New Roman"/>
        </w:rPr>
        <w:t xml:space="preserve"> </w:t>
      </w:r>
      <w:r>
        <w:rPr>
          <w:rFonts w:ascii="Nirmala UI" w:hAnsi="Nirmala UI" w:eastAsia="Nirmala UI" w:cs="Nirmala UI"/>
        </w:rPr>
        <w:t>எதிர்மறையான</w:t>
      </w:r>
      <w:r>
        <w:rPr>
          <w:rFonts w:ascii="Times New Roman" w:hAnsi="Times New Roman" w:eastAsia="Times New Roman" w:cs="Times New Roman"/>
        </w:rPr>
        <w:t xml:space="preserve"> </w:t>
      </w:r>
      <w:r>
        <w:rPr>
          <w:rFonts w:ascii="Nirmala UI" w:hAnsi="Nirmala UI" w:eastAsia="Nirmala UI" w:cs="Nirmala UI"/>
        </w:rPr>
        <w:t>உணர்ச்சிகளாகும்</w:t>
      </w:r>
      <w:r>
        <w:rPr>
          <w:rFonts w:ascii="Times New Roman" w:hAnsi="Times New Roman" w:eastAsia="Times New Roman" w:cs="Times New Roman"/>
        </w:rPr>
        <w:t xml:space="preserve">. </w:t>
      </w:r>
      <w:r>
        <w:rPr>
          <w:rFonts w:ascii="Nirmala UI" w:hAnsi="Nirmala UI" w:eastAsia="Nirmala UI" w:cs="Nirmala UI"/>
        </w:rPr>
        <w:t>எரேமியா</w:t>
      </w:r>
      <w:r>
        <w:rPr>
          <w:rFonts w:ascii="Times New Roman" w:hAnsi="Times New Roman" w:eastAsia="Times New Roman" w:cs="Times New Roman"/>
        </w:rPr>
        <w:t xml:space="preserve"> </w:t>
      </w:r>
      <w:r>
        <w:rPr>
          <w:rFonts w:ascii="Nirmala UI" w:hAnsi="Nirmala UI" w:eastAsia="Nirmala UI" w:cs="Nirmala UI"/>
        </w:rPr>
        <w:t>அந்தச்</w:t>
      </w:r>
      <w:r>
        <w:rPr>
          <w:rFonts w:ascii="Times New Roman" w:hAnsi="Times New Roman" w:eastAsia="Times New Roman" w:cs="Times New Roman"/>
        </w:rPr>
        <w:t xml:space="preserve"> </w:t>
      </w:r>
      <w:r>
        <w:rPr>
          <w:rFonts w:ascii="Nirmala UI" w:hAnsi="Nirmala UI" w:eastAsia="Nirmala UI" w:cs="Nirmala UI"/>
        </w:rPr>
        <w:t>சிறிய</w:t>
      </w:r>
      <w:r>
        <w:rPr>
          <w:rFonts w:ascii="Times New Roman" w:hAnsi="Times New Roman" w:eastAsia="Times New Roman" w:cs="Times New Roman"/>
        </w:rPr>
        <w:t xml:space="preserve"> </w:t>
      </w:r>
      <w:r>
        <w:rPr>
          <w:rFonts w:ascii="Nirmala UI" w:hAnsi="Nirmala UI" w:eastAsia="Nirmala UI" w:cs="Nirmala UI"/>
        </w:rPr>
        <w:t>புத்தகத்தை</w:t>
      </w:r>
      <w:r>
        <w:rPr>
          <w:rFonts w:ascii="Times New Roman" w:hAnsi="Times New Roman" w:eastAsia="Times New Roman" w:cs="Times New Roman"/>
        </w:rPr>
        <w:t xml:space="preserve"> </w:t>
      </w:r>
      <w:r>
        <w:rPr>
          <w:rFonts w:ascii="Nirmala UI" w:hAnsi="Nirmala UI" w:eastAsia="Nirmala UI" w:cs="Nirmala UI"/>
        </w:rPr>
        <w:t>உண்டபோது</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அவரது</w:t>
      </w:r>
      <w:r>
        <w:rPr>
          <w:rFonts w:ascii="Times New Roman" w:hAnsi="Times New Roman" w:eastAsia="Times New Roman" w:cs="Times New Roman"/>
        </w:rPr>
        <w:t xml:space="preserve"> </w:t>
      </w:r>
      <w:r>
        <w:rPr>
          <w:rFonts w:ascii="Nirmala UI" w:hAnsi="Nirmala UI" w:eastAsia="Nirmala UI" w:cs="Nirmala UI"/>
        </w:rPr>
        <w:t>இருதயத்தின்</w:t>
      </w:r>
      <w:r>
        <w:rPr>
          <w:rFonts w:ascii="Times New Roman" w:hAnsi="Times New Roman" w:eastAsia="Times New Roman" w:cs="Times New Roman"/>
        </w:rPr>
        <w:t xml:space="preserve"> </w:t>
      </w:r>
      <w:r>
        <w:rPr>
          <w:rFonts w:ascii="Nirmala UI" w:hAnsi="Nirmala UI" w:eastAsia="Nirmala UI" w:cs="Nirmala UI"/>
        </w:rPr>
        <w:t>சந்தோஷமும்</w:t>
      </w:r>
      <w:r>
        <w:rPr>
          <w:rFonts w:ascii="Times New Roman" w:hAnsi="Times New Roman" w:eastAsia="Times New Roman" w:cs="Times New Roman"/>
        </w:rPr>
        <w:t xml:space="preserve"> </w:t>
      </w:r>
      <w:r>
        <w:rPr>
          <w:rFonts w:ascii="Nirmala UI" w:hAnsi="Nirmala UI" w:eastAsia="Nirmala UI" w:cs="Nirmala UI"/>
        </w:rPr>
        <w:t>மகிழ்ச்சியும்</w:t>
      </w:r>
      <w:r>
        <w:rPr>
          <w:rFonts w:ascii="Times New Roman" w:hAnsi="Times New Roman" w:eastAsia="Times New Roman" w:cs="Times New Roman"/>
        </w:rPr>
        <w:t xml:space="preserve"> </w:t>
      </w:r>
      <w:r>
        <w:rPr>
          <w:rFonts w:ascii="Nirmala UI" w:hAnsi="Nirmala UI" w:eastAsia="Nirmala UI" w:cs="Nirmala UI"/>
        </w:rPr>
        <w:t>ஆயிற்று</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ஜனங்கள்</w:t>
      </w:r>
      <w:r>
        <w:rPr>
          <w:rFonts w:ascii="Times New Roman" w:hAnsi="Times New Roman" w:eastAsia="Times New Roman" w:cs="Times New Roman"/>
        </w:rPr>
        <w:t xml:space="preserve"> </w:t>
      </w:r>
      <w:r>
        <w:rPr>
          <w:rFonts w:ascii="Nirmala UI" w:hAnsi="Nirmala UI" w:eastAsia="Nirmala UI" w:cs="Nirmala UI"/>
        </w:rPr>
        <w:t>ஒருபோதும்</w:t>
      </w:r>
      <w:r>
        <w:rPr>
          <w:rFonts w:ascii="Times New Roman" w:hAnsi="Times New Roman" w:eastAsia="Times New Roman" w:cs="Times New Roman"/>
        </w:rPr>
        <w:t xml:space="preserve"> </w:t>
      </w:r>
      <w:r>
        <w:rPr>
          <w:rFonts w:ascii="Nirmala UI" w:hAnsi="Nirmala UI" w:eastAsia="Nirmala UI" w:cs="Nirmala UI"/>
        </w:rPr>
        <w:t>வெட்கப்படமாட்டார்கள்</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யோவேல்</w:t>
      </w:r>
      <w:r>
        <w:rPr>
          <w:rFonts w:ascii="Times New Roman" w:hAnsi="Times New Roman" w:eastAsia="Times New Roman" w:cs="Times New Roman"/>
        </w:rPr>
        <w:t xml:space="preserve"> </w:t>
      </w:r>
      <w:r>
        <w:rPr>
          <w:rFonts w:ascii="Nirmala UI" w:hAnsi="Nirmala UI" w:eastAsia="Nirmala UI" w:cs="Nirmala UI"/>
        </w:rPr>
        <w:t>நமக்குத்</w:t>
      </w:r>
      <w:r>
        <w:rPr>
          <w:rFonts w:ascii="Times New Roman" w:hAnsi="Times New Roman" w:eastAsia="Times New Roman" w:cs="Times New Roman"/>
        </w:rPr>
        <w:t xml:space="preserve"> </w:t>
      </w:r>
      <w:r>
        <w:rPr>
          <w:rFonts w:ascii="Nirmala UI" w:hAnsi="Nirmala UI" w:eastAsia="Nirmala UI" w:cs="Nirmala UI"/>
        </w:rPr>
        <w:t>தெரிவிக்கிறார்</w:t>
      </w:r>
      <w:r>
        <w:rPr>
          <w:rFonts w:ascii="Times New Roman" w:hAnsi="Times New Roman" w:eastAsia="Times New Roman" w:cs="Times New Roman"/>
        </w:rPr>
        <w:t xml:space="preserve">. </w:t>
      </w:r>
      <w:r>
        <w:rPr>
          <w:rFonts w:ascii="Nirmala UI" w:hAnsi="Nirmala UI" w:eastAsia="Nirmala UI" w:cs="Nirmala UI"/>
        </w:rPr>
        <w:t>லவோதிக்கேயராகிய</w:t>
      </w:r>
      <w:r>
        <w:rPr>
          <w:rFonts w:ascii="Times New Roman" w:hAnsi="Times New Roman" w:eastAsia="Times New Roman" w:cs="Times New Roman"/>
        </w:rPr>
        <w:t xml:space="preserve"> </w:t>
      </w:r>
      <w:r>
        <w:rPr>
          <w:rFonts w:ascii="Nirmala UI" w:hAnsi="Nirmala UI" w:eastAsia="Nirmala UI" w:cs="Nirmala UI"/>
        </w:rPr>
        <w:t>ஆகாஸ்</w:t>
      </w:r>
      <w:r>
        <w:rPr>
          <w:rFonts w:ascii="Times New Roman" w:hAnsi="Times New Roman" w:eastAsia="Times New Roman" w:cs="Times New Roman"/>
        </w:rPr>
        <w:t xml:space="preserve"> </w:t>
      </w:r>
      <w:r>
        <w:rPr>
          <w:rFonts w:ascii="Nirmala UI" w:hAnsi="Nirmala UI" w:eastAsia="Nirmala UI" w:cs="Nirmala UI"/>
        </w:rPr>
        <w:t>குருடனாயிருக்கிறான்</w:t>
      </w:r>
      <w:r>
        <w:rPr>
          <w:rFonts w:ascii="Times New Roman" w:hAnsi="Times New Roman" w:eastAsia="Times New Roman" w:cs="Times New Roman"/>
        </w:rPr>
        <w:t xml:space="preserve">; </w:t>
      </w:r>
      <w:r>
        <w:rPr>
          <w:rFonts w:ascii="Nirmala UI" w:hAnsi="Nirmala UI" w:eastAsia="Nirmala UI" w:cs="Nirmala UI"/>
        </w:rPr>
        <w:t>ஆகையால்</w:t>
      </w:r>
      <w:r>
        <w:rPr>
          <w:rFonts w:ascii="Times New Roman" w:hAnsi="Times New Roman" w:eastAsia="Times New Roman" w:cs="Times New Roman"/>
        </w:rPr>
        <w:t xml:space="preserve"> </w:t>
      </w:r>
      <w:r>
        <w:rPr>
          <w:rFonts w:ascii="Nirmala UI" w:hAnsi="Nirmala UI" w:eastAsia="Nirmala UI" w:cs="Nirmala UI"/>
        </w:rPr>
        <w:t>அவன்</w:t>
      </w:r>
      <w:r>
        <w:rPr>
          <w:rFonts w:ascii="Times New Roman" w:hAnsi="Times New Roman" w:eastAsia="Times New Roman" w:cs="Times New Roman"/>
        </w:rPr>
        <w:t xml:space="preserve"> </w:t>
      </w:r>
      <w:r>
        <w:rPr>
          <w:rFonts w:ascii="Nirmala UI" w:hAnsi="Nirmala UI" w:eastAsia="Nirmala UI" w:cs="Nirmala UI"/>
        </w:rPr>
        <w:t>பொய்யான</w:t>
      </w:r>
      <w:r>
        <w:rPr>
          <w:rFonts w:ascii="Times New Roman" w:hAnsi="Times New Roman" w:eastAsia="Times New Roman" w:cs="Times New Roman"/>
        </w:rPr>
        <w:t xml:space="preserve"> </w:t>
      </w:r>
      <w:r>
        <w:rPr>
          <w:rFonts w:ascii="Nirmala UI" w:hAnsi="Nirmala UI" w:eastAsia="Nirmala UI" w:cs="Nirmala UI"/>
        </w:rPr>
        <w:t>நீரின்</w:t>
      </w:r>
      <w:r>
        <w:rPr>
          <w:rFonts w:ascii="Times New Roman" w:hAnsi="Times New Roman" w:eastAsia="Times New Roman" w:cs="Times New Roman"/>
        </w:rPr>
        <w:t xml:space="preserve"> </w:t>
      </w:r>
      <w:r>
        <w:rPr>
          <w:rFonts w:ascii="Nirmala UI" w:hAnsi="Nirmala UI" w:eastAsia="Nirmala UI" w:cs="Nirmala UI"/>
        </w:rPr>
        <w:t>செய்தியில்</w:t>
      </w:r>
      <w:r>
        <w:rPr>
          <w:rFonts w:ascii="Times New Roman" w:hAnsi="Times New Roman" w:eastAsia="Times New Roman" w:cs="Times New Roman"/>
        </w:rPr>
        <w:t xml:space="preserve"> </w:t>
      </w:r>
      <w:r>
        <w:rPr>
          <w:rFonts w:ascii="Nirmala UI" w:hAnsi="Nirmala UI" w:eastAsia="Nirmala UI" w:cs="Nirmala UI"/>
        </w:rPr>
        <w:t>மகிழ்ந்து</w:t>
      </w:r>
      <w:r>
        <w:rPr>
          <w:rFonts w:ascii="Times New Roman" w:hAnsi="Times New Roman" w:eastAsia="Times New Roman" w:cs="Times New Roman"/>
        </w:rPr>
        <w:t xml:space="preserve">, </w:t>
      </w:r>
      <w:r>
        <w:rPr>
          <w:rFonts w:ascii="Nirmala UI" w:hAnsi="Nirmala UI" w:eastAsia="Nirmala UI" w:cs="Nirmala UI"/>
        </w:rPr>
        <w:t>ஏசாயாவின்</w:t>
      </w:r>
      <w:r>
        <w:rPr>
          <w:rFonts w:ascii="Times New Roman" w:hAnsi="Times New Roman" w:eastAsia="Times New Roman" w:cs="Times New Roman"/>
        </w:rPr>
        <w:t xml:space="preserve"> </w:t>
      </w:r>
      <w:r>
        <w:rPr>
          <w:rFonts w:ascii="Nirmala UI" w:hAnsi="Nirmala UI" w:eastAsia="Nirmala UI" w:cs="Nirmala UI"/>
        </w:rPr>
        <w:t>உண்மையான</w:t>
      </w:r>
      <w:r>
        <w:rPr>
          <w:rFonts w:ascii="Times New Roman" w:hAnsi="Times New Roman" w:eastAsia="Times New Roman" w:cs="Times New Roman"/>
        </w:rPr>
        <w:t xml:space="preserve"> </w:t>
      </w:r>
      <w:r>
        <w:rPr>
          <w:rFonts w:ascii="Nirmala UI" w:hAnsi="Nirmala UI" w:eastAsia="Nirmala UI" w:cs="Nirmala UI"/>
        </w:rPr>
        <w:t>நீரின்</w:t>
      </w:r>
      <w:r>
        <w:rPr>
          <w:rFonts w:ascii="Times New Roman" w:hAnsi="Times New Roman" w:eastAsia="Times New Roman" w:cs="Times New Roman"/>
        </w:rPr>
        <w:t xml:space="preserve"> </w:t>
      </w:r>
      <w:r>
        <w:rPr>
          <w:rFonts w:ascii="Nirmala UI" w:hAnsi="Nirmala UI" w:eastAsia="Nirmala UI" w:cs="Nirmala UI"/>
        </w:rPr>
        <w:t>செய்தியை</w:t>
      </w:r>
      <w:r>
        <w:rPr>
          <w:rFonts w:ascii="Times New Roman" w:hAnsi="Times New Roman" w:eastAsia="Times New Roman" w:cs="Times New Roman"/>
        </w:rPr>
        <w:t xml:space="preserve"> </w:t>
      </w:r>
      <w:r>
        <w:rPr>
          <w:rFonts w:ascii="Nirmala UI" w:hAnsi="Nirmala UI" w:eastAsia="Nirmala UI" w:cs="Nirmala UI"/>
        </w:rPr>
        <w:t>நிராகரிக்கிறான்</w:t>
      </w:r>
      <w:r>
        <w:rPr>
          <w:rFonts w:ascii="Times New Roman" w:hAnsi="Times New Roman" w:eastAsia="Times New Roman" w:cs="Times New Roman"/>
        </w:rPr>
        <w:t xml:space="preserve">. </w:t>
      </w:r>
      <w:r>
        <w:rPr>
          <w:rFonts w:ascii="Nirmala UI" w:hAnsi="Nirmala UI" w:eastAsia="Nirmala UI" w:cs="Nirmala UI"/>
        </w:rPr>
        <w:t>வடக்கின்</w:t>
      </w:r>
      <w:r>
        <w:rPr>
          <w:rFonts w:ascii="Times New Roman" w:hAnsi="Times New Roman" w:eastAsia="Times New Roman" w:cs="Times New Roman"/>
        </w:rPr>
        <w:t xml:space="preserve"> </w:t>
      </w:r>
      <w:r>
        <w:rPr>
          <w:rFonts w:ascii="Nirmala UI" w:hAnsi="Nirmala UI" w:eastAsia="Nirmala UI" w:cs="Nirmala UI"/>
        </w:rPr>
        <w:t>ராஜாவின்</w:t>
      </w:r>
      <w:r>
        <w:rPr>
          <w:rFonts w:ascii="Times New Roman" w:hAnsi="Times New Roman" w:eastAsia="Times New Roman" w:cs="Times New Roman"/>
        </w:rPr>
        <w:t xml:space="preserve"> </w:t>
      </w:r>
      <w:r>
        <w:rPr>
          <w:rFonts w:ascii="Nirmala UI" w:hAnsi="Nirmala UI" w:eastAsia="Nirmala UI" w:cs="Nirmala UI"/>
        </w:rPr>
        <w:t>பெருக்கெடுத்த</w:t>
      </w:r>
      <w:r>
        <w:rPr>
          <w:rFonts w:ascii="Times New Roman" w:hAnsi="Times New Roman" w:eastAsia="Times New Roman" w:cs="Times New Roman"/>
        </w:rPr>
        <w:t xml:space="preserve"> </w:t>
      </w:r>
      <w:r>
        <w:rPr>
          <w:rFonts w:ascii="Nirmala UI" w:hAnsi="Nirmala UI" w:eastAsia="Nirmala UI" w:cs="Nirmala UI"/>
        </w:rPr>
        <w:t>வெள்ளத்தால்</w:t>
      </w:r>
      <w:r>
        <w:rPr>
          <w:rFonts w:ascii="Times New Roman" w:hAnsi="Times New Roman" w:eastAsia="Times New Roman" w:cs="Times New Roman"/>
        </w:rPr>
        <w:t xml:space="preserve"> </w:t>
      </w:r>
      <w:r>
        <w:rPr>
          <w:rFonts w:ascii="Nirmala UI" w:hAnsi="Nirmala UI" w:eastAsia="Nirmala UI" w:cs="Nirmala UI"/>
        </w:rPr>
        <w:t>பிரதிநிதித்துவப்படுத்தப்படும்</w:t>
      </w:r>
      <w:r>
        <w:rPr>
          <w:rFonts w:ascii="Times New Roman" w:hAnsi="Times New Roman" w:eastAsia="Times New Roman" w:cs="Times New Roman"/>
        </w:rPr>
        <w:t xml:space="preserve"> </w:t>
      </w:r>
      <w:r>
        <w:rPr>
          <w:rFonts w:ascii="Nirmala UI" w:hAnsi="Nirmala UI" w:eastAsia="Nirmala UI" w:cs="Nirmala UI"/>
        </w:rPr>
        <w:t>கள்ளப்பின்னேர</w:t>
      </w:r>
      <w:r>
        <w:rPr>
          <w:rFonts w:ascii="Times New Roman" w:hAnsi="Times New Roman" w:eastAsia="Times New Roman" w:cs="Times New Roman"/>
        </w:rPr>
        <w:t xml:space="preserve"> </w:t>
      </w:r>
      <w:r>
        <w:rPr>
          <w:rFonts w:ascii="Nirmala UI" w:hAnsi="Nirmala UI" w:eastAsia="Nirmala UI" w:cs="Nirmala UI"/>
        </w:rPr>
        <w:t>மழைச்</w:t>
      </w:r>
      <w:r>
        <w:rPr>
          <w:rFonts w:ascii="Times New Roman" w:hAnsi="Times New Roman" w:eastAsia="Times New Roman" w:cs="Times New Roman"/>
        </w:rPr>
        <w:t xml:space="preserve"> </w:t>
      </w:r>
      <w:r>
        <w:rPr>
          <w:rFonts w:ascii="Nirmala UI" w:hAnsi="Nirmala UI" w:eastAsia="Nirmala UI" w:cs="Nirmala UI"/>
        </w:rPr>
        <w:t>செய்தியை</w:t>
      </w:r>
      <w:r>
        <w:rPr>
          <w:rFonts w:ascii="Times New Roman" w:hAnsi="Times New Roman" w:eastAsia="Times New Roman" w:cs="Times New Roman"/>
        </w:rPr>
        <w:t xml:space="preserve"> </w:t>
      </w:r>
      <w:r>
        <w:rPr>
          <w:rFonts w:ascii="Nirmala UI" w:hAnsi="Nirmala UI" w:eastAsia="Nirmala UI" w:cs="Nirmala UI"/>
        </w:rPr>
        <w:t>நம்புவதற்காக</w:t>
      </w:r>
      <w:r>
        <w:rPr>
          <w:rFonts w:ascii="Times New Roman" w:hAnsi="Times New Roman" w:eastAsia="Times New Roman" w:cs="Times New Roman"/>
        </w:rPr>
        <w:t xml:space="preserve"> </w:t>
      </w:r>
      <w:r>
        <w:rPr>
          <w:rFonts w:ascii="Nirmala UI" w:hAnsi="Nirmala UI" w:eastAsia="Nirmala UI" w:cs="Nirmala UI"/>
        </w:rPr>
        <w:t>அவன்</w:t>
      </w:r>
      <w:r>
        <w:rPr>
          <w:rFonts w:ascii="Times New Roman" w:hAnsi="Times New Roman" w:eastAsia="Times New Roman" w:cs="Times New Roman"/>
        </w:rPr>
        <w:t xml:space="preserve"> </w:t>
      </w:r>
      <w:r>
        <w:rPr>
          <w:rFonts w:ascii="Nirmala UI" w:hAnsi="Nirmala UI" w:eastAsia="Nirmala UI" w:cs="Nirmala UI"/>
        </w:rPr>
        <w:t>வெட்கப்பட</w:t>
      </w:r>
      <w:r>
        <w:rPr>
          <w:rFonts w:ascii="Times New Roman" w:hAnsi="Times New Roman" w:eastAsia="Times New Roman" w:cs="Times New Roman"/>
        </w:rPr>
        <w:t xml:space="preserve"> </w:t>
      </w:r>
      <w:r>
        <w:rPr>
          <w:rFonts w:ascii="Nirmala UI" w:hAnsi="Nirmala UI" w:eastAsia="Nirmala UI" w:cs="Nirmala UI"/>
        </w:rPr>
        <w:t>வேண்டும்</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அவன்</w:t>
      </w:r>
      <w:r>
        <w:rPr>
          <w:rFonts w:ascii="Times New Roman" w:hAnsi="Times New Roman" w:eastAsia="Times New Roman" w:cs="Times New Roman"/>
        </w:rPr>
        <w:t xml:space="preserve"> </w:t>
      </w:r>
      <w:r>
        <w:rPr>
          <w:rFonts w:ascii="Nirmala UI" w:hAnsi="Nirmala UI" w:eastAsia="Nirmala UI" w:cs="Nirmala UI"/>
        </w:rPr>
        <w:t>சிலோவாவின்</w:t>
      </w:r>
      <w:r>
        <w:rPr>
          <w:rFonts w:ascii="Times New Roman" w:hAnsi="Times New Roman" w:eastAsia="Times New Roman" w:cs="Times New Roman"/>
        </w:rPr>
        <w:t xml:space="preserve"> </w:t>
      </w:r>
      <w:r>
        <w:rPr>
          <w:rFonts w:ascii="Nirmala UI" w:hAnsi="Nirmala UI" w:eastAsia="Nirmala UI" w:cs="Nirmala UI"/>
        </w:rPr>
        <w:t>செய்தியை</w:t>
      </w:r>
      <w:r>
        <w:rPr>
          <w:rFonts w:ascii="Times New Roman" w:hAnsi="Times New Roman" w:eastAsia="Times New Roman" w:cs="Times New Roman"/>
        </w:rPr>
        <w:t xml:space="preserve"> </w:t>
      </w:r>
      <w:r>
        <w:rPr>
          <w:rFonts w:ascii="Nirmala UI" w:hAnsi="Nirmala UI" w:eastAsia="Nirmala UI" w:cs="Nirmala UI"/>
        </w:rPr>
        <w:t>நிராகரித்திருக்கிறான்</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Pacamama ti Shiloah iti Isaias walo ket ti pacamama ti naudi a tudo. Ti paglinungan ti Shiloah ket mailasin idiay Baro a Tulag a kas ti paglinungan ti Siloam. Iti Hebreo wenno Griego, ti kaipapananna ket “naibaon.” Masapul idi a pumanaw ni Cristo tapno maibaonna ti Espiritu Santo. Ni Isaias ken ni Ahaz ket addaanda idiay paglinungan ti Shiloah, ket ti suot ket naibatay no mamati kadagiti dandanum ti Shiloah, a naiparangarang babaen kenni Isaias ken ti anakna, wenno mamati ken Rezin ken ti anak ni Remaliah? Ni Ahaz ket agpili iti nagbaetan ti dua a dandanum, dagiti dandanum ti Shiloah wenno dagiti dandanum ti Ari ti Asiria. Ni Ahaz nagrag-o iti pannakikadua ken pacamama a naitakderan kenni Rezin ken ti anak ni Remaliah, ket gapu iti dayta inawatna ti layus ti pannakadadael, imbes a ti dandanum a agayus a naulimek idiay panangukomna. Ti panangukomna ket itakderanna ti linteg ti Domingo inton ti ari ti amianan aglayus iti entero a lubong a kas la uram. Aramidenna dayta manipud iti linteg ti Domingo agingga iti sumaruno, idi a ti layus ti Angaw ti Tengnga ti Rabii ket agsasaruno met laeng a mangsalsalup iti lubong.</w:t>
      </w:r>
    </w:p>
    <w:p>
      <w:pPr>
        <w:pStyle w:val="ArticleBody"/>
        <w:jc w:val="left"/>
      </w:pPr>
      <w:r>
        <w:rPr>
          <w:rFonts w:ascii="Times New Roman" w:hAnsi="Times New Roman" w:eastAsia="Times New Roman" w:cs="Times New Roman"/>
        </w:rPr>
        <w:t>Ahaz se réjouit de l’alliance des dix tribus du nord et de la Syrie, et se réjouit ainsi du message qui unit l’Église et l’État, tel qu’il est représenté par toute alliance illégitime que l’on trouve dans la Parole de Dieu. Ésaïe représente un Philadelphien, et Achaz un Laodicéen. Le Christ relie le témoignage d’Ésaïe au Sien propre lorsqu’Il guérit l’aveugle, un Laodicéen, à la piscine de Siloé.</w:t>
      </w:r>
    </w:p>
    <w:p>
      <w:pPr>
        <w:pStyle w:val="ArticleScripture"/>
        <w:jc w:val="left"/>
      </w:pPr>
      <w:r>
        <w:rPr>
          <w:rFonts w:ascii="Times New Roman" w:hAnsi="Times New Roman" w:eastAsia="Times New Roman" w:cs="Times New Roman"/>
        </w:rPr>
        <w:t>Yesu ni ko a na faako no, ohuu ɔbarima bi a ɔfiri ne awo mu no na ɔyɛ onifurae. Na n’asuafoɔ bisaa no sɛ, Rabbi, hwan na ɔyɛɛ bɔne, saa ɔbarima yi anaa n’awofoɔ, na wɔwoo no onifurae?</w:t>
      </w:r>
    </w:p>
    <w:p>
      <w:pPr>
        <w:pStyle w:val="ArticleScripture"/>
        <w:jc w:val="left"/>
      </w:pPr>
      <w:r>
        <w:rPr>
          <w:rFonts w:ascii="Times New Roman" w:hAnsi="Times New Roman" w:eastAsia="Times New Roman" w:cs="Times New Roman"/>
        </w:rPr>
        <w:t>Yesu akamjibu, Wala mtu huyu hakutenda dhambi, wala wazazi wake; bali ni ili kazi za Mungu zidhihirishwe ndani yake. Imempasa nitende kazi zake yeye aliyenipeleka maadamu ni mchana; usiku unakuja, ambapo hakuna mtu awezaye kufanya kazi. Maadamu niko ulimwenguni, mimi ndimi nuru ya ulimwengu. Alipokwisha kusema hayo, alitema mate chini, akafanya tope kwa yale mate, akampaka yule kipofu machoni kwa lile tope, akamwambia, Enenda, ukanawe katika birika la Siloamu, (maana yake kwa tafsiri ni, Aliyetumwa.) Basi akaenda zake, akaosha, akarudi anaona.</w:t>
      </w:r>
    </w:p>
    <w:p>
      <w:pPr>
        <w:pStyle w:val="ArticleScripture"/>
        <w:jc w:val="left"/>
      </w:pPr>
      <w:r>
        <w:rPr>
          <w:rFonts w:ascii="Times New Roman" w:hAnsi="Times New Roman" w:eastAsia="Times New Roman" w:cs="Times New Roman"/>
        </w:rPr>
        <w:t>اینک همسایگان و آنان که پیش از آن دیده بودند که او نابینا بود، گفتند: «آیا این همان نیست که می‌نشست و گدایی می‌کرد؟» بعضی گفتند: «این همان است.» و بعضی دیگر گفتند: «شبیه اوست.» اما او گفت: «من همانم.» پس بدو گفتند: «چگونه چشمانت گشوده شد؟»</w:t>
      </w:r>
    </w:p>
    <w:p>
      <w:pPr>
        <w:pStyle w:val="ArticleScripture"/>
        <w:jc w:val="left"/>
      </w:pP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대답하여</w:t>
      </w:r>
      <w:r>
        <w:rPr>
          <w:rFonts w:ascii="Times New Roman" w:hAnsi="Times New Roman" w:eastAsia="Times New Roman" w:cs="Times New Roman"/>
        </w:rPr>
        <w:t xml:space="preserve"> </w:t>
      </w:r>
      <w:r>
        <w:rPr>
          <w:rFonts w:ascii="Malgun Gothic" w:hAnsi="Malgun Gothic" w:eastAsia="Malgun Gothic" w:cs="Malgun Gothic"/>
        </w:rPr>
        <w:t>이르되</w:t>
      </w:r>
      <w:r>
        <w:rPr>
          <w:rFonts w:ascii="Times New Roman" w:hAnsi="Times New Roman" w:eastAsia="Times New Roman" w:cs="Times New Roman"/>
        </w:rPr>
        <w:t xml:space="preserve">, </w:t>
      </w:r>
      <w:r>
        <w:rPr>
          <w:rFonts w:ascii="Malgun Gothic" w:hAnsi="Malgun Gothic" w:eastAsia="Malgun Gothic" w:cs="Malgun Gothic"/>
        </w:rPr>
        <w:t>예수라</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사람이</w:t>
      </w:r>
      <w:r>
        <w:rPr>
          <w:rFonts w:ascii="Times New Roman" w:hAnsi="Times New Roman" w:eastAsia="Times New Roman" w:cs="Times New Roman"/>
        </w:rPr>
        <w:t xml:space="preserve"> </w:t>
      </w:r>
      <w:r>
        <w:rPr>
          <w:rFonts w:ascii="Malgun Gothic" w:hAnsi="Malgun Gothic" w:eastAsia="Malgun Gothic" w:cs="Malgun Gothic"/>
        </w:rPr>
        <w:t>진흙을</w:t>
      </w:r>
      <w:r>
        <w:rPr>
          <w:rFonts w:ascii="Times New Roman" w:hAnsi="Times New Roman" w:eastAsia="Times New Roman" w:cs="Times New Roman"/>
        </w:rPr>
        <w:t xml:space="preserve"> </w:t>
      </w:r>
      <w:r>
        <w:rPr>
          <w:rFonts w:ascii="Malgun Gothic" w:hAnsi="Malgun Gothic" w:eastAsia="Malgun Gothic" w:cs="Malgun Gothic"/>
        </w:rPr>
        <w:t>이겨</w:t>
      </w:r>
      <w:r>
        <w:rPr>
          <w:rFonts w:ascii="Times New Roman" w:hAnsi="Times New Roman" w:eastAsia="Times New Roman" w:cs="Times New Roman"/>
        </w:rPr>
        <w:t xml:space="preserve"> </w:t>
      </w:r>
      <w:r>
        <w:rPr>
          <w:rFonts w:ascii="Malgun Gothic" w:hAnsi="Malgun Gothic" w:eastAsia="Malgun Gothic" w:cs="Malgun Gothic"/>
        </w:rPr>
        <w:t>내</w:t>
      </w:r>
      <w:r>
        <w:rPr>
          <w:rFonts w:ascii="Times New Roman" w:hAnsi="Times New Roman" w:eastAsia="Times New Roman" w:cs="Times New Roman"/>
        </w:rPr>
        <w:t xml:space="preserve"> </w:t>
      </w:r>
      <w:r>
        <w:rPr>
          <w:rFonts w:ascii="Malgun Gothic" w:hAnsi="Malgun Gothic" w:eastAsia="Malgun Gothic" w:cs="Malgun Gothic"/>
        </w:rPr>
        <w:t>눈에</w:t>
      </w:r>
      <w:r>
        <w:rPr>
          <w:rFonts w:ascii="Times New Roman" w:hAnsi="Times New Roman" w:eastAsia="Times New Roman" w:cs="Times New Roman"/>
        </w:rPr>
        <w:t xml:space="preserve"> </w:t>
      </w:r>
      <w:r>
        <w:rPr>
          <w:rFonts w:ascii="Malgun Gothic" w:hAnsi="Malgun Gothic" w:eastAsia="Malgun Gothic" w:cs="Malgun Gothic"/>
        </w:rPr>
        <w:t>바르고</w:t>
      </w:r>
      <w:r>
        <w:rPr>
          <w:rFonts w:ascii="Times New Roman" w:hAnsi="Times New Roman" w:eastAsia="Times New Roman" w:cs="Times New Roman"/>
        </w:rPr>
        <w:t xml:space="preserve"> </w:t>
      </w:r>
      <w:r>
        <w:rPr>
          <w:rFonts w:ascii="Malgun Gothic" w:hAnsi="Malgun Gothic" w:eastAsia="Malgun Gothic" w:cs="Malgun Gothic"/>
        </w:rPr>
        <w:t>내게</w:t>
      </w:r>
      <w:r>
        <w:rPr>
          <w:rFonts w:ascii="Times New Roman" w:hAnsi="Times New Roman" w:eastAsia="Times New Roman" w:cs="Times New Roman"/>
        </w:rPr>
        <w:t xml:space="preserve"> </w:t>
      </w:r>
      <w:r>
        <w:rPr>
          <w:rFonts w:ascii="Malgun Gothic" w:hAnsi="Malgun Gothic" w:eastAsia="Malgun Gothic" w:cs="Malgun Gothic"/>
        </w:rPr>
        <w:t>말하기를</w:t>
      </w:r>
      <w:r>
        <w:rPr>
          <w:rFonts w:ascii="Times New Roman" w:hAnsi="Times New Roman" w:eastAsia="Times New Roman" w:cs="Times New Roman"/>
        </w:rPr>
        <w:t xml:space="preserve">, </w:t>
      </w:r>
      <w:r>
        <w:rPr>
          <w:rFonts w:ascii="Malgun Gothic" w:hAnsi="Malgun Gothic" w:eastAsia="Malgun Gothic" w:cs="Malgun Gothic"/>
        </w:rPr>
        <w:t>실로암</w:t>
      </w:r>
      <w:r>
        <w:rPr>
          <w:rFonts w:ascii="Times New Roman" w:hAnsi="Times New Roman" w:eastAsia="Times New Roman" w:cs="Times New Roman"/>
        </w:rPr>
        <w:t xml:space="preserve"> </w:t>
      </w:r>
      <w:r>
        <w:rPr>
          <w:rFonts w:ascii="Malgun Gothic" w:hAnsi="Malgun Gothic" w:eastAsia="Malgun Gothic" w:cs="Malgun Gothic"/>
        </w:rPr>
        <w:t>못에</w:t>
      </w:r>
      <w:r>
        <w:rPr>
          <w:rFonts w:ascii="Times New Roman" w:hAnsi="Times New Roman" w:eastAsia="Times New Roman" w:cs="Times New Roman"/>
        </w:rPr>
        <w:t xml:space="preserve"> </w:t>
      </w:r>
      <w:r>
        <w:rPr>
          <w:rFonts w:ascii="Malgun Gothic" w:hAnsi="Malgun Gothic" w:eastAsia="Malgun Gothic" w:cs="Malgun Gothic"/>
        </w:rPr>
        <w:t>가서</w:t>
      </w:r>
      <w:r>
        <w:rPr>
          <w:rFonts w:ascii="Times New Roman" w:hAnsi="Times New Roman" w:eastAsia="Times New Roman" w:cs="Times New Roman"/>
        </w:rPr>
        <w:t xml:space="preserve"> </w:t>
      </w:r>
      <w:r>
        <w:rPr>
          <w:rFonts w:ascii="Malgun Gothic" w:hAnsi="Malgun Gothic" w:eastAsia="Malgun Gothic" w:cs="Malgun Gothic"/>
        </w:rPr>
        <w:t>씻으라</w:t>
      </w:r>
      <w:r>
        <w:rPr>
          <w:rFonts w:ascii="Times New Roman" w:hAnsi="Times New Roman" w:eastAsia="Times New Roman" w:cs="Times New Roman"/>
        </w:rPr>
        <w:t xml:space="preserve"> </w:t>
      </w:r>
      <w:r>
        <w:rPr>
          <w:rFonts w:ascii="Malgun Gothic" w:hAnsi="Malgun Gothic" w:eastAsia="Malgun Gothic" w:cs="Malgun Gothic"/>
        </w:rPr>
        <w:t>하였나이다</w:t>
      </w:r>
      <w:r>
        <w:rPr>
          <w:rFonts w:ascii="Times New Roman" w:hAnsi="Times New Roman" w:eastAsia="Times New Roman" w:cs="Times New Roman"/>
        </w:rPr>
        <w:t xml:space="preserve">. </w:t>
      </w:r>
      <w:r>
        <w:rPr>
          <w:rFonts w:ascii="Malgun Gothic" w:hAnsi="Malgun Gothic" w:eastAsia="Malgun Gothic" w:cs="Malgun Gothic"/>
        </w:rPr>
        <w:t>이에</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가서</w:t>
      </w:r>
      <w:r>
        <w:rPr>
          <w:rFonts w:ascii="Times New Roman" w:hAnsi="Times New Roman" w:eastAsia="Times New Roman" w:cs="Times New Roman"/>
        </w:rPr>
        <w:t xml:space="preserve"> </w:t>
      </w:r>
      <w:r>
        <w:rPr>
          <w:rFonts w:ascii="Malgun Gothic" w:hAnsi="Malgun Gothic" w:eastAsia="Malgun Gothic" w:cs="Malgun Gothic"/>
        </w:rPr>
        <w:t>씻었더니</w:t>
      </w:r>
      <w:r>
        <w:rPr>
          <w:rFonts w:ascii="Times New Roman" w:hAnsi="Times New Roman" w:eastAsia="Times New Roman" w:cs="Times New Roman"/>
        </w:rPr>
        <w:t xml:space="preserve"> </w:t>
      </w:r>
      <w:r>
        <w:rPr>
          <w:rFonts w:ascii="Malgun Gothic" w:hAnsi="Malgun Gothic" w:eastAsia="Malgun Gothic" w:cs="Malgun Gothic"/>
        </w:rPr>
        <w:t>보게</w:t>
      </w:r>
      <w:r>
        <w:rPr>
          <w:rFonts w:ascii="Times New Roman" w:hAnsi="Times New Roman" w:eastAsia="Times New Roman" w:cs="Times New Roman"/>
        </w:rPr>
        <w:t xml:space="preserve"> </w:t>
      </w:r>
      <w:r>
        <w:rPr>
          <w:rFonts w:ascii="Malgun Gothic" w:hAnsi="Malgun Gothic" w:eastAsia="Malgun Gothic" w:cs="Malgun Gothic"/>
        </w:rPr>
        <w:t>되었나이다</w:t>
      </w:r>
      <w:r>
        <w:rPr>
          <w:rFonts w:ascii="Times New Roman" w:hAnsi="Times New Roman" w:eastAsia="Times New Roman" w:cs="Times New Roman"/>
        </w:rPr>
        <w:t xml:space="preserve">. </w:t>
      </w:r>
      <w:r>
        <w:rPr>
          <w:rFonts w:ascii="Malgun Gothic" w:hAnsi="Malgun Gothic" w:eastAsia="Malgun Gothic" w:cs="Malgun Gothic"/>
        </w:rPr>
        <w:t>요한복음</w:t>
      </w:r>
      <w:r>
        <w:rPr>
          <w:rFonts w:ascii="Times New Roman" w:hAnsi="Times New Roman" w:eastAsia="Times New Roman" w:cs="Times New Roman"/>
        </w:rPr>
        <w:t xml:space="preserve"> 9:1–11.</w:t>
      </w:r>
    </w:p>
    <w:p>
      <w:pPr>
        <w:pStyle w:val="ArticleBody"/>
        <w:jc w:val="left"/>
      </w:pPr>
      <w:r>
        <w:rPr>
          <w:rFonts w:ascii="Times New Roman" w:hAnsi="Times New Roman" w:eastAsia="Times New Roman" w:cs="Times New Roman"/>
        </w:rPr>
        <w:t>L’aveugle, ainsi que le roi insensé et méchant Achaz, sont mis à l’épreuve pour savoir s’ils placeront leur confiance dans la piscine de Siloé ou dans le déluge de l’Assyrie. L’aveugle sait qu’il est aveugle, mais Achaz est riche, enrichi de biens, et n’a besoin de rien. Achaz est la vierge folle auprès de la piscine de la pluie de l’arrière-saison, et l’aveugle une vierge sage. Les eaux qui sont envoyées de Siloé, ou les eaux qui sont envoyées de l’Assyrie, sont l’épreuve.</w:t>
      </w:r>
    </w:p>
    <w:p>
      <w:pPr>
        <w:pStyle w:val="ArticleBody"/>
        <w:jc w:val="left"/>
      </w:pPr>
      <w:r>
        <w:rPr>
          <w:rFonts w:ascii="Times New Roman" w:hAnsi="Times New Roman" w:eastAsia="Times New Roman" w:cs="Times New Roman"/>
        </w:rPr>
        <w:t>Une piscine est un lieu où l’eau est rassemblée, et, prophétiquement, une piscine est le lieu où sont réunis les divers ruisseaux, fleuves, torrents, mers, océans, lacs, pluie et rosée de toutes les « eaux » qui représentent la voix du Christ. La piscine de la pluie de l’arrière-saison est formée par l’eau qui s’écoule de la piscine supérieure. La piscine représente le message de la pluie de l’arrière-saison dans le contexte d’une épreuve. Achaz rejeta les eaux qui coulent doucement, mais l’aveugle obéit au message lié à la piscine. Jésus prit quelque chose de Sa divinité, représentée par la « salive », et la combina avec de l’argile, représentant l’union de la divinité avec l’humanité qu’accomplit le Christ dans le lieu très saint.</w:t>
      </w:r>
    </w:p>
    <w:p>
      <w:pPr>
        <w:pStyle w:val="ArticleBody"/>
        <w:jc w:val="left"/>
      </w:pPr>
      <w:r>
        <w:rPr>
          <w:rFonts w:ascii="Times New Roman" w:hAnsi="Times New Roman" w:eastAsia="Times New Roman" w:cs="Times New Roman"/>
        </w:rPr>
        <w:t>Le Christ cracha à terre et mêla sa salive pour en faire de la boue. Il se servit du message de l’union de la Divinité et de l’humanité pour oindre les yeux de l’aveugle. Le message représenté par l’union de la Divinité et de l’humanité est le message de 1888, et il est destiné à transformer une personne de l’état de Laodicée à celui de Philadelphie. Mais le message exige la participation humaine. Ils doivent aller à la piscine, puis se laver.</w:t>
      </w:r>
    </w:p>
    <w:p>
      <w:pPr>
        <w:pStyle w:val="ArticleBody"/>
        <w:jc w:val="left"/>
      </w:pPr>
      <w:r>
        <w:rPr>
          <w:rFonts w:ascii="Times New Roman" w:hAnsi="Times New Roman" w:eastAsia="Times New Roman" w:cs="Times New Roman"/>
        </w:rPr>
        <w:t>Onse han syndet og mangler Guds herlighet, men Jesus sa at verken den blinde mannen eller hans foreldre hadde syndet. Jesus fjerner spørsmålet om skyld fra den blinde mannens tilstand og peker på ham som en mann som var oppreist for å herliggjøre Herren; og den profetiske mannen i Bibelens profeti som oppreises med det formål at «Guds gjerninger skulle bli åpenbart», er banneret, som består av menn og kvinner som har gått over fra Laodikea til Filadelfia. Banneret er der Guds gjerninger blir åpenbart, for Hans verk var å forene guddommelighet med menneskelighet (slik det er fremstilt ved leirsalven), og trofeene for dette verket er dem som ikke bare hørte budskapet til Laodikea, men dem som fulgte forskriften i budskapet. Forskriften for den blinde mannen var å gå og vaske seg. Da han først kunne se, behøvde han ikke å forsøke å herliggjøre Gud; omstendighetene omkring ham gjorde at det skjedde.</w:t>
      </w:r>
    </w:p>
    <w:p>
      <w:pPr>
        <w:pStyle w:val="ArticleBody"/>
        <w:jc w:val="left"/>
      </w:pPr>
      <w:r>
        <w:rPr>
          <w:rFonts w:ascii="Gadugi" w:hAnsi="Gadugi" w:eastAsia="Gadugi" w:cs="Gadugi"/>
        </w:rPr>
        <w:t>ᎤᏓᎴᎲᏍᎩ</w:t>
      </w:r>
      <w:r>
        <w:rPr>
          <w:rFonts w:ascii="Times New Roman" w:hAnsi="Times New Roman" w:eastAsia="Times New Roman" w:cs="Times New Roman"/>
        </w:rPr>
        <w:t xml:space="preserve"> </w:t>
      </w:r>
      <w:r>
        <w:rPr>
          <w:rFonts w:ascii="Gadugi" w:hAnsi="Gadugi" w:eastAsia="Gadugi" w:cs="Gadugi"/>
        </w:rPr>
        <w:t>ᎤᎵᏰᎢᎸᏍᎩ</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ᎤᎷᎯᏍᏗ</w:t>
      </w:r>
      <w:r>
        <w:rPr>
          <w:rFonts w:ascii="Times New Roman" w:hAnsi="Times New Roman" w:eastAsia="Times New Roman" w:cs="Times New Roman"/>
        </w:rPr>
        <w:t xml:space="preserve"> </w:t>
      </w:r>
      <w:r>
        <w:rPr>
          <w:rFonts w:ascii="Gadugi" w:hAnsi="Gadugi" w:eastAsia="Gadugi" w:cs="Gadugi"/>
        </w:rPr>
        <w:t>ᎤᎾᏄᎪᏫᏎᎢ</w:t>
      </w:r>
      <w:r>
        <w:rPr>
          <w:rFonts w:ascii="Times New Roman" w:hAnsi="Times New Roman" w:eastAsia="Times New Roman" w:cs="Times New Roman"/>
        </w:rPr>
        <w:t xml:space="preserve">, </w:t>
      </w:r>
      <w:r>
        <w:rPr>
          <w:rFonts w:ascii="Gadugi" w:hAnsi="Gadugi" w:eastAsia="Gadugi" w:cs="Gadugi"/>
        </w:rPr>
        <w:t>ᎣᏂᏃ</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ᎤᏛᏁᎸ</w:t>
      </w:r>
      <w:r>
        <w:rPr>
          <w:rFonts w:ascii="Times New Roman" w:hAnsi="Times New Roman" w:eastAsia="Times New Roman" w:cs="Times New Roman"/>
        </w:rPr>
        <w:t xml:space="preserve"> </w:t>
      </w:r>
      <w:r>
        <w:rPr>
          <w:rFonts w:ascii="Gadugi" w:hAnsi="Gadugi" w:eastAsia="Gadugi" w:cs="Gadugi"/>
        </w:rPr>
        <w:t>ᎤᎾᏄᎪᏫᏎᎢ</w:t>
      </w:r>
      <w:r>
        <w:rPr>
          <w:rFonts w:ascii="Nirmala UI" w:hAnsi="Nirmala UI" w:eastAsia="Nirmala UI" w:cs="Nirmala UI"/>
        </w:rPr>
        <w:t>।</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ᎤᏓᎴᏅ</w:t>
      </w:r>
      <w:r>
        <w:rPr>
          <w:rFonts w:ascii="Times New Roman" w:hAnsi="Times New Roman" w:eastAsia="Times New Roman" w:cs="Times New Roman"/>
        </w:rPr>
        <w:t xml:space="preserve"> </w:t>
      </w:r>
      <w:r>
        <w:rPr>
          <w:rFonts w:ascii="Gadugi" w:hAnsi="Gadugi" w:eastAsia="Gadugi" w:cs="Gadugi"/>
        </w:rPr>
        <w:t>ᎤᏛᏁᎸ</w:t>
      </w:r>
      <w:r>
        <w:rPr>
          <w:rFonts w:ascii="Times New Roman" w:hAnsi="Times New Roman" w:eastAsia="Times New Roman" w:cs="Times New Roman"/>
        </w:rPr>
        <w:t xml:space="preserve"> </w:t>
      </w:r>
      <w:r>
        <w:rPr>
          <w:rFonts w:ascii="Gadugi" w:hAnsi="Gadugi" w:eastAsia="Gadugi" w:cs="Gadugi"/>
        </w:rPr>
        <w:t>ᎦᎸᎶᎢ</w:t>
      </w:r>
      <w:r>
        <w:rPr>
          <w:rFonts w:ascii="Times New Roman" w:hAnsi="Times New Roman" w:eastAsia="Times New Roman" w:cs="Times New Roman"/>
        </w:rPr>
        <w:t xml:space="preserve"> </w:t>
      </w:r>
      <w:r>
        <w:rPr>
          <w:rFonts w:ascii="Gadugi" w:hAnsi="Gadugi" w:eastAsia="Gadugi" w:cs="Gadugi"/>
        </w:rPr>
        <w:t>ᎤᏓᏁᎸ</w:t>
      </w:r>
      <w:r>
        <w:rPr>
          <w:rFonts w:ascii="Times New Roman" w:hAnsi="Times New Roman" w:eastAsia="Times New Roman" w:cs="Times New Roman"/>
        </w:rPr>
        <w:t xml:space="preserve"> </w:t>
      </w:r>
      <w:r>
        <w:rPr>
          <w:rFonts w:ascii="Gadugi" w:hAnsi="Gadugi" w:eastAsia="Gadugi" w:cs="Gadugi"/>
        </w:rPr>
        <w:t>ᎭᎲᎢ</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ᎡᎵᏗ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ᎤᏪᎵᏎᎵᏒ</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ᎤᏲᎱᏒ</w:t>
      </w:r>
      <w:r>
        <w:rPr>
          <w:rFonts w:ascii="Times New Roman" w:hAnsi="Times New Roman" w:eastAsia="Times New Roman" w:cs="Times New Roman"/>
        </w:rPr>
        <w:t xml:space="preserve"> </w:t>
      </w:r>
      <w:r>
        <w:rPr>
          <w:rFonts w:ascii="Gadugi" w:hAnsi="Gadugi" w:eastAsia="Gadugi" w:cs="Gadugi"/>
        </w:rPr>
        <w:t>ᎤᎵᏂᎩᏗ</w:t>
      </w:r>
      <w:r>
        <w:rPr>
          <w:rFonts w:ascii="Times New Roman" w:hAnsi="Times New Roman" w:eastAsia="Times New Roman" w:cs="Times New Roman"/>
        </w:rPr>
        <w:t xml:space="preserve"> </w:t>
      </w:r>
      <w:r>
        <w:rPr>
          <w:rFonts w:ascii="Gadugi" w:hAnsi="Gadugi" w:eastAsia="Gadugi" w:cs="Gadugi"/>
        </w:rPr>
        <w:t>ᎦᎾᎵᏍᎬ</w:t>
      </w:r>
      <w:r>
        <w:rPr>
          <w:rFonts w:ascii="Times New Roman" w:hAnsi="Times New Roman" w:eastAsia="Times New Roman" w:cs="Times New Roman"/>
        </w:rPr>
        <w:t xml:space="preserve"> </w:t>
      </w:r>
      <w:r>
        <w:rPr>
          <w:rFonts w:ascii="Gadugi" w:hAnsi="Gadugi" w:eastAsia="Gadugi" w:cs="Gadugi"/>
        </w:rPr>
        <w:t>ᎤᏂᏢᎬᎢ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ᎤᏲᎱᏒ</w:t>
      </w:r>
      <w:r>
        <w:rPr>
          <w:rFonts w:ascii="Times New Roman" w:hAnsi="Times New Roman" w:eastAsia="Times New Roman" w:cs="Times New Roman"/>
        </w:rPr>
        <w:t xml:space="preserve"> </w:t>
      </w:r>
      <w:r>
        <w:rPr>
          <w:rFonts w:ascii="Gadugi" w:hAnsi="Gadugi" w:eastAsia="Gadugi" w:cs="Gadugi"/>
        </w:rPr>
        <w:t>ᎦᏚᎲ</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ᎠᏁᎯ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ᏧᎨᎳᏗ</w:t>
      </w:r>
      <w:r>
        <w:rPr>
          <w:rFonts w:ascii="Times New Roman" w:hAnsi="Times New Roman" w:eastAsia="Times New Roman" w:cs="Times New Roman"/>
        </w:rPr>
        <w:t xml:space="preserve"> </w:t>
      </w:r>
      <w:r>
        <w:rPr>
          <w:rFonts w:ascii="Gadugi" w:hAnsi="Gadugi" w:eastAsia="Gadugi" w:cs="Gadugi"/>
        </w:rPr>
        <w:t>ᎤᏢᎩ</w:t>
      </w:r>
      <w:r>
        <w:rPr>
          <w:rFonts w:ascii="Times New Roman" w:hAnsi="Times New Roman" w:eastAsia="Times New Roman" w:cs="Times New Roman"/>
        </w:rPr>
        <w:t xml:space="preserve"> </w:t>
      </w:r>
      <w:r>
        <w:rPr>
          <w:rFonts w:ascii="Gadugi" w:hAnsi="Gadugi" w:eastAsia="Gadugi" w:cs="Gadugi"/>
        </w:rPr>
        <w:t>ᎤᎨᏫᏐᏗ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ᎠᏥᎨᏫᏐᏗ</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ᎡᎯᏍᏗ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ᎤᎬᏩᎷᎸᏗ</w:t>
      </w:r>
      <w:r>
        <w:rPr>
          <w:rFonts w:ascii="Times New Roman" w:hAnsi="Times New Roman" w:eastAsia="Times New Roman" w:cs="Times New Roman"/>
        </w:rPr>
        <w:t xml:space="preserve"> </w:t>
      </w:r>
      <w:r>
        <w:rPr>
          <w:rFonts w:ascii="Gadugi" w:hAnsi="Gadugi" w:eastAsia="Gadugi" w:cs="Gadugi"/>
        </w:rPr>
        <w:t>ᎨᏒᎢ</w:t>
      </w:r>
      <w:r>
        <w:rPr>
          <w:rFonts w:ascii="Ebrima" w:hAnsi="Ebrima" w:eastAsia="Ebrima" w:cs="Ebrima"/>
        </w:rPr>
        <w:t>።</w:t>
      </w:r>
      <w:r>
        <w:rPr>
          <w:rFonts w:ascii="Times New Roman" w:hAnsi="Times New Roman" w:eastAsia="Times New Roman" w:cs="Times New Roman"/>
        </w:rPr>
        <w:t xml:space="preserve"> </w:t>
      </w:r>
      <w:r>
        <w:rPr>
          <w:rFonts w:ascii="Gadugi" w:hAnsi="Gadugi" w:eastAsia="Gadugi" w:cs="Gadugi"/>
        </w:rPr>
        <w:t>ᎤᏓᎴᏅ</w:t>
      </w:r>
      <w:r>
        <w:rPr>
          <w:rFonts w:ascii="Times New Roman" w:hAnsi="Times New Roman" w:eastAsia="Times New Roman" w:cs="Times New Roman"/>
        </w:rPr>
        <w:t xml:space="preserve"> </w:t>
      </w:r>
      <w:r>
        <w:rPr>
          <w:rFonts w:ascii="Gadugi" w:hAnsi="Gadugi" w:eastAsia="Gadugi" w:cs="Gadugi"/>
        </w:rPr>
        <w:t>ᎤᏛᏁᎸ</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ᎤᏁᏟᏴᏒ</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ᎦᏟᎶᏍᏛ</w:t>
      </w:r>
      <w:r>
        <w:rPr>
          <w:rFonts w:ascii="Times New Roman" w:hAnsi="Times New Roman" w:eastAsia="Times New Roman" w:cs="Times New Roman"/>
        </w:rPr>
        <w:t xml:space="preserve"> </w:t>
      </w:r>
      <w:r>
        <w:rPr>
          <w:rFonts w:ascii="Gadugi" w:hAnsi="Gadugi" w:eastAsia="Gadugi" w:cs="Gadugi"/>
        </w:rPr>
        <w:t>ᎾᎬᏁᎸ</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ᎤᏠᏱ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ᎤᏛᏁᎴ</w:t>
      </w:r>
      <w:r>
        <w:rPr>
          <w:rFonts w:ascii="Times New Roman" w:hAnsi="Times New Roman" w:eastAsia="Times New Roman" w:cs="Times New Roman"/>
        </w:rPr>
        <w:t xml:space="preserve"> </w:t>
      </w:r>
      <w:r>
        <w:rPr>
          <w:rFonts w:ascii="Gadugi" w:hAnsi="Gadugi" w:eastAsia="Gadugi" w:cs="Gadugi"/>
        </w:rPr>
        <w:t>ᎠᏟᏗ</w:t>
      </w:r>
      <w:r>
        <w:rPr>
          <w:rFonts w:ascii="Times New Roman" w:hAnsi="Times New Roman" w:eastAsia="Times New Roman" w:cs="Times New Roman"/>
        </w:rPr>
        <w:t xml:space="preserve"> </w:t>
      </w:r>
      <w:r>
        <w:rPr>
          <w:rFonts w:ascii="Gadugi" w:hAnsi="Gadugi" w:eastAsia="Gadugi" w:cs="Gadugi"/>
        </w:rPr>
        <w:t>ᎠᏧᏁᎢᏍᏔᏅ</w:t>
      </w:r>
      <w:r>
        <w:rPr>
          <w:rFonts w:ascii="Times New Roman" w:hAnsi="Times New Roman" w:eastAsia="Times New Roman" w:cs="Times New Roman"/>
        </w:rPr>
        <w:t xml:space="preserve"> </w:t>
      </w:r>
      <w:r>
        <w:rPr>
          <w:rFonts w:ascii="Gadugi" w:hAnsi="Gadugi" w:eastAsia="Gadugi" w:cs="Gadugi"/>
        </w:rPr>
        <w:t>ᎡᏓᎻ</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ᎤᏓᏅᏖᏍᎬ</w:t>
      </w:r>
      <w:r>
        <w:rPr>
          <w:rFonts w:ascii="Times New Roman" w:hAnsi="Times New Roman" w:eastAsia="Times New Roman" w:cs="Times New Roman"/>
        </w:rPr>
        <w:t xml:space="preserve"> </w:t>
      </w:r>
      <w:r>
        <w:rPr>
          <w:rFonts w:ascii="Gadugi" w:hAnsi="Gadugi" w:eastAsia="Gadugi" w:cs="Gadugi"/>
        </w:rPr>
        <w:t>ᎤᎵᏍᏚᎲᎢ</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ᎤᏅᏁ</w:t>
      </w:r>
      <w:r>
        <w:rPr>
          <w:rFonts w:ascii="Times New Roman" w:hAnsi="Times New Roman" w:eastAsia="Times New Roman" w:cs="Times New Roman"/>
        </w:rPr>
        <w:t xml:space="preserve"> </w:t>
      </w:r>
      <w:r>
        <w:rPr>
          <w:rFonts w:ascii="Gadugi" w:hAnsi="Gadugi" w:eastAsia="Gadugi" w:cs="Gadugi"/>
        </w:rPr>
        <w:t>ᎠᎩᎵᏍᏙᏗ</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ᎠᏓᏅᏍᎬ</w:t>
      </w:r>
      <w:r>
        <w:rPr>
          <w:rFonts w:ascii="Times New Roman" w:hAnsi="Times New Roman" w:eastAsia="Times New Roman" w:cs="Times New Roman"/>
        </w:rPr>
        <w:t xml:space="preserve"> </w:t>
      </w:r>
      <w:r>
        <w:rPr>
          <w:rFonts w:ascii="Gadugi" w:hAnsi="Gadugi" w:eastAsia="Gadugi" w:cs="Gadugi"/>
        </w:rPr>
        <w:t>ᎠᏥᏅᏁᎴᎢ</w:t>
      </w:r>
      <w:r>
        <w:rPr>
          <w:rFonts w:ascii="Nirmala UI" w:hAnsi="Nirmala UI" w:eastAsia="Nirmala UI" w:cs="Nirmala UI"/>
        </w:rPr>
        <w:t>।</w:t>
      </w:r>
      <w:r>
        <w:rPr>
          <w:rFonts w:ascii="Times New Roman" w:hAnsi="Times New Roman" w:eastAsia="Times New Roman" w:cs="Times New Roman"/>
        </w:rPr>
        <w:t xml:space="preserve"> </w:t>
      </w:r>
      <w:r>
        <w:rPr>
          <w:rFonts w:ascii="Gadugi" w:hAnsi="Gadugi" w:eastAsia="Gadugi" w:cs="Gadugi"/>
        </w:rPr>
        <w:t>ᎤᏓᎴᏅ</w:t>
      </w:r>
      <w:r>
        <w:rPr>
          <w:rFonts w:ascii="Times New Roman" w:hAnsi="Times New Roman" w:eastAsia="Times New Roman" w:cs="Times New Roman"/>
        </w:rPr>
        <w:t xml:space="preserve"> </w:t>
      </w:r>
      <w:r>
        <w:rPr>
          <w:rFonts w:ascii="Gadugi" w:hAnsi="Gadugi" w:eastAsia="Gadugi" w:cs="Gadugi"/>
        </w:rPr>
        <w:t>ᎤᏛᏁᎸ</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ᎤᏛᏁᎸ</w:t>
      </w:r>
      <w:r>
        <w:rPr>
          <w:rFonts w:ascii="Times New Roman" w:hAnsi="Times New Roman" w:eastAsia="Times New Roman" w:cs="Times New Roman"/>
        </w:rPr>
        <w:t xml:space="preserve"> </w:t>
      </w:r>
      <w:r>
        <w:rPr>
          <w:rFonts w:ascii="Gadugi" w:hAnsi="Gadugi" w:eastAsia="Gadugi" w:cs="Gadugi"/>
        </w:rPr>
        <w:t>ᎨᏎᎢ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ᎢᎬᏱ</w:t>
      </w:r>
      <w:r>
        <w:rPr>
          <w:rFonts w:ascii="Times New Roman" w:hAnsi="Times New Roman" w:eastAsia="Times New Roman" w:cs="Times New Roman"/>
        </w:rPr>
        <w:t xml:space="preserve"> </w:t>
      </w:r>
      <w:r>
        <w:rPr>
          <w:rFonts w:ascii="Gadugi" w:hAnsi="Gadugi" w:eastAsia="Gadugi" w:cs="Gadugi"/>
        </w:rPr>
        <w:t>ᎤᏬᏢᏅ</w:t>
      </w:r>
      <w:r>
        <w:rPr>
          <w:rFonts w:ascii="Times New Roman" w:hAnsi="Times New Roman" w:eastAsia="Times New Roman" w:cs="Times New Roman"/>
        </w:rPr>
        <w:t xml:space="preserve"> </w:t>
      </w:r>
      <w:r>
        <w:rPr>
          <w:rFonts w:ascii="Gadugi" w:hAnsi="Gadugi" w:eastAsia="Gadugi" w:cs="Gadugi"/>
        </w:rPr>
        <w:t>ᎦᏓᎸᎯ</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ᎤᎶᏁᏔᏅ</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ᎦᏓᎸᎯ</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ᎬᏅᎢ</w:t>
      </w:r>
      <w:r>
        <w:rPr>
          <w:rFonts w:ascii="Times New Roman" w:hAnsi="Times New Roman" w:eastAsia="Times New Roman" w:cs="Times New Roman"/>
        </w:rPr>
        <w:t xml:space="preserve"> </w:t>
      </w:r>
      <w:r>
        <w:rPr>
          <w:rFonts w:ascii="Gadugi" w:hAnsi="Gadugi" w:eastAsia="Gadugi" w:cs="Gadugi"/>
        </w:rPr>
        <w:t>ᏕᎤᏁᏁᎢ</w:t>
      </w:r>
      <w:r>
        <w:rPr>
          <w:rFonts w:ascii="Nirmala UI" w:hAnsi="Nirmala UI" w:eastAsia="Nirmala UI" w:cs="Nirmala UI"/>
        </w:rPr>
        <w:t>।</w:t>
      </w:r>
      <w:r>
        <w:rPr>
          <w:rFonts w:ascii="Times New Roman" w:hAnsi="Times New Roman" w:eastAsia="Times New Roman" w:cs="Times New Roman"/>
        </w:rPr>
        <w:t xml:space="preserve"> </w:t>
      </w:r>
      <w:r>
        <w:rPr>
          <w:rFonts w:ascii="Gadugi" w:hAnsi="Gadugi" w:eastAsia="Gadugi" w:cs="Gadugi"/>
        </w:rPr>
        <w:t>ᎡᏓᎻ</w:t>
      </w:r>
      <w:r>
        <w:rPr>
          <w:rFonts w:ascii="Times New Roman" w:hAnsi="Times New Roman" w:eastAsia="Times New Roman" w:cs="Times New Roman"/>
        </w:rPr>
        <w:t xml:space="preserve"> </w:t>
      </w:r>
      <w:r>
        <w:rPr>
          <w:rFonts w:ascii="Gadugi" w:hAnsi="Gadugi" w:eastAsia="Gadugi" w:cs="Gadugi"/>
        </w:rPr>
        <w:t>ᎠᏁᎬ</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ᎠᏓᏅᏍᎬ</w:t>
      </w:r>
      <w:r>
        <w:rPr>
          <w:rFonts w:ascii="Times New Roman" w:hAnsi="Times New Roman" w:eastAsia="Times New Roman" w:cs="Times New Roman"/>
        </w:rPr>
        <w:t xml:space="preserve"> </w:t>
      </w:r>
      <w:r>
        <w:rPr>
          <w:rFonts w:ascii="Gadugi" w:hAnsi="Gadugi" w:eastAsia="Gadugi" w:cs="Gadugi"/>
        </w:rPr>
        <w:t>ᎨᏎᎢ</w:t>
      </w:r>
      <w:r>
        <w:rPr>
          <w:rFonts w:ascii="Times New Roman" w:hAnsi="Times New Roman" w:eastAsia="Times New Roman" w:cs="Times New Roman"/>
        </w:rPr>
        <w:t xml:space="preserve">; </w:t>
      </w:r>
      <w:r>
        <w:rPr>
          <w:rFonts w:ascii="Gadugi" w:hAnsi="Gadugi" w:eastAsia="Gadugi" w:cs="Gadugi"/>
        </w:rPr>
        <w:t>ᎤᎨᏫᏐᏗ</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ᎠᏁᎬ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ᎠᎹ</w:t>
      </w:r>
      <w:r>
        <w:rPr>
          <w:rFonts w:ascii="Times New Roman" w:hAnsi="Times New Roman" w:eastAsia="Times New Roman" w:cs="Times New Roman"/>
        </w:rPr>
        <w:t xml:space="preserve"> </w:t>
      </w:r>
      <w:r>
        <w:rPr>
          <w:rFonts w:ascii="Gadugi" w:hAnsi="Gadugi" w:eastAsia="Gadugi" w:cs="Gadugi"/>
        </w:rPr>
        <w:t>ᎨᏎᎢ</w:t>
      </w:r>
      <w:r>
        <w:rPr>
          <w:rFonts w:ascii="Nirmala UI" w:hAnsi="Nirmala UI" w:eastAsia="Nirmala UI" w:cs="Nirmala UI"/>
        </w:rPr>
        <w:t>।</w:t>
      </w:r>
      <w:r>
        <w:rPr>
          <w:rFonts w:ascii="Times New Roman" w:hAnsi="Times New Roman" w:eastAsia="Times New Roman" w:cs="Times New Roman"/>
        </w:rPr>
        <w:t xml:space="preserve"> </w:t>
      </w:r>
      <w:r>
        <w:rPr>
          <w:rFonts w:ascii="Gadugi" w:hAnsi="Gadugi" w:eastAsia="Gadugi" w:cs="Gadugi"/>
        </w:rPr>
        <w:t>ᎢᏏᎩᎵ</w:t>
      </w:r>
      <w:r>
        <w:rPr>
          <w:rFonts w:ascii="Times New Roman" w:hAnsi="Times New Roman" w:eastAsia="Times New Roman" w:cs="Times New Roman"/>
        </w:rPr>
        <w:t xml:space="preserve"> </w:t>
      </w:r>
      <w:r>
        <w:rPr>
          <w:rFonts w:ascii="Gadugi" w:hAnsi="Gadugi" w:eastAsia="Gadugi" w:cs="Gadugi"/>
        </w:rPr>
        <w:t>ᎤᎵᏍᎪᎸ</w:t>
      </w:r>
      <w:r>
        <w:rPr>
          <w:rFonts w:ascii="Times New Roman" w:hAnsi="Times New Roman" w:eastAsia="Times New Roman" w:cs="Times New Roman"/>
        </w:rPr>
        <w:t xml:space="preserve"> </w:t>
      </w:r>
      <w:r>
        <w:rPr>
          <w:rFonts w:ascii="Gadugi" w:hAnsi="Gadugi" w:eastAsia="Gadugi" w:cs="Gadugi"/>
        </w:rPr>
        <w:t>ᎤᏲᎱᏒ</w:t>
      </w:r>
      <w:r>
        <w:rPr>
          <w:rFonts w:ascii="Times New Roman" w:hAnsi="Times New Roman" w:eastAsia="Times New Roman" w:cs="Times New Roman"/>
        </w:rPr>
        <w:t xml:space="preserve"> </w:t>
      </w:r>
      <w:r>
        <w:rPr>
          <w:rFonts w:ascii="Gadugi" w:hAnsi="Gadugi" w:eastAsia="Gadugi" w:cs="Gadugi"/>
        </w:rPr>
        <w:t>ᎤᎵᏂᎩᏗ</w:t>
      </w:r>
      <w:r>
        <w:rPr>
          <w:rFonts w:ascii="Times New Roman" w:hAnsi="Times New Roman" w:eastAsia="Times New Roman" w:cs="Times New Roman"/>
        </w:rPr>
        <w:t xml:space="preserve"> </w:t>
      </w:r>
      <w:r>
        <w:rPr>
          <w:rFonts w:ascii="Gadugi" w:hAnsi="Gadugi" w:eastAsia="Gadugi" w:cs="Gadugi"/>
        </w:rPr>
        <w:t>ᏗᎨᏒᎢ</w:t>
      </w:r>
      <w:r>
        <w:rPr>
          <w:rFonts w:ascii="Times New Roman" w:hAnsi="Times New Roman" w:eastAsia="Times New Roman" w:cs="Times New Roman"/>
        </w:rPr>
        <w:t xml:space="preserve"> </w:t>
      </w:r>
      <w:r>
        <w:rPr>
          <w:rFonts w:ascii="Gadugi" w:hAnsi="Gadugi" w:eastAsia="Gadugi" w:cs="Gadugi"/>
        </w:rPr>
        <w:t>ᎠᏁᎬ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ᎠᎪᎵᏰᏗ</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ᎨᏎᎢ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ᎤᏬᏢᏅ</w:t>
      </w:r>
      <w:r>
        <w:rPr>
          <w:rFonts w:ascii="Times New Roman" w:hAnsi="Times New Roman" w:eastAsia="Times New Roman" w:cs="Times New Roman"/>
        </w:rPr>
        <w:t xml:space="preserve"> </w:t>
      </w:r>
      <w:r>
        <w:rPr>
          <w:rFonts w:ascii="Gadugi" w:hAnsi="Gadugi" w:eastAsia="Gadugi" w:cs="Gadugi"/>
        </w:rPr>
        <w:t>ᎠᏰᎸᎢ</w:t>
      </w:r>
      <w:r>
        <w:rPr>
          <w:rFonts w:ascii="Nirmala UI" w:hAnsi="Nirmala UI" w:eastAsia="Nirmala UI" w:cs="Nirmala UI"/>
        </w:rPr>
        <w:t>।</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ᎩᎦᎨ</w:t>
      </w:r>
      <w:r>
        <w:rPr>
          <w:rFonts w:ascii="Times New Roman" w:hAnsi="Times New Roman" w:eastAsia="Times New Roman" w:cs="Times New Roman"/>
        </w:rPr>
        <w:t xml:space="preserve"> </w:t>
      </w:r>
      <w:r>
        <w:rPr>
          <w:rFonts w:ascii="Gadugi" w:hAnsi="Gadugi" w:eastAsia="Gadugi" w:cs="Gadugi"/>
        </w:rPr>
        <w:t>ᏅᏓᎦᎶᏄᎮᏛ</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ᎤᏃᎴ</w:t>
      </w:r>
      <w:r>
        <w:rPr>
          <w:rFonts w:ascii="Times New Roman" w:hAnsi="Times New Roman" w:eastAsia="Times New Roman" w:cs="Times New Roman"/>
        </w:rPr>
        <w:t xml:space="preserve"> </w:t>
      </w:r>
      <w:r>
        <w:rPr>
          <w:rFonts w:ascii="Gadugi" w:hAnsi="Gadugi" w:eastAsia="Gadugi" w:cs="Gadugi"/>
        </w:rPr>
        <w:t>ᎠᏰᎸᎢ</w:t>
      </w:r>
      <w:r>
        <w:rPr>
          <w:rFonts w:ascii="Times New Roman" w:hAnsi="Times New Roman" w:eastAsia="Times New Roman" w:cs="Times New Roman"/>
        </w:rPr>
        <w:t xml:space="preserve"> </w:t>
      </w:r>
      <w:r>
        <w:rPr>
          <w:rFonts w:ascii="Gadugi" w:hAnsi="Gadugi" w:eastAsia="Gadugi" w:cs="Gadugi"/>
        </w:rPr>
        <w:t>ᎤᎷᏤᎸᎢ</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ᎤᎴᏅᎮ</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ᎤᏂᎩᏛ</w:t>
      </w:r>
      <w:r>
        <w:rPr>
          <w:rFonts w:ascii="Times New Roman" w:hAnsi="Times New Roman" w:eastAsia="Times New Roman" w:cs="Times New Roman"/>
        </w:rPr>
        <w:t xml:space="preserve"> </w:t>
      </w:r>
      <w:r>
        <w:rPr>
          <w:rFonts w:ascii="Gadugi" w:hAnsi="Gadugi" w:eastAsia="Gadugi" w:cs="Gadugi"/>
        </w:rPr>
        <w:t>ᏑᎾᏓᏡᎬ</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ᎦᏰᎩ</w:t>
      </w:r>
      <w:r>
        <w:rPr>
          <w:rFonts w:ascii="Times New Roman" w:hAnsi="Times New Roman" w:eastAsia="Times New Roman" w:cs="Times New Roman"/>
        </w:rPr>
        <w:t xml:space="preserve"> </w:t>
      </w:r>
      <w:r>
        <w:rPr>
          <w:rFonts w:ascii="Gadugi" w:hAnsi="Gadugi" w:eastAsia="Gadugi" w:cs="Gadugi"/>
        </w:rPr>
        <w:t>ᎨᏎᎢ</w:t>
      </w:r>
      <w:r>
        <w:rPr>
          <w:rFonts w:ascii="Leelawadee UI" w:hAnsi="Leelawadee UI" w:eastAsia="Leelawadee UI" w:cs="Leelawadee UI"/>
        </w:rPr>
        <w:t>។</w:t>
      </w:r>
    </w:p>
    <w:p>
      <w:pPr>
        <w:pStyle w:val="ArticleBody"/>
        <w:jc w:val="left"/>
      </w:pPr>
      <w:r>
        <w:rPr>
          <w:rFonts w:ascii="Times New Roman" w:hAnsi="Times New Roman" w:eastAsia="Times New Roman" w:cs="Times New Roman"/>
        </w:rPr>
        <w:t>Pendant que l’aveugle était encore aveugle, Jésus le vit, puis s’approcha de lui. Il s’approche de l’aveugle dans le cadre d’une question soulevée par Ses disciples, lui permettant ainsi d’établir le contexte prophétique approprié de cette illustration. Les « œuvres de Dieu » constituent un symbole prophétique sur de nombreuses lignes variées de témoins dans la Bible. Toute manifestation des « œuvres de Dieu » dans les Écritures s’accomplit au temps de la pluie de l’arrière-saison. Jésus place le contexte de ce récit en fonction du message final, tel qu’il est représenté par Élie dans les derniers versets de Malachie.</w:t>
      </w:r>
    </w:p>
    <w:p>
      <w:pPr>
        <w:pStyle w:val="ArticleBody"/>
        <w:jc w:val="left"/>
      </w:pPr>
      <w:r>
        <w:rPr>
          <w:rFonts w:ascii="Times New Roman" w:hAnsi="Times New Roman" w:eastAsia="Times New Roman" w:cs="Times New Roman"/>
        </w:rPr>
        <w:t>Wongpyepong me anka amɛnya na amefofofia nyi yɔ wɔn ɖe abonsamɛnyɔnuwo alo nuvɔwɔlawo ene o, elabena siae nye Mawu ƒe dɔ wɔnukuwo ƒe ɣeyiɣi, eye le ɣeyiɣi ma me la, amefofofiawo ƒe dziwo kple viwo ƒe dziwo atrɔ va be woakpɔ nyatakaka si le ŋgɔ na wo la. Nyatakaka si nye be—ɖe Laodikeatɔŋuti si nye ameŋku vakpo la trɔ zu Filadelfiatɔŋuti si wotsɔ amenuveve ƒo asi le laa? Eyae nye nyatakaka si tsi tre ɖe amefofofiawo kple vi la ŋgɔ le tsi megbe ƒe ɖiɖi ƒe ɣeyiɣi me, elabena eya kee nye ʋɔnudɔdrɔ ƒe ɣeyiɣi hã. Eye wowɔ ʋɔnudɔdrɔ ƒe ɣeyiɣi la le dzidzime etɔlia kple enealia me le Abraham ƒe nubabla nyagblɔɖi la nu. Ameŋku vakpo lae nye dzidzime mamlɛtɔ kple enealia, eye eƒe amefofofiawo nye etɔlia. Le ɣeyiɣi ma me la, Eliya ƒe gbedeasi la tsɔ ƒomeviwo de nɔnɔme siwo me wowoatrɔ wo de be woatsɔ Siloam tɔdziɖi ƒe gbedeasi la alo woagbe e. Fia Ahaz, si nye amebumbum kple vɔɖiɖila, gbe tɔdziɖi ma ƒe gbedeasi la, gake ameŋku vakpo la xɔe. Eliya ƒe gbedeasi si le Malaki me la, woɖo e ɖe fiƒode si me fiƒo le ŋgɔ na Yehowa ƒe ŋkeke gã kple vɔɖi la.</w:t>
      </w:r>
    </w:p>
    <w:p>
      <w:pPr>
        <w:pStyle w:val="ArticleBody"/>
        <w:jc w:val="left"/>
      </w:pPr>
      <w:r>
        <w:rPr>
          <w:rFonts w:ascii="Times New Roman" w:hAnsi="Times New Roman" w:eastAsia="Times New Roman" w:cs="Times New Roman"/>
        </w:rPr>
        <w:t>Nan moman Jezi t ap òganize sitiyasyon n ap konsidere a, nan rezime Li te bay sou objektif mirak la, Li te fè konprann Li te dwe travay lè sa a, paske yon tan ap vini kote pèsonn pa kapab travay. Travay Li t ap pale a fèt nan lajounen, epi fen travay la reprezante kòm lannuit. Referans Li a se sou fèmti tan gras la.</w:t>
      </w:r>
    </w:p>
    <w:p>
      <w:pPr>
        <w:pStyle w:val="ArticleBody"/>
        <w:jc w:val="left"/>
      </w:pPr>
      <w:r>
        <w:rPr>
          <w:rFonts w:ascii="Times New Roman" w:hAnsi="Times New Roman" w:eastAsia="Times New Roman" w:cs="Times New Roman"/>
        </w:rPr>
        <w:t>عندما يُتمّ عملَ الدينونة، يخلع ثيابَ كهنوته ويلبس ثيابَ النقمة. وعندما يُتمّ ذلك العمل، عملَ الفصل بين الهالكين والمخلَّصين، ينتهي عملُ الخلاص. يُغلَق بابُ النعمة، ويحين حينئذٍ الليلُ الذي لا يستطيع فيه أحدٌ أن يعمل. ولم تكن رسالةُ المسيح مجردَ الرسالةِ اللاودكية إلى إنسانٍ أعمى، بل كانت أيضًا رسالةَ إيليا في سياقِ قُربِ إغلاقِ بابِ النعمة، وهو دافعُ المسيح المُقدَّس للعمل من أجل خلاص النفوس.</w:t>
      </w:r>
    </w:p>
    <w:p>
      <w:pPr>
        <w:pStyle w:val="ArticleBody"/>
        <w:jc w:val="left"/>
      </w:pPr>
      <w:r>
        <w:rPr>
          <w:rFonts w:ascii="Times New Roman" w:hAnsi="Times New Roman" w:eastAsia="Times New Roman" w:cs="Times New Roman"/>
        </w:rPr>
        <w:t>D’abord, le Christ s’approcha de l’aveugle, puis il prépara et appliqua l’onguent; ensuite, il donna des instructions en vue d’une œuvre que l’aveugle devait accomplir lui-même; et, ce qui est tout aussi important, c’est qu’au moment où il se met à l’œuvre, sa vue lui est rendue. Une fois qu’il a recouvré la vue, il est transformé d’un Laodicéen aveugle en un Philadelphien. La période de transformation de ces deux Églises s’est accomplie au commencement, de 1856 à 1863.</w:t>
      </w:r>
    </w:p>
    <w:p>
      <w:pPr>
        <w:pStyle w:val="ArticleBody"/>
        <w:jc w:val="left"/>
      </w:pPr>
      <w:r>
        <w:rPr>
          <w:rFonts w:ascii="Times New Roman" w:hAnsi="Times New Roman" w:eastAsia="Times New Roman" w:cs="Times New Roman"/>
        </w:rPr>
        <w:t>Aquela época representa a separação do trigo e do joio, e o selo final dos cento e quarenta e quatro mil, que depois são levantados como estandarte. O homem cego tornou-se imediatamente o foco público — uma vez que mudou de laodiceano para filadelfiano. O homem cego são os cento e quarenta e quatro mil, e o rei ímpio e insensato Acaz são o antigo povo da aliança, que é vomitado da boca do Senhor. Nesse mesmo ponto da história, Jesus está ou usando a sua saliva para ungir o Seu povo da nova aliança, ou cuspindo da Sua boca o povo da antiga aliança.</w:t>
      </w:r>
    </w:p>
    <w:p>
      <w:pPr>
        <w:pStyle w:val="ArticleBody"/>
        <w:jc w:val="left"/>
      </w:pPr>
      <w:r>
        <w:rPr>
          <w:rFonts w:ascii="Times New Roman" w:hAnsi="Times New Roman" w:eastAsia="Times New Roman" w:cs="Times New Roman"/>
        </w:rPr>
        <w:t>Kami akan melanjutkan pemikiran-pemikiran ini dalam artikel berikutnya.</w:t>
      </w:r>
    </w:p>
    <w:p>
      <w:pPr>
        <w:pStyle w:val="ArticleScripture"/>
        <w:jc w:val="left"/>
      </w:pPr>
      <w:r>
        <w:rPr>
          <w:rFonts w:ascii="Times New Roman" w:hAnsi="Times New Roman" w:eastAsia="Times New Roman" w:cs="Times New Roman"/>
        </w:rPr>
        <w:t>«کەشەی داهاتوو»</w:t>
      </w:r>
    </w:p>
    <w:p>
      <w:pPr>
        <w:pStyle w:val="ArticleScripture"/>
        <w:jc w:val="left"/>
      </w:pPr>
      <w:r>
        <w:rPr>
          <w:rFonts w:ascii="Times New Roman" w:hAnsi="Times New Roman" w:eastAsia="Times New Roman" w:cs="Times New Roman"/>
        </w:rPr>
        <w:t>“Kwa usahihi usiokosea, Yule asiye na kikomo huweka hesabu ya mataifa yote. Wakati rehema yake inapotolewa pamoja na miito ya kutubu, hesabu hii itabaki wazi; lakini kikomo fulani ambacho Mungu amekiweka kitakapofikiwa, huduma ya ghadhabu yake huanza. Hapo hesabu hufungwa; ustahimilivu wa Mungu hukoma; hapana tena kusihiwa kwa rehema kwa niaba yao.</w:t>
      </w:r>
    </w:p>
    <w:p>
      <w:pPr>
        <w:pStyle w:val="ArticleScripture"/>
        <w:jc w:val="left"/>
      </w:pPr>
      <w:r>
        <w:rPr>
          <w:rFonts w:ascii="Times New Roman" w:hAnsi="Times New Roman" w:eastAsia="Times New Roman" w:cs="Times New Roman"/>
        </w:rPr>
        <w:t>“Nyakaboni, iyabonerana ebiseera eby’omu maaso, yalagibwa mu kwolesebwa kwe ebiseera byaffe. Amawanga ag’omulembe guno gaweereddwa okusaasirwa okutabangawo. Ensi eweereddwa ebirungi eby’okungulu ennyo okuva mu Migisa egy’omu Ggulu; naye okweyongera okw’amalala, obukodo, okusinza ebifaananyi, okunyooma Katonda, n’obuteebaza obw’obubi ennyo, byawandiikiddwa okubavunaana. Mangu nnyo bali kumpi okuggala embalirira yaabwe ne Katonda.</w:t>
      </w:r>
    </w:p>
    <w:p>
      <w:pPr>
        <w:pStyle w:val="ArticleScripture"/>
        <w:jc w:val="left"/>
      </w:pPr>
      <w:r>
        <w:rPr>
          <w:rFonts w:ascii="Times New Roman" w:hAnsi="Times New Roman" w:eastAsia="Times New Roman" w:cs="Times New Roman"/>
        </w:rPr>
        <w:t>Les jours approchent rapidement où il y aura une grande perplexité et une grande confusion dans le monde religieux. Il y aura beaucoup de dieux et beaucoup de seigneurs ; tout vent de doctrine soufflera ; et Satan, revêtu d’habits angéliques, séduirait, s’il était possible, les élus mêmes.</w:t>
      </w:r>
    </w:p>
    <w:p>
      <w:pPr>
        <w:pStyle w:val="ArticleScripture"/>
        <w:jc w:val="left"/>
      </w:pPr>
      <w:r>
        <w:rPr>
          <w:rFonts w:ascii="Times New Roman" w:hAnsi="Times New Roman" w:eastAsia="Times New Roman" w:cs="Times New Roman"/>
        </w:rPr>
        <w:t>“</w:t>
      </w:r>
      <w:r>
        <w:rPr>
          <w:rFonts w:ascii="Nirmala UI" w:hAnsi="Nirmala UI" w:eastAsia="Nirmala UI" w:cs="Nirmala UI"/>
        </w:rPr>
        <w:t>දේවභක්තියත්</w:t>
      </w:r>
      <w:r>
        <w:rPr>
          <w:rFonts w:ascii="Times New Roman" w:hAnsi="Times New Roman" w:eastAsia="Times New Roman" w:cs="Times New Roman"/>
        </w:rPr>
        <w:t xml:space="preserve"> </w:t>
      </w:r>
      <w:r>
        <w:rPr>
          <w:rFonts w:ascii="Nirmala UI" w:hAnsi="Nirmala UI" w:eastAsia="Nirmala UI" w:cs="Nirmala UI"/>
        </w:rPr>
        <w:t>ශුද්ධකමත්</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සැබෑ</w:t>
      </w:r>
      <w:r>
        <w:rPr>
          <w:rFonts w:ascii="Times New Roman" w:hAnsi="Times New Roman" w:eastAsia="Times New Roman" w:cs="Times New Roman"/>
        </w:rPr>
        <w:t xml:space="preserve"> </w:t>
      </w:r>
      <w:r>
        <w:rPr>
          <w:rFonts w:ascii="Nirmala UI" w:hAnsi="Nirmala UI" w:eastAsia="Nirmala UI" w:cs="Nirmala UI"/>
        </w:rPr>
        <w:t>තත්ත්වයන්</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සියලු</w:t>
      </w:r>
      <w:r>
        <w:rPr>
          <w:rFonts w:ascii="Times New Roman" w:hAnsi="Times New Roman" w:eastAsia="Times New Roman" w:cs="Times New Roman"/>
        </w:rPr>
        <w:t xml:space="preserve"> </w:t>
      </w:r>
      <w:r>
        <w:rPr>
          <w:rFonts w:ascii="Nirmala UI" w:hAnsi="Nirmala UI" w:eastAsia="Nirmala UI" w:cs="Nirmala UI"/>
        </w:rPr>
        <w:t>ලෝකය</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එල්ල</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ලබන</w:t>
      </w:r>
      <w:r>
        <w:rPr>
          <w:rFonts w:ascii="Times New Roman" w:hAnsi="Times New Roman" w:eastAsia="Times New Roman" w:cs="Times New Roman"/>
        </w:rPr>
        <w:t xml:space="preserve"> </w:t>
      </w:r>
      <w:r>
        <w:rPr>
          <w:rFonts w:ascii="Nirmala UI" w:hAnsi="Nirmala UI" w:eastAsia="Nirmala UI" w:cs="Nirmala UI"/>
        </w:rPr>
        <w:t>නින්දාව</w:t>
      </w:r>
      <w:r>
        <w:rPr>
          <w:rFonts w:ascii="Times New Roman" w:hAnsi="Times New Roman" w:eastAsia="Times New Roman" w:cs="Times New Roman"/>
        </w:rPr>
        <w:t xml:space="preserve">, </w:t>
      </w:r>
      <w:r>
        <w:rPr>
          <w:rFonts w:ascii="Nirmala UI" w:hAnsi="Nirmala UI" w:eastAsia="Nirmala UI" w:cs="Nirmala UI"/>
        </w:rPr>
        <w:t>දෙවියන්</w:t>
      </w:r>
      <w:r>
        <w:rPr>
          <w:rFonts w:ascii="Times New Roman" w:hAnsi="Times New Roman" w:eastAsia="Times New Roman" w:cs="Times New Roman"/>
        </w:rPr>
        <w:t xml:space="preserve"> </w:t>
      </w:r>
      <w:r>
        <w:rPr>
          <w:rFonts w:ascii="Nirmala UI" w:hAnsi="Nirmala UI" w:eastAsia="Nirmala UI" w:cs="Nirmala UI"/>
        </w:rPr>
        <w:t>වහන්සේ</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ජීවමාන</w:t>
      </w:r>
      <w:r>
        <w:rPr>
          <w:rFonts w:ascii="Times New Roman" w:hAnsi="Times New Roman" w:eastAsia="Times New Roman" w:cs="Times New Roman"/>
        </w:rPr>
        <w:t xml:space="preserve"> </w:t>
      </w:r>
      <w:r>
        <w:rPr>
          <w:rFonts w:ascii="Nirmala UI" w:hAnsi="Nirmala UI" w:eastAsia="Nirmala UI" w:cs="Nirmala UI"/>
        </w:rPr>
        <w:t>සම්බන්ධතාවයක්</w:t>
      </w:r>
      <w:r>
        <w:rPr>
          <w:rFonts w:ascii="Times New Roman" w:hAnsi="Times New Roman" w:eastAsia="Times New Roman" w:cs="Times New Roman"/>
        </w:rPr>
        <w:t xml:space="preserve"> </w:t>
      </w:r>
      <w:r>
        <w:rPr>
          <w:rFonts w:ascii="Nirmala UI" w:hAnsi="Nirmala UI" w:eastAsia="Nirmala UI" w:cs="Nirmala UI"/>
        </w:rPr>
        <w:t>නොමැති</w:t>
      </w:r>
      <w:r>
        <w:rPr>
          <w:rFonts w:ascii="Times New Roman" w:hAnsi="Times New Roman" w:eastAsia="Times New Roman" w:cs="Times New Roman"/>
        </w:rPr>
        <w:t xml:space="preserve"> </w:t>
      </w:r>
      <w:r>
        <w:rPr>
          <w:rFonts w:ascii="Nirmala UI" w:hAnsi="Nirmala UI" w:eastAsia="Nirmala UI" w:cs="Nirmala UI"/>
        </w:rPr>
        <w:t>අය</w:t>
      </w:r>
      <w:r>
        <w:rPr>
          <w:rFonts w:ascii="Times New Roman" w:hAnsi="Times New Roman" w:eastAsia="Times New Roman" w:cs="Times New Roman"/>
        </w:rPr>
        <w:t xml:space="preserve">, </w:t>
      </w:r>
      <w:r>
        <w:rPr>
          <w:rFonts w:ascii="Nirmala UI" w:hAnsi="Nirmala UI" w:eastAsia="Nirmala UI" w:cs="Nirmala UI"/>
        </w:rPr>
        <w:t>උන්වහන්සේගේ</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w:t>
      </w:r>
      <w:r>
        <w:rPr>
          <w:rFonts w:ascii="Nirmala UI" w:hAnsi="Nirmala UI" w:eastAsia="Nirmala UI" w:cs="Nirmala UI"/>
        </w:rPr>
        <w:t>යවස්ථාව</w:t>
      </w:r>
      <w:r>
        <w:rPr>
          <w:rFonts w:ascii="Times New Roman" w:hAnsi="Times New Roman" w:eastAsia="Times New Roman" w:cs="Times New Roman"/>
        </w:rPr>
        <w:t xml:space="preserve">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භක්තිය</w:t>
      </w:r>
      <w:r>
        <w:rPr>
          <w:rFonts w:ascii="Times New Roman" w:hAnsi="Times New Roman" w:eastAsia="Times New Roman" w:cs="Times New Roman"/>
        </w:rPr>
        <w:t xml:space="preserve"> </w:t>
      </w:r>
      <w:r>
        <w:rPr>
          <w:rFonts w:ascii="Nirmala UI" w:hAnsi="Nirmala UI" w:eastAsia="Nirmala UI" w:cs="Nirmala UI"/>
        </w:rPr>
        <w:t>නැති</w:t>
      </w:r>
      <w:r>
        <w:rPr>
          <w:rFonts w:ascii="Times New Roman" w:hAnsi="Times New Roman" w:eastAsia="Times New Roman" w:cs="Times New Roman"/>
        </w:rPr>
        <w:t xml:space="preserve"> </w:t>
      </w:r>
      <w:r>
        <w:rPr>
          <w:rFonts w:ascii="Nirmala UI" w:hAnsi="Nirmala UI" w:eastAsia="Nirmala UI" w:cs="Nirmala UI"/>
        </w:rPr>
        <w:t>කරගැනීමට</w:t>
      </w:r>
      <w:r>
        <w:rPr>
          <w:rFonts w:ascii="Times New Roman" w:hAnsi="Times New Roman" w:eastAsia="Times New Roman" w:cs="Times New Roman"/>
        </w:rPr>
        <w:t xml:space="preserve"> </w:t>
      </w:r>
      <w:r>
        <w:rPr>
          <w:rFonts w:ascii="Nirmala UI" w:hAnsi="Nirmala UI" w:eastAsia="Nirmala UI" w:cs="Nirmala UI"/>
        </w:rPr>
        <w:t>හේතු</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තවද</w:t>
      </w:r>
      <w:r>
        <w:rPr>
          <w:rFonts w:ascii="Times New Roman" w:hAnsi="Times New Roman" w:eastAsia="Times New Roman" w:cs="Times New Roman"/>
        </w:rPr>
        <w:t xml:space="preserve"> </w:t>
      </w:r>
      <w:r>
        <w:rPr>
          <w:rFonts w:ascii="Nirmala UI" w:hAnsi="Nirmala UI" w:eastAsia="Nirmala UI" w:cs="Nirmala UI"/>
        </w:rPr>
        <w:t>දේවීය</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w:t>
      </w:r>
      <w:r>
        <w:rPr>
          <w:rFonts w:ascii="Nirmala UI" w:hAnsi="Nirmala UI" w:eastAsia="Nirmala UI" w:cs="Nirmala UI"/>
        </w:rPr>
        <w:t>යවස්ථාව</w:t>
      </w:r>
      <w:r>
        <w:rPr>
          <w:rFonts w:ascii="Times New Roman" w:hAnsi="Times New Roman" w:eastAsia="Times New Roman" w:cs="Times New Roman"/>
        </w:rPr>
        <w:t xml:space="preserve"> </w:t>
      </w:r>
      <w:r>
        <w:rPr>
          <w:rFonts w:ascii="Nirmala UI" w:hAnsi="Nirmala UI" w:eastAsia="Nirmala UI" w:cs="Nirmala UI"/>
        </w:rPr>
        <w:t>කෙරෙහි</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අගෞරවය</w:t>
      </w:r>
      <w:r>
        <w:rPr>
          <w:rFonts w:ascii="Times New Roman" w:hAnsi="Times New Roman" w:eastAsia="Times New Roman" w:cs="Times New Roman"/>
        </w:rPr>
        <w:t xml:space="preserve"> </w:t>
      </w:r>
      <w:r>
        <w:rPr>
          <w:rFonts w:ascii="Nirmala UI" w:hAnsi="Nirmala UI" w:eastAsia="Nirmala UI" w:cs="Nirmala UI"/>
        </w:rPr>
        <w:t>වඩාත්</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රකට</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පාලනය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අය</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ලෝකයත්</w:t>
      </w:r>
      <w:r>
        <w:rPr>
          <w:rFonts w:ascii="Times New Roman" w:hAnsi="Times New Roman" w:eastAsia="Times New Roman" w:cs="Times New Roman"/>
        </w:rPr>
        <w:t xml:space="preserve"> </w:t>
      </w:r>
      <w:r>
        <w:rPr>
          <w:rFonts w:ascii="Nirmala UI" w:hAnsi="Nirmala UI" w:eastAsia="Nirmala UI" w:cs="Nirmala UI"/>
        </w:rPr>
        <w:t>ලෝකයට</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රේම</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සභාවත්</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වෙන්කිරීමේ</w:t>
      </w:r>
      <w:r>
        <w:rPr>
          <w:rFonts w:ascii="Times New Roman" w:hAnsi="Times New Roman" w:eastAsia="Times New Roman" w:cs="Times New Roman"/>
        </w:rPr>
        <w:t xml:space="preserve"> </w:t>
      </w:r>
      <w:r>
        <w:rPr>
          <w:rFonts w:ascii="Nirmala UI" w:hAnsi="Nirmala UI" w:eastAsia="Nirmala UI" w:cs="Nirmala UI"/>
        </w:rPr>
        <w:t>රේඛාව</w:t>
      </w:r>
      <w:r>
        <w:rPr>
          <w:rFonts w:ascii="Times New Roman" w:hAnsi="Times New Roman" w:eastAsia="Times New Roman" w:cs="Times New Roman"/>
        </w:rPr>
        <w:t xml:space="preserve"> </w:t>
      </w:r>
      <w:r>
        <w:rPr>
          <w:rFonts w:ascii="Nirmala UI" w:hAnsi="Nirmala UI" w:eastAsia="Nirmala UI" w:cs="Nirmala UI"/>
        </w:rPr>
        <w:t>වඩාත්</w:t>
      </w:r>
      <w:r>
        <w:rPr>
          <w:rFonts w:ascii="Times New Roman" w:hAnsi="Times New Roman" w:eastAsia="Times New Roman" w:cs="Times New Roman"/>
        </w:rPr>
        <w:t xml:space="preserve"> </w:t>
      </w:r>
      <w:r>
        <w:rPr>
          <w:rFonts w:ascii="Nirmala UI" w:hAnsi="Nirmala UI" w:eastAsia="Nirmala UI" w:cs="Nirmala UI"/>
        </w:rPr>
        <w:t>පැහැදිලි</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දෙවියන්</w:t>
      </w:r>
      <w:r>
        <w:rPr>
          <w:rFonts w:ascii="Times New Roman" w:hAnsi="Times New Roman" w:eastAsia="Times New Roman" w:cs="Times New Roman"/>
        </w:rPr>
        <w:t xml:space="preserve"> </w:t>
      </w:r>
      <w:r>
        <w:rPr>
          <w:rFonts w:ascii="Nirmala UI" w:hAnsi="Nirmala UI" w:eastAsia="Nirmala UI" w:cs="Nirmala UI"/>
        </w:rPr>
        <w:t>වහන්සේගේ</w:t>
      </w:r>
      <w:r>
        <w:rPr>
          <w:rFonts w:ascii="Times New Roman" w:hAnsi="Times New Roman" w:eastAsia="Times New Roman" w:cs="Times New Roman"/>
        </w:rPr>
        <w:t xml:space="preserve"> </w:t>
      </w:r>
      <w:r>
        <w:rPr>
          <w:rFonts w:ascii="Nirmala UI" w:hAnsi="Nirmala UI" w:eastAsia="Nirmala UI" w:cs="Nirmala UI"/>
        </w:rPr>
        <w:t>ආඥා</w:t>
      </w:r>
      <w:r>
        <w:rPr>
          <w:rFonts w:ascii="Times New Roman" w:hAnsi="Times New Roman" w:eastAsia="Times New Roman" w:cs="Times New Roman"/>
        </w:rPr>
        <w:t xml:space="preserve"> </w:t>
      </w:r>
      <w:r>
        <w:rPr>
          <w:rFonts w:ascii="Nirmala UI" w:hAnsi="Nirmala UI" w:eastAsia="Nirmala UI" w:cs="Nirmala UI"/>
        </w:rPr>
        <w:t>කෙරෙහි</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පන්තියක්</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අනෙක්</w:t>
      </w:r>
      <w:r>
        <w:rPr>
          <w:rFonts w:ascii="Times New Roman" w:hAnsi="Times New Roman" w:eastAsia="Times New Roman" w:cs="Times New Roman"/>
        </w:rPr>
        <w:t xml:space="preserve"> </w:t>
      </w:r>
      <w:r>
        <w:rPr>
          <w:rFonts w:ascii="Nirmala UI" w:hAnsi="Nirmala UI" w:eastAsia="Nirmala UI" w:cs="Nirmala UI"/>
        </w:rPr>
        <w:t>පන්තියේ</w:t>
      </w:r>
      <w:r>
        <w:rPr>
          <w:rFonts w:ascii="Times New Roman" w:hAnsi="Times New Roman" w:eastAsia="Times New Roman" w:cs="Times New Roman"/>
        </w:rPr>
        <w:t xml:space="preserve"> </w:t>
      </w:r>
      <w:r>
        <w:rPr>
          <w:rFonts w:ascii="Nirmala UI" w:hAnsi="Nirmala UI" w:eastAsia="Nirmala UI" w:cs="Nirmala UI"/>
        </w:rPr>
        <w:t>එවා</w:t>
      </w:r>
      <w:r>
        <w:rPr>
          <w:rFonts w:ascii="Times New Roman" w:hAnsi="Times New Roman" w:eastAsia="Times New Roman" w:cs="Times New Roman"/>
        </w:rPr>
        <w:t xml:space="preserve">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අගෞරවය</w:t>
      </w:r>
      <w:r>
        <w:rPr>
          <w:rFonts w:ascii="Times New Roman" w:hAnsi="Times New Roman" w:eastAsia="Times New Roman" w:cs="Times New Roman"/>
        </w:rPr>
        <w:t xml:space="preserve"> </w:t>
      </w:r>
      <w:r>
        <w:rPr>
          <w:rFonts w:ascii="Nirmala UI" w:hAnsi="Nirmala UI" w:eastAsia="Nirmala UI" w:cs="Nirmala UI"/>
        </w:rPr>
        <w:t>වැඩිවන</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රමාණයට</w:t>
      </w:r>
      <w:r>
        <w:rPr>
          <w:rFonts w:ascii="Times New Roman" w:hAnsi="Times New Roman" w:eastAsia="Times New Roman" w:cs="Times New Roman"/>
        </w:rPr>
        <w:t xml:space="preserve"> </w:t>
      </w:r>
      <w:r>
        <w:rPr>
          <w:rFonts w:ascii="Nirmala UI" w:hAnsi="Nirmala UI" w:eastAsia="Nirmala UI" w:cs="Nirmala UI"/>
        </w:rPr>
        <w:t>අනුරූපව</w:t>
      </w:r>
      <w:r>
        <w:rPr>
          <w:rFonts w:ascii="Times New Roman" w:hAnsi="Times New Roman" w:eastAsia="Times New Roman" w:cs="Times New Roman"/>
        </w:rPr>
        <w:t xml:space="preserve"> </w:t>
      </w:r>
      <w:r>
        <w:rPr>
          <w:rFonts w:ascii="Nirmala UI" w:hAnsi="Nirmala UI" w:eastAsia="Nirmala UI" w:cs="Nirmala UI"/>
        </w:rPr>
        <w:t>වැඩිවේ</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“Wielkie JA JESTEM usprawiedliwia swoje prawo. Przemawia do tych, którzy je unieważniają, poprzez burze, powodzie, nawałnice, trzęsienia ziemi oraz niebezpieczeństwa na lądzie i na morzu. Teraz jest czas, aby Jego lud okazał się wierny zasadzie.</w:t>
      </w:r>
    </w:p>
    <w:p>
      <w:pPr>
        <w:pStyle w:val="ArticleScripture"/>
        <w:jc w:val="left"/>
      </w:pPr>
      <w:r>
        <w:rPr>
          <w:rFonts w:ascii="Times New Roman" w:hAnsi="Times New Roman" w:eastAsia="Times New Roman" w:cs="Times New Roman"/>
        </w:rPr>
        <w:t>«</w:t>
      </w:r>
      <w:r>
        <w:rPr>
          <w:rFonts w:ascii="Ebrima" w:hAnsi="Ebrima" w:eastAsia="Ebrima" w:cs="Ebrima"/>
        </w:rPr>
        <w:t>እኛ</w:t>
      </w:r>
      <w:r>
        <w:rPr>
          <w:rFonts w:ascii="Times New Roman" w:hAnsi="Times New Roman" w:eastAsia="Times New Roman" w:cs="Times New Roman"/>
        </w:rPr>
        <w:t xml:space="preserve"> </w:t>
      </w:r>
      <w:r>
        <w:rPr>
          <w:rFonts w:ascii="Ebrima" w:hAnsi="Ebrima" w:eastAsia="Ebrima" w:cs="Ebrima"/>
        </w:rPr>
        <w:t>በታላቅና</w:t>
      </w:r>
      <w:r>
        <w:rPr>
          <w:rFonts w:ascii="Times New Roman" w:hAnsi="Times New Roman" w:eastAsia="Times New Roman" w:cs="Times New Roman"/>
        </w:rPr>
        <w:t xml:space="preserve"> </w:t>
      </w:r>
      <w:r>
        <w:rPr>
          <w:rFonts w:ascii="Ebrima" w:hAnsi="Ebrima" w:eastAsia="Ebrima" w:cs="Ebrima"/>
        </w:rPr>
        <w:t>በክቡር</w:t>
      </w:r>
      <w:r>
        <w:rPr>
          <w:rFonts w:ascii="Times New Roman" w:hAnsi="Times New Roman" w:eastAsia="Times New Roman" w:cs="Times New Roman"/>
        </w:rPr>
        <w:t xml:space="preserve"> </w:t>
      </w:r>
      <w:r>
        <w:rPr>
          <w:rFonts w:ascii="Ebrima" w:hAnsi="Ebrima" w:eastAsia="Ebrima" w:cs="Ebrima"/>
        </w:rPr>
        <w:t>ክስተቶች</w:t>
      </w:r>
      <w:r>
        <w:rPr>
          <w:rFonts w:ascii="Times New Roman" w:hAnsi="Times New Roman" w:eastAsia="Times New Roman" w:cs="Times New Roman"/>
        </w:rPr>
        <w:t xml:space="preserve"> </w:t>
      </w:r>
      <w:r>
        <w:rPr>
          <w:rFonts w:ascii="Ebrima" w:hAnsi="Ebrima" w:eastAsia="Ebrima" w:cs="Ebrima"/>
        </w:rPr>
        <w:t>መደረቅ</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ቆመናል።</w:t>
      </w:r>
      <w:r>
        <w:rPr>
          <w:rFonts w:ascii="Times New Roman" w:hAnsi="Times New Roman" w:eastAsia="Times New Roman" w:cs="Times New Roman"/>
        </w:rPr>
        <w:t xml:space="preserve"> </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በደጅ</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በዘይት</w:t>
      </w:r>
      <w:r>
        <w:rPr>
          <w:rFonts w:ascii="Times New Roman" w:hAnsi="Times New Roman" w:eastAsia="Times New Roman" w:cs="Times New Roman"/>
        </w:rPr>
        <w:t xml:space="preserve"> </w:t>
      </w:r>
      <w:r>
        <w:rPr>
          <w:rFonts w:ascii="Ebrima" w:hAnsi="Ebrima" w:eastAsia="Ebrima" w:cs="Ebrima"/>
        </w:rPr>
        <w:t>ተራራ</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መድኃኒቱ</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ታላቅ</w:t>
      </w:r>
      <w:r>
        <w:rPr>
          <w:rFonts w:ascii="Times New Roman" w:hAnsi="Times New Roman" w:eastAsia="Times New Roman" w:cs="Times New Roman"/>
        </w:rPr>
        <w:t xml:space="preserve"> </w:t>
      </w:r>
      <w:r>
        <w:rPr>
          <w:rFonts w:ascii="Ebrima" w:hAnsi="Ebrima" w:eastAsia="Ebrima" w:cs="Ebrima"/>
        </w:rPr>
        <w:t>ክስተት</w:t>
      </w:r>
      <w:r>
        <w:rPr>
          <w:rFonts w:ascii="Times New Roman" w:hAnsi="Times New Roman" w:eastAsia="Times New Roman" w:cs="Times New Roman"/>
        </w:rPr>
        <w:t xml:space="preserve"> </w:t>
      </w:r>
      <w:r>
        <w:rPr>
          <w:rFonts w:ascii="Ebrima" w:hAnsi="Ebrima" w:eastAsia="Ebrima" w:cs="Ebrima"/>
        </w:rPr>
        <w:t>ከሚቀድሙ</w:t>
      </w:r>
      <w:r>
        <w:rPr>
          <w:rFonts w:ascii="Times New Roman" w:hAnsi="Times New Roman" w:eastAsia="Times New Roman" w:cs="Times New Roman"/>
        </w:rPr>
        <w:t xml:space="preserve"> </w:t>
      </w:r>
      <w:r>
        <w:rPr>
          <w:rFonts w:ascii="Ebrima" w:hAnsi="Ebrima" w:eastAsia="Ebrima" w:cs="Ebrima"/>
        </w:rPr>
        <w:t>ሁኔታዎች</w:t>
      </w:r>
      <w:r>
        <w:rPr>
          <w:rFonts w:ascii="Times New Roman" w:hAnsi="Times New Roman" w:eastAsia="Times New Roman" w:cs="Times New Roman"/>
        </w:rPr>
        <w:t xml:space="preserve"> </w:t>
      </w:r>
      <w:r>
        <w:rPr>
          <w:rFonts w:ascii="Ebrima" w:hAnsi="Ebrima" w:eastAsia="Ebrima" w:cs="Ebrima"/>
        </w:rPr>
        <w:t>በተመለከተ</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አቀረበ፤</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ጦርነቶችና</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ጦርነቶች</w:t>
      </w:r>
      <w:r>
        <w:rPr>
          <w:rFonts w:ascii="Times New Roman" w:hAnsi="Times New Roman" w:eastAsia="Times New Roman" w:cs="Times New Roman"/>
        </w:rPr>
        <w:t xml:space="preserve"> </w:t>
      </w:r>
      <w:r>
        <w:rPr>
          <w:rFonts w:ascii="Ebrima" w:hAnsi="Ebrima" w:eastAsia="Ebrima" w:cs="Ebrima"/>
        </w:rPr>
        <w:t>ወሬ</w:t>
      </w:r>
      <w:r>
        <w:rPr>
          <w:rFonts w:ascii="Times New Roman" w:hAnsi="Times New Roman" w:eastAsia="Times New Roman" w:cs="Times New Roman"/>
        </w:rPr>
        <w:t xml:space="preserve"> </w:t>
      </w:r>
      <w:r>
        <w:rPr>
          <w:rFonts w:ascii="Ebrima" w:hAnsi="Ebrima" w:eastAsia="Ebrima" w:cs="Ebrima"/>
        </w:rPr>
        <w:t>ትሰማላችሁ፥</w:t>
      </w:r>
      <w:r>
        <w:rPr>
          <w:rFonts w:ascii="Times New Roman" w:hAnsi="Times New Roman" w:eastAsia="Times New Roman" w:cs="Times New Roman"/>
        </w:rPr>
        <w:t xml:space="preserve">” </w:t>
      </w:r>
      <w:r>
        <w:rPr>
          <w:rFonts w:ascii="Ebrima" w:hAnsi="Ebrima" w:eastAsia="Ebrima" w:cs="Ebrima"/>
        </w:rPr>
        <w:t>አለ።</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በሕዝብ</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መንግሥትም</w:t>
      </w:r>
      <w:r>
        <w:rPr>
          <w:rFonts w:ascii="Times New Roman" w:hAnsi="Times New Roman" w:eastAsia="Times New Roman" w:cs="Times New Roman"/>
        </w:rPr>
        <w:t xml:space="preserve"> </w:t>
      </w:r>
      <w:r>
        <w:rPr>
          <w:rFonts w:ascii="Ebrima" w:hAnsi="Ebrima" w:eastAsia="Ebrima" w:cs="Ebrima"/>
        </w:rPr>
        <w:t>በመንግሥት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ይነሣል፤</w:t>
      </w:r>
      <w:r>
        <w:rPr>
          <w:rFonts w:ascii="Times New Roman" w:hAnsi="Times New Roman" w:eastAsia="Times New Roman" w:cs="Times New Roman"/>
        </w:rPr>
        <w:t xml:space="preserve"> </w:t>
      </w:r>
      <w:r>
        <w:rPr>
          <w:rFonts w:ascii="Ebrima" w:hAnsi="Ebrima" w:eastAsia="Ebrima" w:cs="Ebrima"/>
        </w:rPr>
        <w:t>ራብና</w:t>
      </w:r>
      <w:r>
        <w:rPr>
          <w:rFonts w:ascii="Times New Roman" w:hAnsi="Times New Roman" w:eastAsia="Times New Roman" w:cs="Times New Roman"/>
        </w:rPr>
        <w:t xml:space="preserve"> </w:t>
      </w:r>
      <w:r>
        <w:rPr>
          <w:rFonts w:ascii="Ebrima" w:hAnsi="Ebrima" w:eastAsia="Ebrima" w:cs="Ebrima"/>
        </w:rPr>
        <w:t>ቸነፈርም</w:t>
      </w:r>
      <w:r>
        <w:rPr>
          <w:rFonts w:ascii="Times New Roman" w:hAnsi="Times New Roman" w:eastAsia="Times New Roman" w:cs="Times New Roman"/>
        </w:rPr>
        <w:t xml:space="preserve"> </w:t>
      </w:r>
      <w:r>
        <w:rPr>
          <w:rFonts w:ascii="Ebrima" w:hAnsi="Ebrima" w:eastAsia="Ebrima" w:cs="Ebrima"/>
        </w:rPr>
        <w:t>ይሆናል፥</w:t>
      </w:r>
      <w:r>
        <w:rPr>
          <w:rFonts w:ascii="Times New Roman" w:hAnsi="Times New Roman" w:eastAsia="Times New Roman" w:cs="Times New Roman"/>
        </w:rPr>
        <w:t xml:space="preserve"> </w:t>
      </w:r>
      <w:r>
        <w:rPr>
          <w:rFonts w:ascii="Ebrima" w:hAnsi="Ebrima" w:eastAsia="Ebrima" w:cs="Ebrima"/>
        </w:rPr>
        <w:t>በልዩ</w:t>
      </w:r>
      <w:r>
        <w:rPr>
          <w:rFonts w:ascii="Times New Roman" w:hAnsi="Times New Roman" w:eastAsia="Times New Roman" w:cs="Times New Roman"/>
        </w:rPr>
        <w:t xml:space="preserve"> </w:t>
      </w:r>
      <w:r>
        <w:rPr>
          <w:rFonts w:ascii="Ebrima" w:hAnsi="Ebrima" w:eastAsia="Ebrima" w:cs="Ebrima"/>
        </w:rPr>
        <w:t>ልዩ</w:t>
      </w:r>
      <w:r>
        <w:rPr>
          <w:rFonts w:ascii="Times New Roman" w:hAnsi="Times New Roman" w:eastAsia="Times New Roman" w:cs="Times New Roman"/>
        </w:rPr>
        <w:t xml:space="preserve"> </w:t>
      </w:r>
      <w:r>
        <w:rPr>
          <w:rFonts w:ascii="Ebrima" w:hAnsi="Ebrima" w:eastAsia="Ebrima" w:cs="Ebrima"/>
        </w:rPr>
        <w:t>ስፍራም</w:t>
      </w:r>
      <w:r>
        <w:rPr>
          <w:rFonts w:ascii="Times New Roman" w:hAnsi="Times New Roman" w:eastAsia="Times New Roman" w:cs="Times New Roman"/>
        </w:rPr>
        <w:t xml:space="preserve"> </w:t>
      </w:r>
      <w:r>
        <w:rPr>
          <w:rFonts w:ascii="Ebrima" w:hAnsi="Ebrima" w:eastAsia="Ebrima" w:cs="Ebrima"/>
        </w:rPr>
        <w:t>ምድር</w:t>
      </w:r>
      <w:r>
        <w:rPr>
          <w:rFonts w:ascii="Times New Roman" w:hAnsi="Times New Roman" w:eastAsia="Times New Roman" w:cs="Times New Roman"/>
        </w:rPr>
        <w:t xml:space="preserve"> </w:t>
      </w:r>
      <w:r>
        <w:rPr>
          <w:rFonts w:ascii="Ebrima" w:hAnsi="Ebrima" w:eastAsia="Ebrima" w:cs="Ebrima"/>
        </w:rPr>
        <w:t>መናወጥ</w:t>
      </w:r>
      <w:r>
        <w:rPr>
          <w:rFonts w:ascii="Times New Roman" w:hAnsi="Times New Roman" w:eastAsia="Times New Roman" w:cs="Times New Roman"/>
        </w:rPr>
        <w:t xml:space="preserve"> </w:t>
      </w:r>
      <w:r>
        <w:rPr>
          <w:rFonts w:ascii="Ebrima" w:hAnsi="Ebrima" w:eastAsia="Ebrima" w:cs="Ebrima"/>
        </w:rPr>
        <w:t>ይሆናል።</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የምጥ</w:t>
      </w:r>
      <w:r>
        <w:rPr>
          <w:rFonts w:ascii="Times New Roman" w:hAnsi="Times New Roman" w:eastAsia="Times New Roman" w:cs="Times New Roman"/>
        </w:rPr>
        <w:t xml:space="preserve"> </w:t>
      </w:r>
      <w:r>
        <w:rPr>
          <w:rFonts w:ascii="Ebrima" w:hAnsi="Ebrima" w:eastAsia="Ebrima" w:cs="Ebrima"/>
        </w:rPr>
        <w:t>መጀመሪያ</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እነዚህ</w:t>
      </w:r>
      <w:r>
        <w:rPr>
          <w:rFonts w:ascii="Times New Roman" w:hAnsi="Times New Roman" w:eastAsia="Times New Roman" w:cs="Times New Roman"/>
        </w:rPr>
        <w:t xml:space="preserve"> </w:t>
      </w:r>
      <w:r>
        <w:rPr>
          <w:rFonts w:ascii="Ebrima" w:hAnsi="Ebrima" w:eastAsia="Ebrima" w:cs="Ebrima"/>
        </w:rPr>
        <w:t>ትንቢቶች</w:t>
      </w:r>
      <w:r>
        <w:rPr>
          <w:rFonts w:ascii="Times New Roman" w:hAnsi="Times New Roman" w:eastAsia="Times New Roman" w:cs="Times New Roman"/>
        </w:rPr>
        <w:t xml:space="preserve"> </w:t>
      </w:r>
      <w:r>
        <w:rPr>
          <w:rFonts w:ascii="Ebrima" w:hAnsi="Ebrima" w:eastAsia="Ebrima" w:cs="Ebrima"/>
        </w:rPr>
        <w:t>በኢየሩሳሌም</w:t>
      </w:r>
      <w:r>
        <w:rPr>
          <w:rFonts w:ascii="Times New Roman" w:hAnsi="Times New Roman" w:eastAsia="Times New Roman" w:cs="Times New Roman"/>
        </w:rPr>
        <w:t xml:space="preserve"> </w:t>
      </w:r>
      <w:r>
        <w:rPr>
          <w:rFonts w:ascii="Ebrima" w:hAnsi="Ebrima" w:eastAsia="Ebrima" w:cs="Ebrima"/>
        </w:rPr>
        <w:t>ጥፋት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ከፊል</w:t>
      </w:r>
      <w:r>
        <w:rPr>
          <w:rFonts w:ascii="Times New Roman" w:hAnsi="Times New Roman" w:eastAsia="Times New Roman" w:cs="Times New Roman"/>
        </w:rPr>
        <w:t xml:space="preserve"> </w:t>
      </w:r>
      <w:r>
        <w:rPr>
          <w:rFonts w:ascii="Ebrima" w:hAnsi="Ebrima" w:eastAsia="Ebrima" w:cs="Ebrima"/>
        </w:rPr>
        <w:t>ፍጻሜ</w:t>
      </w:r>
      <w:r>
        <w:rPr>
          <w:rFonts w:ascii="Times New Roman" w:hAnsi="Times New Roman" w:eastAsia="Times New Roman" w:cs="Times New Roman"/>
        </w:rPr>
        <w:t xml:space="preserve"> </w:t>
      </w:r>
      <w:r>
        <w:rPr>
          <w:rFonts w:ascii="Ebrima" w:hAnsi="Ebrima" w:eastAsia="Ebrima" w:cs="Ebrima"/>
        </w:rPr>
        <w:t>ቢቀበሉም፥</w:t>
      </w:r>
      <w:r>
        <w:rPr>
          <w:rFonts w:ascii="Times New Roman" w:hAnsi="Times New Roman" w:eastAsia="Times New Roman" w:cs="Times New Roman"/>
        </w:rPr>
        <w:t xml:space="preserve"> </w:t>
      </w:r>
      <w:r>
        <w:rPr>
          <w:rFonts w:ascii="Ebrima" w:hAnsi="Ebrima" w:eastAsia="Ebrima" w:cs="Ebrima"/>
        </w:rPr>
        <w:t>በመጨረሻዎቹ</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የበለጠ</w:t>
      </w:r>
      <w:r>
        <w:rPr>
          <w:rFonts w:ascii="Times New Roman" w:hAnsi="Times New Roman" w:eastAsia="Times New Roman" w:cs="Times New Roman"/>
        </w:rPr>
        <w:t xml:space="preserve"> </w:t>
      </w:r>
      <w:r>
        <w:rPr>
          <w:rFonts w:ascii="Ebrima" w:hAnsi="Ebrima" w:eastAsia="Ebrima" w:cs="Ebrima"/>
        </w:rPr>
        <w:t>ቀጥተኛ</w:t>
      </w:r>
      <w:r>
        <w:rPr>
          <w:rFonts w:ascii="Times New Roman" w:hAnsi="Times New Roman" w:eastAsia="Times New Roman" w:cs="Times New Roman"/>
        </w:rPr>
        <w:t xml:space="preserve"> </w:t>
      </w:r>
      <w:r>
        <w:rPr>
          <w:rFonts w:ascii="Ebrima" w:hAnsi="Ebrima" w:eastAsia="Ebrima" w:cs="Ebrima"/>
        </w:rPr>
        <w:t>መተግበሪያ</w:t>
      </w:r>
      <w:r>
        <w:rPr>
          <w:rFonts w:ascii="Times New Roman" w:hAnsi="Times New Roman" w:eastAsia="Times New Roman" w:cs="Times New Roman"/>
        </w:rPr>
        <w:t xml:space="preserve"> </w:t>
      </w:r>
      <w:r>
        <w:rPr>
          <w:rFonts w:ascii="Ebrima" w:hAnsi="Ebrima" w:eastAsia="Ebrima" w:cs="Ebrima"/>
        </w:rPr>
        <w:t>አላቸው።</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“جان و سایِر انبیا نیز شاهدِ صحنه‌های هولناکی بودند که به‌عنوان نشانه‌های آمدنِ مسیح واقع خواهد شد. آنان دیدند که لشکرها برای جنگ گرد می‌آیند، و دل‌های مردمان از ترس از کار می‌افتد. آنان دیدند که زمین از جای خود برکنده می‌شود، کوه‌ها به میانِ دریا افکنده می‌گردد، امواجِ آن خروشان و متلاطم است، و کوه‌ها از طغیانِ آن می‌لرزد. آنان دیدند که جام‌های غضبِ خدا گشوده می‌شود، و وبا، قحطی، و مرگ بر ساکنانِ زمین فرود می‌آید.״</w:t>
      </w:r>
    </w:p>
    <w:p>
      <w:pPr>
        <w:pStyle w:val="ArticleScripture"/>
        <w:jc w:val="left"/>
      </w:pPr>
      <w:r>
        <w:rPr>
          <w:rFonts w:ascii="Times New Roman" w:hAnsi="Times New Roman" w:eastAsia="Times New Roman" w:cs="Times New Roman"/>
        </w:rPr>
        <w:t>«Հիմա իսկ Աստծո զսպող Հոգին ետ է վերցվում աշխարհից։ Եվ մրրիկները, փոթորիկները, ծովային ու ցամաքային աղետները արագ հաջորդականությամբ գալիս են իրար ետևից։ Գիտությունը ձգտում է բացատրել այս ամենը։ Մեզ շրջապատող և գնալով խտացող նշանները, որոնք վկայում են Աստծո Որդու մոտալուտ գալստյան մասին, վերագրվում են ամեն ինչի, միայն ոչ ճշմարիտ պատճառին։ Մարդիկ չեն կարող զանազանել պահապան հրեշտակներին, որոնք զսպում են չորս քամիները, որպեսզի դրանք չփչեն, մինչև Աստծո ծառաները կնիքվեն. բայց երբ Աստված հրամայի Իր հրեշտակներին արձակել քամիները, Նրա հատուցող բարկության այնպիսի տեսարան կլինի, որ ոչ մի գրիչ չի կարող պատկերել։»</w:t>
      </w:r>
    </w:p>
    <w:p>
      <w:pPr>
        <w:pStyle w:val="ArticleScripture"/>
        <w:jc w:val="left"/>
      </w:pPr>
      <w:r>
        <w:rPr>
          <w:rFonts w:ascii="Times New Roman" w:hAnsi="Times New Roman" w:eastAsia="Times New Roman" w:cs="Times New Roman"/>
        </w:rPr>
        <w:t>«Ұлы бір дағдарыс дәл алдымызда тұр; бірақ Құдайдың қызметшілері осы зор сын сағатында өздеріне сенбеуге тиіс. Ишаяға, Езекиелге және Жоханға берілген аяндардан біз көктің жер бетінде болып жатқан оқиғалармен қаншалық тығыз байланысты екенін көреміз. Біз Оған адал болғандар үшін Құдайдың қамқорлығын көреміз. Бұл дүние Әміршісіз емес. Келе жатқан оқиғалардың барысы Жаратқан Иенің қолында. Көк Әміршісі халықтардың тағдырын да, сондай-ақ Өз шіркеуінің істерін де Өз қамқорлығында ұстап тұр.»</w:t>
      </w:r>
    </w:p>
    <w:p>
      <w:pPr>
        <w:pStyle w:val="ArticleScripture"/>
        <w:jc w:val="left"/>
      </w:pPr>
      <w:r>
        <w:rPr>
          <w:rFonts w:ascii="Times New Roman" w:hAnsi="Times New Roman" w:eastAsia="Times New Roman" w:cs="Times New Roman"/>
        </w:rPr>
        <w:t>ࢸࢹ</w:t>
      </w:r>
    </w:p>
    <w:p>
      <w:pPr>
        <w:pStyle w:val="ArticleScripture"/>
        <w:jc w:val="left"/>
      </w:pPr>
      <w:r>
        <w:rPr>
          <w:rFonts w:ascii="Times New Roman" w:hAnsi="Times New Roman" w:eastAsia="Times New Roman" w:cs="Times New Roman"/>
        </w:rPr>
        <w:t>“Hekk in-nies ikunu reqdin, Satana jkun qiegħed jaħdem b’mod attiv biex jirranġa l-affarijiet b’tali mod li l-poplu tal-Mulej ma jsibx ħniena jew ġustizzja. Il-moviment tal-Ħadd issa qiegħed jiftaħ triqtu fid-dlam. Il-mexxejja qegħdin jaħbu l-kwistjoni vera, u ħafna minn dawk li jingħaqdu mal-moviment lanqas huma stess ma jaraw lejn fejn qiegħed iwassal il-kurrent moħbi. Il-professjonijiet tiegħu huma ġwejda, u fil-wiċċ jidhru Nsara; imma meta jitkellem, jikxef l-ispirtu tad-dragun. Huwa dmirna li nagħmlu dak kollu li hu fil-qawwa tagħna biex nevitaw il-periklu mhedded. Għandna nqiegħdu quddiem il-poplu l-mistoqsija vera li hemm fil-kwistjoni, u b’hekk inressqu l-aktar protesta effikaċi kontra miżuri li jirrestrinġu l-libertà tal-kuxjenza. Għandna nfittxu l-Iskrittura, u nkunu nistgħu nagħtu r-raġuni tal-fidi tagħna. Jgħid il-profeta, ‘Il-ħżiena jagħmlu l-ħażen, u ħadd mill-ħżiena ma jifhem; imma l-għorrief jifhmu.’”</w:t>
      </w:r>
    </w:p>
    <w:p>
      <w:pPr>
        <w:pStyle w:val="ArticleScripture"/>
        <w:jc w:val="left"/>
      </w:pPr>
      <w:r>
        <w:rPr>
          <w:rFonts w:ascii="Times New Roman" w:hAnsi="Times New Roman" w:eastAsia="Times New Roman" w:cs="Times New Roman"/>
        </w:rPr>
        <w:t>“</w:t>
      </w:r>
      <w:r>
        <w:rPr>
          <w:rFonts w:ascii="Nirmala UI" w:hAnsi="Nirmala UI" w:eastAsia="Nirmala UI" w:cs="Nirmala UI"/>
        </w:rPr>
        <w:t>भविष्य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महत्त्वपूर्ण</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परीक्षाओं</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प्रलोभनों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कर्तव्यों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धैर्य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आवश्यकता</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महिमापूर्वक</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जागता</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शत्रु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युक्तियों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फँसाया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कल्याण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रुचि</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बुद्धि</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याचना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प्रतीक्षा</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प्रभाव</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गुप्त</w:t>
      </w:r>
      <w:r>
        <w:rPr>
          <w:rFonts w:ascii="Times New Roman" w:hAnsi="Times New Roman" w:eastAsia="Times New Roman" w:cs="Times New Roman"/>
        </w:rPr>
        <w:t xml:space="preserve">, </w:t>
      </w:r>
      <w:r>
        <w:rPr>
          <w:rFonts w:ascii="Nirmala UI" w:hAnsi="Nirmala UI" w:eastAsia="Nirmala UI" w:cs="Nirmala UI"/>
        </w:rPr>
        <w:t>सफलतापूर्वक</w:t>
      </w:r>
      <w:r>
        <w:rPr>
          <w:rFonts w:ascii="Times New Roman" w:hAnsi="Times New Roman" w:eastAsia="Times New Roman" w:cs="Times New Roman"/>
        </w:rPr>
        <w:t xml:space="preserve"> </w:t>
      </w:r>
      <w:r>
        <w:rPr>
          <w:rFonts w:ascii="Nirmala UI" w:hAnsi="Nirmala UI" w:eastAsia="Nirmala UI" w:cs="Nirmala UI"/>
        </w:rPr>
        <w:t>प्रतिरोध</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सेनाओं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आज</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उतना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इच्छुक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जितना</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मानवीय</w:t>
      </w:r>
      <w:r>
        <w:rPr>
          <w:rFonts w:ascii="Times New Roman" w:hAnsi="Times New Roman" w:eastAsia="Times New Roman" w:cs="Times New Roman"/>
        </w:rPr>
        <w:t xml:space="preserve"> </w:t>
      </w:r>
      <w:r>
        <w:rPr>
          <w:rFonts w:ascii="Nirmala UI" w:hAnsi="Nirmala UI" w:eastAsia="Nirmala UI" w:cs="Nirmala UI"/>
        </w:rPr>
        <w:t>प्रयासों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दुर्बल</w:t>
      </w:r>
      <w:r>
        <w:rPr>
          <w:rFonts w:ascii="Times New Roman" w:hAnsi="Times New Roman" w:eastAsia="Times New Roman" w:cs="Times New Roman"/>
        </w:rPr>
        <w:t xml:space="preserve"> </w:t>
      </w:r>
      <w:r>
        <w:rPr>
          <w:rFonts w:ascii="Nirmala UI" w:hAnsi="Nirmala UI" w:eastAsia="Nirmala UI" w:cs="Nirmala UI"/>
        </w:rPr>
        <w:t>साधनों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माध्यम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संपन्न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समर्पण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Maintenon, tandis que la miséricorde se prolonge encore, tandis que Jésus intercède pour nous, accomplissons une œuvre complète en vue de l’éternité. » Southern Watchman, 25 décembre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Yoel dan Gereja Masehi Advent Hari Ketujuh Laodikia - Nomor Lima Belas</dc:title>
  <dc:subject/>
  <dc:creator>Jeff Pippenger</dc:creator>
  <cp:keywords/>
  <dc:description>Generated by ArticleDigger from joel\15_joel.json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