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Joël et l’Église adventiste du septième jour de Laodicée – Numéro quarante-six</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2026-02-12</w:t>
      </w:r>
    </w:p>
    <w:p>
      <w:pPr>
        <w:pStyle w:val="ArticleHeading"/>
        <w:jc w:val="left"/>
      </w:pPr>
      <w:r>
        <w:rPr>
          <w:rFonts w:ascii="Leelawadee UI" w:hAnsi="Leelawadee UI" w:eastAsia="Leelawadee UI" w:cs="Leelawadee UI"/>
        </w:rPr>
        <w:t>លេខ</w:t>
      </w:r>
      <w:r>
        <w:rPr>
          <w:rFonts w:ascii="Arial" w:hAnsi="Arial" w:eastAsia="Arial" w:cs="Arial"/>
        </w:rPr>
        <w:t xml:space="preserve"> </w:t>
      </w:r>
      <w:r>
        <w:rPr>
          <w:rFonts w:ascii="Leelawadee UI" w:hAnsi="Leelawadee UI" w:eastAsia="Leelawadee UI" w:cs="Leelawadee UI"/>
        </w:rPr>
        <w:t>សែសិបប្រាំមួយ</w:t>
      </w:r>
    </w:p>
    <w:p>
      <w:pPr>
        <w:pStyle w:val="ArticleBody"/>
        <w:jc w:val="left"/>
      </w:pPr>
      <w:r>
        <w:rPr>
          <w:rFonts w:ascii="Times New Roman" w:hAnsi="Times New Roman" w:eastAsia="Times New Roman" w:cs="Times New Roman"/>
        </w:rPr>
        <w:t>de Césarée de Philippe à Césarée Maritime représente la période allant de la troisième à la neuvième heure, laquelle est divisée à la sixième heure. La division de Césarée à Césarée fut le mont de la Transfiguration. Le mont de la Transfiguration met en correspondance deux autres lignes avec le jalon des trois étapes qui précèdent de cinq jours la loi dominicale de la Pentecôte.</w:t>
      </w:r>
    </w:p>
    <w:p>
      <w:pPr>
        <w:pStyle w:val="ArticleBody"/>
        <w:jc w:val="left"/>
      </w:pPr>
      <w:r>
        <w:rPr>
          <w:rFonts w:ascii="Times New Roman" w:hAnsi="Times New Roman" w:eastAsia="Times New Roman" w:cs="Times New Roman"/>
        </w:rPr>
        <w:t>No monte, Deus Pai falou pela segunda vez. A primeira vez em que Ele falou foi no batismo de Cristo; a última vez foi pouco antes da cruz.</w:t>
      </w:r>
    </w:p>
    <w:p>
      <w:pPr>
        <w:pStyle w:val="ArticleScripture"/>
        <w:jc w:val="left"/>
      </w:pPr>
      <w:r>
        <w:rPr>
          <w:rFonts w:ascii="Times New Roman" w:hAnsi="Times New Roman" w:eastAsia="Times New Roman" w:cs="Times New Roman"/>
        </w:rPr>
        <w:t>Maintenant mon âme est troublée; et que dirai-je? Père, sauve-moi de cette heure: mais c’est pour cela que je suis venu jusqu’à cette heure. Père, glorifie ton nom. Alors vint du ciel une voix, disant: Je l’ai glorifié, et je le glorifierai encore. La foule donc, qui se tenait là et qui l’avait entendue, disait que c’était un coup de tonnerre; d’autres disaient: Un ange lui a parlé. Jean 12:27–29.</w:t>
      </w:r>
    </w:p>
    <w:p>
      <w:pPr>
        <w:pStyle w:val="ArticleBody"/>
        <w:jc w:val="left"/>
      </w:pPr>
      <w:r>
        <w:rPr>
          <w:rFonts w:ascii="Times New Roman" w:hAnsi="Times New Roman" w:eastAsia="Times New Roman" w:cs="Times New Roman"/>
        </w:rPr>
        <w:t>Jumala kirkastaa nimensä, kun Hän sinetöi sataneljäkymmentäneljätuhatta ja kirjoittaa heihin nimensä.</w:t>
      </w:r>
    </w:p>
    <w:p>
      <w:pPr>
        <w:pStyle w:val="ArticleScripture"/>
        <w:jc w:val="left"/>
      </w:pPr>
      <w:r>
        <w:rPr>
          <w:rFonts w:ascii="Times New Roman" w:hAnsi="Times New Roman" w:eastAsia="Times New Roman" w:cs="Times New Roman"/>
        </w:rPr>
        <w:t>Celui qui vaincra, je ferai de lui une colonne dans le temple de mon Dieu, et il n’en sortira plus; j’écrirai sur lui le nom de mon Dieu, et le nom de la ville de mon Dieu, la nouvelle Jérusalem, qui descend du ciel d’auprès de mon Dieu; et j’écrirai sur lui mon nom nouveau. Que celui qui a des oreilles entende ce que l’Esprit dit aux Églises. Apocalypse 3:12, 13.</w:t>
      </w:r>
    </w:p>
    <w:p>
      <w:pPr>
        <w:pStyle w:val="ArticleBody"/>
        <w:jc w:val="left"/>
      </w:pPr>
      <w:r>
        <w:rPr>
          <w:rFonts w:ascii="Times New Roman" w:hAnsi="Times New Roman" w:eastAsia="Times New Roman" w:cs="Times New Roman"/>
        </w:rPr>
        <w:t>Au mont de la Transfiguration, Pierre, Jacques et Jean furent les seuls disciples présents, comme ils l’étaient lors de la résurrection de la fille de Jaïrus, et de nouveau à Gethsémané. Gethsémané, à l’instar du Père parlant en Jean douze, vint juste avant la croix. Gethsémané signifie « pressoir à huile », ce qui désigne l’épreuve de l’huile des vierges. Gethsémané est la « crise » qui met l’âme « face à face avec la mort », et les vierges sages réussissent l’épreuve, car, dans la seconde épreuve du temple, elles se trouvèrent face à face avec la vie, comme Jésus enseigna « face à face » pendant trente jours.</w:t>
      </w:r>
    </w:p>
    <w:p>
      <w:pPr>
        <w:pStyle w:val="ArticleBody"/>
        <w:jc w:val="left"/>
      </w:pPr>
      <w:r>
        <w:rPr>
          <w:rFonts w:ascii="Times New Roman" w:hAnsi="Times New Roman" w:eastAsia="Times New Roman" w:cs="Times New Roman"/>
        </w:rPr>
        <w:t>The first time the Father spoke was at Christ’s baptism and the first time He exclusively took Peter, James and John was when the twelve-year-old daughter of Jairus was resurrected. The resurrection of the twelve-year-old virgin aligns with the baptism of Christ, which symbolizes the power of the resurrection. The resurrection of Jairus’s daughter aligns with the baptism of Christ and Caesarea Philippi. Gethsemane and the troubling of Christ when the Father spoke just before the cross align with Caesarea Maritima.</w:t>
      </w:r>
    </w:p>
    <w:p>
      <w:pPr>
        <w:pStyle w:val="ArticleBody"/>
        <w:jc w:val="left"/>
      </w:pPr>
      <w:r>
        <w:rPr>
          <w:rFonts w:ascii="Times New Roman" w:hAnsi="Times New Roman" w:eastAsia="Times New Roman" w:cs="Times New Roman"/>
        </w:rPr>
        <w:t>Ligne après ligne, Pierre représente les cent quarante-quatre mille qui sont scellés à Césarée de Philippe, lorsque le nom de Simon Barjona est changé en Pierre. Une fois scellé à Panium, qui est Césarée de Philippe, Pierre se rend à la sixième heure de la Montagne, où il est élevé comme une enseigne tandis qu’il poursuit sa route pour répondre à l’appel de Corneille à Césarée Maritime. À Césarée de Philippe, Pierre quitte le camp meeting d’Exeter avec le sceau de Dieu et le message du Cri de Minuit à proclamer. Le message de l’islam, tel qu’il est représenté par la fête des trompettes, porte Pierre jusqu’à Césarée au bord de la mer. Le message de l’islam élève Pierre à la vue du monde, car Pierre a prédit l’arrivée prophétique de l’islam avant la fête des trompettes.</w:t>
      </w:r>
    </w:p>
    <w:p>
      <w:pPr>
        <w:pStyle w:val="ArticleScripture"/>
        <w:jc w:val="left"/>
      </w:pPr>
      <w:r>
        <w:rPr>
          <w:rFonts w:ascii="Times New Roman" w:hAnsi="Times New Roman" w:eastAsia="Times New Roman" w:cs="Times New Roman"/>
        </w:rPr>
        <w:t>Kyk, Ek stuur vir julle die profeet Elía voordat die groot en gedugte dag van die Here aanbreek. En hy sal die hart van die vaders terugbring na die kinders, en die hart van die kinders na hulle vaders, sodat Ek nie kom en die land met die banvloek tref nie. Maleági 4:5, 6.</w:t>
      </w:r>
    </w:p>
    <w:p>
      <w:pPr>
        <w:pStyle w:val="ArticleBody"/>
        <w:jc w:val="left"/>
      </w:pPr>
      <w:r>
        <w:rPr>
          <w:rFonts w:ascii="Times New Roman" w:hAnsi="Times New Roman" w:eastAsia="Times New Roman" w:cs="Times New Roman"/>
        </w:rPr>
        <w:t>Til linje over linje er Elias-budskapet det budskap som bygger på å føre fedrene i samklang med sine barn. Elias var Fader Miller, som fremstiller sine barn. De ett hundre og førtifire tusen er William Millers barn, og å vende Millers hjerte til hans barn er å bringe Milleritt-historien i samklang med Elias’ historie, så vel som Johannes Døperen med den budbærer som er knyttet til de ett hundre og førtifire tusen. Et element i samstillingen av disse fire linjene er at i hver av prøvelseshistoriene til Elias, Johannes og Miller var det eneste budskapet om nærværende sannhet budskapet som kom gjennom budbæreren.</w:t>
      </w:r>
    </w:p>
    <w:p>
      <w:pPr>
        <w:pStyle w:val="ArticleScripture"/>
        <w:jc w:val="left"/>
      </w:pP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तिश्बी</w:t>
      </w:r>
      <w:r>
        <w:rPr>
          <w:rFonts w:ascii="Times New Roman" w:hAnsi="Times New Roman" w:eastAsia="Times New Roman" w:cs="Times New Roman"/>
        </w:rPr>
        <w:t xml:space="preserve"> </w:t>
      </w:r>
      <w:r>
        <w:rPr>
          <w:rFonts w:ascii="Nirmala UI" w:hAnsi="Nirmala UI" w:eastAsia="Nirmala UI" w:cs="Nirmala UI"/>
        </w:rPr>
        <w:t>एलिय्याह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गिलाद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निवासियों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अहाब</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जीवन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शपथ</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सम्मुख</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रहता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इन</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ओस</w:t>
      </w:r>
      <w:r>
        <w:rPr>
          <w:rFonts w:ascii="Times New Roman" w:hAnsi="Times New Roman" w:eastAsia="Times New Roman" w:cs="Times New Roman"/>
        </w:rPr>
        <w:t xml:space="preserve"> </w:t>
      </w:r>
      <w:r>
        <w:rPr>
          <w:rFonts w:ascii="Nirmala UI" w:hAnsi="Nirmala UI" w:eastAsia="Nirmala UI" w:cs="Nirmala UI"/>
        </w:rPr>
        <w:t>पड़ेगी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1 </w:t>
      </w:r>
      <w:r>
        <w:rPr>
          <w:rFonts w:ascii="Nirmala UI" w:hAnsi="Nirmala UI" w:eastAsia="Nirmala UI" w:cs="Nirmala UI"/>
        </w:rPr>
        <w:t>राजाओं</w:t>
      </w:r>
      <w:r>
        <w:rPr>
          <w:rFonts w:ascii="Times New Roman" w:hAnsi="Times New Roman" w:eastAsia="Times New Roman" w:cs="Times New Roman"/>
        </w:rPr>
        <w:t xml:space="preserve"> 17:1</w:t>
      </w:r>
    </w:p>
    <w:p>
      <w:pPr>
        <w:pStyle w:val="ArticleBody"/>
        <w:jc w:val="left"/>
      </w:pPr>
      <w:r>
        <w:rPr>
          <w:rFonts w:ascii="Times New Roman" w:hAnsi="Times New Roman" w:eastAsia="Times New Roman" w:cs="Times New Roman"/>
        </w:rPr>
        <w:t>Puan White malinaw nga kadtong wala modawat sa mensahe ni Juan, nga giila ni Jesus ingon nga Elias, dili makabenepisyo gikan sa mga pagtulon-an ni Jesus; ug usab nga kadtong misalikway sa mensahe ni Miller, nga girepresentahan isip mensahe sa unang anghel, dili makabenepisyo gikan sa mensahe sa ikaduhang anghel. Kauban sa pagpahibalo ni Elias nga ang ulan moabot lamang sa iyang sugo, mao ang katapusang pagsulay nga naglakip sa mando sa pagpili tali sa mensahe ni Elias ug sa mensahe ni Baal. Ang propetikong simbolo sa “hangtod kanus-a” nag-uyon sa Bukid Carmelo ni Elias uban sa balaod sa Domingo.</w:t>
      </w:r>
    </w:p>
    <w:p>
      <w:pPr>
        <w:pStyle w:val="ArticleScripture"/>
        <w:jc w:val="left"/>
      </w:pPr>
      <w:r>
        <w:rPr>
          <w:rFonts w:ascii="Malgun Gothic" w:hAnsi="Malgun Gothic" w:eastAsia="Malgun Gothic" w:cs="Malgun Gothic"/>
        </w:rPr>
        <w:t>서기</w:t>
      </w:r>
      <w:r>
        <w:rPr>
          <w:rFonts w:ascii="Times New Roman" w:hAnsi="Times New Roman" w:eastAsia="Times New Roman" w:cs="Times New Roman"/>
        </w:rPr>
        <w:t xml:space="preserve"> </w:t>
      </w:r>
      <w:r>
        <w:rPr>
          <w:rFonts w:ascii="Malgun Gothic" w:hAnsi="Malgun Gothic" w:eastAsia="Malgun Gothic" w:cs="Malgun Gothic"/>
        </w:rPr>
        <w:t>아합이</w:t>
      </w:r>
      <w:r>
        <w:rPr>
          <w:rFonts w:ascii="Times New Roman" w:hAnsi="Times New Roman" w:eastAsia="Times New Roman" w:cs="Times New Roman"/>
        </w:rPr>
        <w:t xml:space="preserve"> </w:t>
      </w:r>
      <w:r>
        <w:rPr>
          <w:rFonts w:ascii="Malgun Gothic" w:hAnsi="Malgun Gothic" w:eastAsia="Malgun Gothic" w:cs="Malgun Gothic"/>
        </w:rPr>
        <w:t>온</w:t>
      </w:r>
      <w:r>
        <w:rPr>
          <w:rFonts w:ascii="Times New Roman" w:hAnsi="Times New Roman" w:eastAsia="Times New Roman" w:cs="Times New Roman"/>
        </w:rPr>
        <w:t xml:space="preserve"> </w:t>
      </w:r>
      <w:r>
        <w:rPr>
          <w:rFonts w:ascii="Malgun Gothic" w:hAnsi="Malgun Gothic" w:eastAsia="Malgun Gothic" w:cs="Malgun Gothic"/>
        </w:rPr>
        <w:t>이스라엘</w:t>
      </w:r>
      <w:r>
        <w:rPr>
          <w:rFonts w:ascii="Times New Roman" w:hAnsi="Times New Roman" w:eastAsia="Times New Roman" w:cs="Times New Roman"/>
        </w:rPr>
        <w:t xml:space="preserve"> </w:t>
      </w:r>
      <w:r>
        <w:rPr>
          <w:rFonts w:ascii="Malgun Gothic" w:hAnsi="Malgun Gothic" w:eastAsia="Malgun Gothic" w:cs="Malgun Gothic"/>
        </w:rPr>
        <w:t>자손에게</w:t>
      </w:r>
      <w:r>
        <w:rPr>
          <w:rFonts w:ascii="Times New Roman" w:hAnsi="Times New Roman" w:eastAsia="Times New Roman" w:cs="Times New Roman"/>
        </w:rPr>
        <w:t xml:space="preserve"> </w:t>
      </w:r>
      <w:r>
        <w:rPr>
          <w:rFonts w:ascii="Malgun Gothic" w:hAnsi="Malgun Gothic" w:eastAsia="Malgun Gothic" w:cs="Malgun Gothic"/>
        </w:rPr>
        <w:t>사람을</w:t>
      </w:r>
      <w:r>
        <w:rPr>
          <w:rFonts w:ascii="Times New Roman" w:hAnsi="Times New Roman" w:eastAsia="Times New Roman" w:cs="Times New Roman"/>
        </w:rPr>
        <w:t xml:space="preserve"> </w:t>
      </w:r>
      <w:r>
        <w:rPr>
          <w:rFonts w:ascii="Malgun Gothic" w:hAnsi="Malgun Gothic" w:eastAsia="Malgun Gothic" w:cs="Malgun Gothic"/>
        </w:rPr>
        <w:t>보내어</w:t>
      </w:r>
      <w:r>
        <w:rPr>
          <w:rFonts w:ascii="Times New Roman" w:hAnsi="Times New Roman" w:eastAsia="Times New Roman" w:cs="Times New Roman"/>
        </w:rPr>
        <w:t xml:space="preserve"> </w:t>
      </w:r>
      <w:r>
        <w:rPr>
          <w:rFonts w:ascii="Malgun Gothic" w:hAnsi="Malgun Gothic" w:eastAsia="Malgun Gothic" w:cs="Malgun Gothic"/>
        </w:rPr>
        <w:t>선지자들을</w:t>
      </w:r>
      <w:r>
        <w:rPr>
          <w:rFonts w:ascii="Times New Roman" w:hAnsi="Times New Roman" w:eastAsia="Times New Roman" w:cs="Times New Roman"/>
        </w:rPr>
        <w:t xml:space="preserve"> </w:t>
      </w:r>
      <w:r>
        <w:rPr>
          <w:rFonts w:ascii="Malgun Gothic" w:hAnsi="Malgun Gothic" w:eastAsia="Malgun Gothic" w:cs="Malgun Gothic"/>
        </w:rPr>
        <w:t>갈멜</w:t>
      </w:r>
      <w:r>
        <w:rPr>
          <w:rFonts w:ascii="Times New Roman" w:hAnsi="Times New Roman" w:eastAsia="Times New Roman" w:cs="Times New Roman"/>
        </w:rPr>
        <w:t xml:space="preserve"> </w:t>
      </w:r>
      <w:r>
        <w:rPr>
          <w:rFonts w:ascii="Malgun Gothic" w:hAnsi="Malgun Gothic" w:eastAsia="Malgun Gothic" w:cs="Malgun Gothic"/>
        </w:rPr>
        <w:t>산에</w:t>
      </w:r>
      <w:r>
        <w:rPr>
          <w:rFonts w:ascii="Times New Roman" w:hAnsi="Times New Roman" w:eastAsia="Times New Roman" w:cs="Times New Roman"/>
        </w:rPr>
        <w:t xml:space="preserve"> </w:t>
      </w:r>
      <w:r>
        <w:rPr>
          <w:rFonts w:ascii="Malgun Gothic" w:hAnsi="Malgun Gothic" w:eastAsia="Malgun Gothic" w:cs="Malgun Gothic"/>
        </w:rPr>
        <w:t>모으니라</w:t>
      </w:r>
      <w:r>
        <w:rPr>
          <w:rFonts w:ascii="Times New Roman" w:hAnsi="Times New Roman" w:eastAsia="Times New Roman" w:cs="Times New Roman"/>
        </w:rPr>
        <w:t xml:space="preserve">. </w:t>
      </w:r>
      <w:r>
        <w:rPr>
          <w:rFonts w:ascii="Malgun Gothic" w:hAnsi="Malgun Gothic" w:eastAsia="Malgun Gothic" w:cs="Malgun Gothic"/>
        </w:rPr>
        <w:t>엘리야가</w:t>
      </w:r>
      <w:r>
        <w:rPr>
          <w:rFonts w:ascii="Times New Roman" w:hAnsi="Times New Roman" w:eastAsia="Times New Roman" w:cs="Times New Roman"/>
        </w:rPr>
        <w:t xml:space="preserve"> </w:t>
      </w:r>
      <w:r>
        <w:rPr>
          <w:rFonts w:ascii="Malgun Gothic" w:hAnsi="Malgun Gothic" w:eastAsia="Malgun Gothic" w:cs="Malgun Gothic"/>
        </w:rPr>
        <w:t>모든</w:t>
      </w:r>
      <w:r>
        <w:rPr>
          <w:rFonts w:ascii="Times New Roman" w:hAnsi="Times New Roman" w:eastAsia="Times New Roman" w:cs="Times New Roman"/>
        </w:rPr>
        <w:t xml:space="preserve"> </w:t>
      </w:r>
      <w:r>
        <w:rPr>
          <w:rFonts w:ascii="Malgun Gothic" w:hAnsi="Malgun Gothic" w:eastAsia="Malgun Gothic" w:cs="Malgun Gothic"/>
        </w:rPr>
        <w:t>백성에게</w:t>
      </w:r>
      <w:r>
        <w:rPr>
          <w:rFonts w:ascii="Times New Roman" w:hAnsi="Times New Roman" w:eastAsia="Times New Roman" w:cs="Times New Roman"/>
        </w:rPr>
        <w:t xml:space="preserve"> </w:t>
      </w:r>
      <w:r>
        <w:rPr>
          <w:rFonts w:ascii="Malgun Gothic" w:hAnsi="Malgun Gothic" w:eastAsia="Malgun Gothic" w:cs="Malgun Gothic"/>
        </w:rPr>
        <w:t>나아가</w:t>
      </w:r>
      <w:r>
        <w:rPr>
          <w:rFonts w:ascii="Times New Roman" w:hAnsi="Times New Roman" w:eastAsia="Times New Roman" w:cs="Times New Roman"/>
        </w:rPr>
        <w:t xml:space="preserve"> </w:t>
      </w:r>
      <w:r>
        <w:rPr>
          <w:rFonts w:ascii="Malgun Gothic" w:hAnsi="Malgun Gothic" w:eastAsia="Malgun Gothic" w:cs="Malgun Gothic"/>
        </w:rPr>
        <w:t>이르되</w:t>
      </w:r>
      <w:r>
        <w:rPr>
          <w:rFonts w:ascii="Times New Roman" w:hAnsi="Times New Roman" w:eastAsia="Times New Roman" w:cs="Times New Roman"/>
        </w:rPr>
        <w:t xml:space="preserve">, </w:t>
      </w:r>
      <w:r>
        <w:rPr>
          <w:rFonts w:ascii="Malgun Gothic" w:hAnsi="Malgun Gothic" w:eastAsia="Malgun Gothic" w:cs="Malgun Gothic"/>
        </w:rPr>
        <w:t>너희가</w:t>
      </w:r>
      <w:r>
        <w:rPr>
          <w:rFonts w:ascii="Times New Roman" w:hAnsi="Times New Roman" w:eastAsia="Times New Roman" w:cs="Times New Roman"/>
        </w:rPr>
        <w:t xml:space="preserve"> </w:t>
      </w:r>
      <w:r>
        <w:rPr>
          <w:rFonts w:ascii="Malgun Gothic" w:hAnsi="Malgun Gothic" w:eastAsia="Malgun Gothic" w:cs="Malgun Gothic"/>
        </w:rPr>
        <w:t>어느</w:t>
      </w:r>
      <w:r>
        <w:rPr>
          <w:rFonts w:ascii="Times New Roman" w:hAnsi="Times New Roman" w:eastAsia="Times New Roman" w:cs="Times New Roman"/>
        </w:rPr>
        <w:t xml:space="preserve"> </w:t>
      </w:r>
      <w:r>
        <w:rPr>
          <w:rFonts w:ascii="Malgun Gothic" w:hAnsi="Malgun Gothic" w:eastAsia="Malgun Gothic" w:cs="Malgun Gothic"/>
        </w:rPr>
        <w:t>때까지</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사이에서</w:t>
      </w:r>
      <w:r>
        <w:rPr>
          <w:rFonts w:ascii="Times New Roman" w:hAnsi="Times New Roman" w:eastAsia="Times New Roman" w:cs="Times New Roman"/>
        </w:rPr>
        <w:t xml:space="preserve"> </w:t>
      </w:r>
      <w:r>
        <w:rPr>
          <w:rFonts w:ascii="Malgun Gothic" w:hAnsi="Malgun Gothic" w:eastAsia="Malgun Gothic" w:cs="Malgun Gothic"/>
        </w:rPr>
        <w:t>머뭇머뭇하겠느냐</w:t>
      </w:r>
      <w:r>
        <w:rPr>
          <w:rFonts w:ascii="Times New Roman" w:hAnsi="Times New Roman" w:eastAsia="Times New Roman" w:cs="Times New Roman"/>
        </w:rPr>
        <w:t xml:space="preserve">? </w:t>
      </w:r>
      <w:r>
        <w:rPr>
          <w:rFonts w:ascii="Malgun Gothic" w:hAnsi="Malgun Gothic" w:eastAsia="Malgun Gothic" w:cs="Malgun Gothic"/>
        </w:rPr>
        <w:t>만일</w:t>
      </w:r>
      <w:r>
        <w:rPr>
          <w:rFonts w:ascii="Times New Roman" w:hAnsi="Times New Roman" w:eastAsia="Times New Roman" w:cs="Times New Roman"/>
        </w:rPr>
        <w:t xml:space="preserve"> </w:t>
      </w:r>
      <w:r>
        <w:rPr>
          <w:rFonts w:ascii="Malgun Gothic" w:hAnsi="Malgun Gothic" w:eastAsia="Malgun Gothic" w:cs="Malgun Gothic"/>
        </w:rPr>
        <w:t>여호와가</w:t>
      </w:r>
      <w:r>
        <w:rPr>
          <w:rFonts w:ascii="Times New Roman" w:hAnsi="Times New Roman" w:eastAsia="Times New Roman" w:cs="Times New Roman"/>
        </w:rPr>
        <w:t xml:space="preserve"> </w:t>
      </w:r>
      <w:r>
        <w:rPr>
          <w:rFonts w:ascii="Malgun Gothic" w:hAnsi="Malgun Gothic" w:eastAsia="Malgun Gothic" w:cs="Malgun Gothic"/>
        </w:rPr>
        <w:t>하나님이시면</w:t>
      </w:r>
      <w:r>
        <w:rPr>
          <w:rFonts w:ascii="Times New Roman" w:hAnsi="Times New Roman" w:eastAsia="Times New Roman" w:cs="Times New Roman"/>
        </w:rPr>
        <w:t xml:space="preserve"> </w:t>
      </w:r>
      <w:r>
        <w:rPr>
          <w:rFonts w:ascii="Malgun Gothic" w:hAnsi="Malgun Gothic" w:eastAsia="Malgun Gothic" w:cs="Malgun Gothic"/>
        </w:rPr>
        <w:t>그를</w:t>
      </w:r>
      <w:r>
        <w:rPr>
          <w:rFonts w:ascii="Times New Roman" w:hAnsi="Times New Roman" w:eastAsia="Times New Roman" w:cs="Times New Roman"/>
        </w:rPr>
        <w:t xml:space="preserve"> </w:t>
      </w:r>
      <w:r>
        <w:rPr>
          <w:rFonts w:ascii="Malgun Gothic" w:hAnsi="Malgun Gothic" w:eastAsia="Malgun Gothic" w:cs="Malgun Gothic"/>
        </w:rPr>
        <w:t>따를</w:t>
      </w:r>
      <w:r>
        <w:rPr>
          <w:rFonts w:ascii="Times New Roman" w:hAnsi="Times New Roman" w:eastAsia="Times New Roman" w:cs="Times New Roman"/>
        </w:rPr>
        <w:t xml:space="preserve"> </w:t>
      </w:r>
      <w:r>
        <w:rPr>
          <w:rFonts w:ascii="Malgun Gothic" w:hAnsi="Malgun Gothic" w:eastAsia="Malgun Gothic" w:cs="Malgun Gothic"/>
        </w:rPr>
        <w:t>것이요</w:t>
      </w:r>
      <w:r>
        <w:rPr>
          <w:rFonts w:ascii="Times New Roman" w:hAnsi="Times New Roman" w:eastAsia="Times New Roman" w:cs="Times New Roman"/>
        </w:rPr>
        <w:t xml:space="preserve">, </w:t>
      </w:r>
      <w:r>
        <w:rPr>
          <w:rFonts w:ascii="Malgun Gothic" w:hAnsi="Malgun Gothic" w:eastAsia="Malgun Gothic" w:cs="Malgun Gothic"/>
        </w:rPr>
        <w:t>만일</w:t>
      </w:r>
      <w:r>
        <w:rPr>
          <w:rFonts w:ascii="Times New Roman" w:hAnsi="Times New Roman" w:eastAsia="Times New Roman" w:cs="Times New Roman"/>
        </w:rPr>
        <w:t xml:space="preserve"> </w:t>
      </w:r>
      <w:r>
        <w:rPr>
          <w:rFonts w:ascii="Malgun Gothic" w:hAnsi="Malgun Gothic" w:eastAsia="Malgun Gothic" w:cs="Malgun Gothic"/>
        </w:rPr>
        <w:t>바알이시면</w:t>
      </w:r>
      <w:r>
        <w:rPr>
          <w:rFonts w:ascii="Times New Roman" w:hAnsi="Times New Roman" w:eastAsia="Times New Roman" w:cs="Times New Roman"/>
        </w:rPr>
        <w:t xml:space="preserve"> </w:t>
      </w:r>
      <w:r>
        <w:rPr>
          <w:rFonts w:ascii="Malgun Gothic" w:hAnsi="Malgun Gothic" w:eastAsia="Malgun Gothic" w:cs="Malgun Gothic"/>
        </w:rPr>
        <w:t>그를</w:t>
      </w:r>
      <w:r>
        <w:rPr>
          <w:rFonts w:ascii="Times New Roman" w:hAnsi="Times New Roman" w:eastAsia="Times New Roman" w:cs="Times New Roman"/>
        </w:rPr>
        <w:t xml:space="preserve"> </w:t>
      </w:r>
      <w:r>
        <w:rPr>
          <w:rFonts w:ascii="Malgun Gothic" w:hAnsi="Malgun Gothic" w:eastAsia="Malgun Gothic" w:cs="Malgun Gothic"/>
        </w:rPr>
        <w:t>따를지니라</w:t>
      </w:r>
      <w:r>
        <w:rPr>
          <w:rFonts w:ascii="Times New Roman" w:hAnsi="Times New Roman" w:eastAsia="Times New Roman" w:cs="Times New Roman"/>
        </w:rPr>
        <w:t xml:space="preserve">, </w:t>
      </w:r>
      <w:r>
        <w:rPr>
          <w:rFonts w:ascii="Malgun Gothic" w:hAnsi="Malgun Gothic" w:eastAsia="Malgun Gothic" w:cs="Malgun Gothic"/>
        </w:rPr>
        <w:t>하니</w:t>
      </w:r>
      <w:r>
        <w:rPr>
          <w:rFonts w:ascii="Times New Roman" w:hAnsi="Times New Roman" w:eastAsia="Times New Roman" w:cs="Times New Roman"/>
        </w:rPr>
        <w:t xml:space="preserve"> </w:t>
      </w:r>
      <w:r>
        <w:rPr>
          <w:rFonts w:ascii="Malgun Gothic" w:hAnsi="Malgun Gothic" w:eastAsia="Malgun Gothic" w:cs="Malgun Gothic"/>
        </w:rPr>
        <w:t>백성이</w:t>
      </w:r>
      <w:r>
        <w:rPr>
          <w:rFonts w:ascii="Times New Roman" w:hAnsi="Times New Roman" w:eastAsia="Times New Roman" w:cs="Times New Roman"/>
        </w:rPr>
        <w:t xml:space="preserve"> </w:t>
      </w:r>
      <w:r>
        <w:rPr>
          <w:rFonts w:ascii="Malgun Gothic" w:hAnsi="Malgun Gothic" w:eastAsia="Malgun Gothic" w:cs="Malgun Gothic"/>
        </w:rPr>
        <w:t>한마디도</w:t>
      </w:r>
      <w:r>
        <w:rPr>
          <w:rFonts w:ascii="Times New Roman" w:hAnsi="Times New Roman" w:eastAsia="Times New Roman" w:cs="Times New Roman"/>
        </w:rPr>
        <w:t xml:space="preserve"> </w:t>
      </w:r>
      <w:r>
        <w:rPr>
          <w:rFonts w:ascii="Malgun Gothic" w:hAnsi="Malgun Gothic" w:eastAsia="Malgun Gothic" w:cs="Malgun Gothic"/>
        </w:rPr>
        <w:t>그에게</w:t>
      </w:r>
      <w:r>
        <w:rPr>
          <w:rFonts w:ascii="Times New Roman" w:hAnsi="Times New Roman" w:eastAsia="Times New Roman" w:cs="Times New Roman"/>
        </w:rPr>
        <w:t xml:space="preserve"> </w:t>
      </w:r>
      <w:r>
        <w:rPr>
          <w:rFonts w:ascii="Malgun Gothic" w:hAnsi="Malgun Gothic" w:eastAsia="Malgun Gothic" w:cs="Malgun Gothic"/>
        </w:rPr>
        <w:t>대답하지</w:t>
      </w:r>
      <w:r>
        <w:rPr>
          <w:rFonts w:ascii="Times New Roman" w:hAnsi="Times New Roman" w:eastAsia="Times New Roman" w:cs="Times New Roman"/>
        </w:rPr>
        <w:t xml:space="preserve"> </w:t>
      </w:r>
      <w:r>
        <w:rPr>
          <w:rFonts w:ascii="Malgun Gothic" w:hAnsi="Malgun Gothic" w:eastAsia="Malgun Gothic" w:cs="Malgun Gothic"/>
        </w:rPr>
        <w:t>아니하는지라</w:t>
      </w:r>
      <w:r>
        <w:rPr>
          <w:rFonts w:ascii="Times New Roman" w:hAnsi="Times New Roman" w:eastAsia="Times New Roman" w:cs="Times New Roman"/>
        </w:rPr>
        <w:t xml:space="preserve">. </w:t>
      </w:r>
      <w:r>
        <w:rPr>
          <w:rFonts w:ascii="Malgun Gothic" w:hAnsi="Malgun Gothic" w:eastAsia="Malgun Gothic" w:cs="Malgun Gothic"/>
        </w:rPr>
        <w:t>엘리야가</w:t>
      </w:r>
      <w:r>
        <w:rPr>
          <w:rFonts w:ascii="Times New Roman" w:hAnsi="Times New Roman" w:eastAsia="Times New Roman" w:cs="Times New Roman"/>
        </w:rPr>
        <w:t xml:space="preserve"> </w:t>
      </w:r>
      <w:r>
        <w:rPr>
          <w:rFonts w:ascii="Malgun Gothic" w:hAnsi="Malgun Gothic" w:eastAsia="Malgun Gothic" w:cs="Malgun Gothic"/>
        </w:rPr>
        <w:t>또</w:t>
      </w:r>
      <w:r>
        <w:rPr>
          <w:rFonts w:ascii="Times New Roman" w:hAnsi="Times New Roman" w:eastAsia="Times New Roman" w:cs="Times New Roman"/>
        </w:rPr>
        <w:t xml:space="preserve"> </w:t>
      </w:r>
      <w:r>
        <w:rPr>
          <w:rFonts w:ascii="Malgun Gothic" w:hAnsi="Malgun Gothic" w:eastAsia="Malgun Gothic" w:cs="Malgun Gothic"/>
        </w:rPr>
        <w:t>백성에게</w:t>
      </w:r>
      <w:r>
        <w:rPr>
          <w:rFonts w:ascii="Times New Roman" w:hAnsi="Times New Roman" w:eastAsia="Times New Roman" w:cs="Times New Roman"/>
        </w:rPr>
        <w:t xml:space="preserve"> </w:t>
      </w:r>
      <w:r>
        <w:rPr>
          <w:rFonts w:ascii="Malgun Gothic" w:hAnsi="Malgun Gothic" w:eastAsia="Malgun Gothic" w:cs="Malgun Gothic"/>
        </w:rPr>
        <w:t>이르되</w:t>
      </w:r>
      <w:r>
        <w:rPr>
          <w:rFonts w:ascii="Times New Roman" w:hAnsi="Times New Roman" w:eastAsia="Times New Roman" w:cs="Times New Roman"/>
        </w:rPr>
        <w:t xml:space="preserve">, </w:t>
      </w:r>
      <w:r>
        <w:rPr>
          <w:rFonts w:ascii="Malgun Gothic" w:hAnsi="Malgun Gothic" w:eastAsia="Malgun Gothic" w:cs="Malgun Gothic"/>
        </w:rPr>
        <w:t>여호와의</w:t>
      </w:r>
      <w:r>
        <w:rPr>
          <w:rFonts w:ascii="Times New Roman" w:hAnsi="Times New Roman" w:eastAsia="Times New Roman" w:cs="Times New Roman"/>
        </w:rPr>
        <w:t xml:space="preserve"> </w:t>
      </w:r>
      <w:r>
        <w:rPr>
          <w:rFonts w:ascii="Malgun Gothic" w:hAnsi="Malgun Gothic" w:eastAsia="Malgun Gothic" w:cs="Malgun Gothic"/>
        </w:rPr>
        <w:t>선지자는</w:t>
      </w:r>
      <w:r>
        <w:rPr>
          <w:rFonts w:ascii="Times New Roman" w:hAnsi="Times New Roman" w:eastAsia="Times New Roman" w:cs="Times New Roman"/>
        </w:rPr>
        <w:t xml:space="preserve"> </w:t>
      </w:r>
      <w:r>
        <w:rPr>
          <w:rFonts w:ascii="Malgun Gothic" w:hAnsi="Malgun Gothic" w:eastAsia="Malgun Gothic" w:cs="Malgun Gothic"/>
        </w:rPr>
        <w:t>나만</w:t>
      </w:r>
      <w:r>
        <w:rPr>
          <w:rFonts w:ascii="Times New Roman" w:hAnsi="Times New Roman" w:eastAsia="Times New Roman" w:cs="Times New Roman"/>
        </w:rPr>
        <w:t xml:space="preserve"> </w:t>
      </w:r>
      <w:r>
        <w:rPr>
          <w:rFonts w:ascii="Malgun Gothic" w:hAnsi="Malgun Gothic" w:eastAsia="Malgun Gothic" w:cs="Malgun Gothic"/>
        </w:rPr>
        <w:t>홀로</w:t>
      </w:r>
      <w:r>
        <w:rPr>
          <w:rFonts w:ascii="Times New Roman" w:hAnsi="Times New Roman" w:eastAsia="Times New Roman" w:cs="Times New Roman"/>
        </w:rPr>
        <w:t xml:space="preserve"> </w:t>
      </w:r>
      <w:r>
        <w:rPr>
          <w:rFonts w:ascii="Malgun Gothic" w:hAnsi="Malgun Gothic" w:eastAsia="Malgun Gothic" w:cs="Malgun Gothic"/>
        </w:rPr>
        <w:t>남았으나</w:t>
      </w:r>
      <w:r>
        <w:rPr>
          <w:rFonts w:ascii="Times New Roman" w:hAnsi="Times New Roman" w:eastAsia="Times New Roman" w:cs="Times New Roman"/>
        </w:rPr>
        <w:t xml:space="preserve"> </w:t>
      </w:r>
      <w:r>
        <w:rPr>
          <w:rFonts w:ascii="Malgun Gothic" w:hAnsi="Malgun Gothic" w:eastAsia="Malgun Gothic" w:cs="Malgun Gothic"/>
        </w:rPr>
        <w:t>바알의</w:t>
      </w:r>
      <w:r>
        <w:rPr>
          <w:rFonts w:ascii="Times New Roman" w:hAnsi="Times New Roman" w:eastAsia="Times New Roman" w:cs="Times New Roman"/>
        </w:rPr>
        <w:t xml:space="preserve"> </w:t>
      </w:r>
      <w:r>
        <w:rPr>
          <w:rFonts w:ascii="Malgun Gothic" w:hAnsi="Malgun Gothic" w:eastAsia="Malgun Gothic" w:cs="Malgun Gothic"/>
        </w:rPr>
        <w:t>선지자는</w:t>
      </w:r>
      <w:r>
        <w:rPr>
          <w:rFonts w:ascii="Times New Roman" w:hAnsi="Times New Roman" w:eastAsia="Times New Roman" w:cs="Times New Roman"/>
        </w:rPr>
        <w:t xml:space="preserve"> </w:t>
      </w:r>
      <w:r>
        <w:rPr>
          <w:rFonts w:ascii="Malgun Gothic" w:hAnsi="Malgun Gothic" w:eastAsia="Malgun Gothic" w:cs="Malgun Gothic"/>
        </w:rPr>
        <w:t>사백오십</w:t>
      </w:r>
      <w:r>
        <w:rPr>
          <w:rFonts w:ascii="Times New Roman" w:hAnsi="Times New Roman" w:eastAsia="Times New Roman" w:cs="Times New Roman"/>
        </w:rPr>
        <w:t xml:space="preserve"> </w:t>
      </w:r>
      <w:r>
        <w:rPr>
          <w:rFonts w:ascii="Malgun Gothic" w:hAnsi="Malgun Gothic" w:eastAsia="Malgun Gothic" w:cs="Malgun Gothic"/>
        </w:rPr>
        <w:t>명이로다</w:t>
      </w:r>
      <w:r>
        <w:rPr>
          <w:rFonts w:ascii="Times New Roman" w:hAnsi="Times New Roman" w:eastAsia="Times New Roman" w:cs="Times New Roman"/>
        </w:rPr>
        <w:t xml:space="preserve">. </w:t>
      </w:r>
      <w:r>
        <w:rPr>
          <w:rFonts w:ascii="Malgun Gothic" w:hAnsi="Malgun Gothic" w:eastAsia="Malgun Gothic" w:cs="Malgun Gothic"/>
        </w:rPr>
        <w:t>그런즉</w:t>
      </w:r>
      <w:r>
        <w:rPr>
          <w:rFonts w:ascii="Times New Roman" w:hAnsi="Times New Roman" w:eastAsia="Times New Roman" w:cs="Times New Roman"/>
        </w:rPr>
        <w:t xml:space="preserve"> </w:t>
      </w:r>
      <w:r>
        <w:rPr>
          <w:rFonts w:ascii="Malgun Gothic" w:hAnsi="Malgun Gothic" w:eastAsia="Malgun Gothic" w:cs="Malgun Gothic"/>
        </w:rPr>
        <w:t>그들이</w:t>
      </w:r>
      <w:r>
        <w:rPr>
          <w:rFonts w:ascii="Times New Roman" w:hAnsi="Times New Roman" w:eastAsia="Times New Roman" w:cs="Times New Roman"/>
        </w:rPr>
        <w:t xml:space="preserve"> </w:t>
      </w:r>
      <w:r>
        <w:rPr>
          <w:rFonts w:ascii="Malgun Gothic" w:hAnsi="Malgun Gothic" w:eastAsia="Malgun Gothic" w:cs="Malgun Gothic"/>
        </w:rPr>
        <w:t>우리에게</w:t>
      </w:r>
      <w:r>
        <w:rPr>
          <w:rFonts w:ascii="Times New Roman" w:hAnsi="Times New Roman" w:eastAsia="Times New Roman" w:cs="Times New Roman"/>
        </w:rPr>
        <w:t xml:space="preserve"> </w:t>
      </w:r>
      <w:r>
        <w:rPr>
          <w:rFonts w:ascii="Malgun Gothic" w:hAnsi="Malgun Gothic" w:eastAsia="Malgun Gothic" w:cs="Malgun Gothic"/>
        </w:rPr>
        <w:t>수송아지</w:t>
      </w:r>
      <w:r>
        <w:rPr>
          <w:rFonts w:ascii="Times New Roman" w:hAnsi="Times New Roman" w:eastAsia="Times New Roman" w:cs="Times New Roman"/>
        </w:rPr>
        <w:t xml:space="preserve"> </w:t>
      </w:r>
      <w:r>
        <w:rPr>
          <w:rFonts w:ascii="Malgun Gothic" w:hAnsi="Malgun Gothic" w:eastAsia="Malgun Gothic" w:cs="Malgun Gothic"/>
        </w:rPr>
        <w:t>둘을</w:t>
      </w:r>
      <w:r>
        <w:rPr>
          <w:rFonts w:ascii="Times New Roman" w:hAnsi="Times New Roman" w:eastAsia="Times New Roman" w:cs="Times New Roman"/>
        </w:rPr>
        <w:t xml:space="preserve"> </w:t>
      </w:r>
      <w:r>
        <w:rPr>
          <w:rFonts w:ascii="Malgun Gothic" w:hAnsi="Malgun Gothic" w:eastAsia="Malgun Gothic" w:cs="Malgun Gothic"/>
        </w:rPr>
        <w:t>가져오게</w:t>
      </w:r>
      <w:r>
        <w:rPr>
          <w:rFonts w:ascii="Times New Roman" w:hAnsi="Times New Roman" w:eastAsia="Times New Roman" w:cs="Times New Roman"/>
        </w:rPr>
        <w:t xml:space="preserve"> </w:t>
      </w:r>
      <w:r>
        <w:rPr>
          <w:rFonts w:ascii="Malgun Gothic" w:hAnsi="Malgun Gothic" w:eastAsia="Malgun Gothic" w:cs="Malgun Gothic"/>
        </w:rPr>
        <w:t>하고</w:t>
      </w:r>
      <w:r>
        <w:rPr>
          <w:rFonts w:ascii="Times New Roman" w:hAnsi="Times New Roman" w:eastAsia="Times New Roman" w:cs="Times New Roman"/>
        </w:rPr>
        <w:t xml:space="preserve">, </w:t>
      </w:r>
      <w:r>
        <w:rPr>
          <w:rFonts w:ascii="Malgun Gothic" w:hAnsi="Malgun Gothic" w:eastAsia="Malgun Gothic" w:cs="Malgun Gothic"/>
        </w:rPr>
        <w:t>그들은</w:t>
      </w:r>
      <w:r>
        <w:rPr>
          <w:rFonts w:ascii="Times New Roman" w:hAnsi="Times New Roman" w:eastAsia="Times New Roman" w:cs="Times New Roman"/>
        </w:rPr>
        <w:t xml:space="preserve"> </w:t>
      </w:r>
      <w:r>
        <w:rPr>
          <w:rFonts w:ascii="Malgun Gothic" w:hAnsi="Malgun Gothic" w:eastAsia="Malgun Gothic" w:cs="Malgun Gothic"/>
        </w:rPr>
        <w:t>자기들을</w:t>
      </w:r>
      <w:r>
        <w:rPr>
          <w:rFonts w:ascii="Times New Roman" w:hAnsi="Times New Roman" w:eastAsia="Times New Roman" w:cs="Times New Roman"/>
        </w:rPr>
        <w:t xml:space="preserve"> </w:t>
      </w:r>
      <w:r>
        <w:rPr>
          <w:rFonts w:ascii="Malgun Gothic" w:hAnsi="Malgun Gothic" w:eastAsia="Malgun Gothic" w:cs="Malgun Gothic"/>
        </w:rPr>
        <w:t>위하여</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수송아지를</w:t>
      </w:r>
      <w:r>
        <w:rPr>
          <w:rFonts w:ascii="Times New Roman" w:hAnsi="Times New Roman" w:eastAsia="Times New Roman" w:cs="Times New Roman"/>
        </w:rPr>
        <w:t xml:space="preserve"> </w:t>
      </w:r>
      <w:r>
        <w:rPr>
          <w:rFonts w:ascii="Malgun Gothic" w:hAnsi="Malgun Gothic" w:eastAsia="Malgun Gothic" w:cs="Malgun Gothic"/>
        </w:rPr>
        <w:t>택하여</w:t>
      </w:r>
      <w:r>
        <w:rPr>
          <w:rFonts w:ascii="Times New Roman" w:hAnsi="Times New Roman" w:eastAsia="Times New Roman" w:cs="Times New Roman"/>
        </w:rPr>
        <w:t xml:space="preserve"> </w:t>
      </w:r>
      <w:r>
        <w:rPr>
          <w:rFonts w:ascii="Malgun Gothic" w:hAnsi="Malgun Gothic" w:eastAsia="Malgun Gothic" w:cs="Malgun Gothic"/>
        </w:rPr>
        <w:t>각을</w:t>
      </w:r>
      <w:r>
        <w:rPr>
          <w:rFonts w:ascii="Times New Roman" w:hAnsi="Times New Roman" w:eastAsia="Times New Roman" w:cs="Times New Roman"/>
        </w:rPr>
        <w:t xml:space="preserve"> </w:t>
      </w:r>
      <w:r>
        <w:rPr>
          <w:rFonts w:ascii="Malgun Gothic" w:hAnsi="Malgun Gothic" w:eastAsia="Malgun Gothic" w:cs="Malgun Gothic"/>
        </w:rPr>
        <w:t>떠서</w:t>
      </w:r>
      <w:r>
        <w:rPr>
          <w:rFonts w:ascii="Times New Roman" w:hAnsi="Times New Roman" w:eastAsia="Times New Roman" w:cs="Times New Roman"/>
        </w:rPr>
        <w:t xml:space="preserve"> </w:t>
      </w:r>
      <w:r>
        <w:rPr>
          <w:rFonts w:ascii="Malgun Gothic" w:hAnsi="Malgun Gothic" w:eastAsia="Malgun Gothic" w:cs="Malgun Gothic"/>
        </w:rPr>
        <w:t>나무</w:t>
      </w:r>
      <w:r>
        <w:rPr>
          <w:rFonts w:ascii="Times New Roman" w:hAnsi="Times New Roman" w:eastAsia="Times New Roman" w:cs="Times New Roman"/>
        </w:rPr>
        <w:t xml:space="preserve"> </w:t>
      </w:r>
      <w:r>
        <w:rPr>
          <w:rFonts w:ascii="Malgun Gothic" w:hAnsi="Malgun Gothic" w:eastAsia="Malgun Gothic" w:cs="Malgun Gothic"/>
        </w:rPr>
        <w:t>위에</w:t>
      </w:r>
      <w:r>
        <w:rPr>
          <w:rFonts w:ascii="Times New Roman" w:hAnsi="Times New Roman" w:eastAsia="Times New Roman" w:cs="Times New Roman"/>
        </w:rPr>
        <w:t xml:space="preserve"> </w:t>
      </w:r>
      <w:r>
        <w:rPr>
          <w:rFonts w:ascii="Malgun Gothic" w:hAnsi="Malgun Gothic" w:eastAsia="Malgun Gothic" w:cs="Malgun Gothic"/>
        </w:rPr>
        <w:t>놓고</w:t>
      </w:r>
      <w:r>
        <w:rPr>
          <w:rFonts w:ascii="Times New Roman" w:hAnsi="Times New Roman" w:eastAsia="Times New Roman" w:cs="Times New Roman"/>
        </w:rPr>
        <w:t xml:space="preserve"> </w:t>
      </w:r>
      <w:r>
        <w:rPr>
          <w:rFonts w:ascii="Malgun Gothic" w:hAnsi="Malgun Gothic" w:eastAsia="Malgun Gothic" w:cs="Malgun Gothic"/>
        </w:rPr>
        <w:t>불은</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아래에</w:t>
      </w:r>
      <w:r>
        <w:rPr>
          <w:rFonts w:ascii="Times New Roman" w:hAnsi="Times New Roman" w:eastAsia="Times New Roman" w:cs="Times New Roman"/>
        </w:rPr>
        <w:t xml:space="preserve"> </w:t>
      </w:r>
      <w:r>
        <w:rPr>
          <w:rFonts w:ascii="Malgun Gothic" w:hAnsi="Malgun Gothic" w:eastAsia="Malgun Gothic" w:cs="Malgun Gothic"/>
        </w:rPr>
        <w:t>두지</w:t>
      </w:r>
      <w:r>
        <w:rPr>
          <w:rFonts w:ascii="Times New Roman" w:hAnsi="Times New Roman" w:eastAsia="Times New Roman" w:cs="Times New Roman"/>
        </w:rPr>
        <w:t xml:space="preserve"> </w:t>
      </w:r>
      <w:r>
        <w:rPr>
          <w:rFonts w:ascii="Malgun Gothic" w:hAnsi="Malgun Gothic" w:eastAsia="Malgun Gothic" w:cs="Malgun Gothic"/>
        </w:rPr>
        <w:t>말게</w:t>
      </w:r>
      <w:r>
        <w:rPr>
          <w:rFonts w:ascii="Times New Roman" w:hAnsi="Times New Roman" w:eastAsia="Times New Roman" w:cs="Times New Roman"/>
        </w:rPr>
        <w:t xml:space="preserve"> </w:t>
      </w:r>
      <w:r>
        <w:rPr>
          <w:rFonts w:ascii="Malgun Gothic" w:hAnsi="Malgun Gothic" w:eastAsia="Malgun Gothic" w:cs="Malgun Gothic"/>
        </w:rPr>
        <w:t>하라</w:t>
      </w:r>
      <w:r>
        <w:rPr>
          <w:rFonts w:ascii="Times New Roman" w:hAnsi="Times New Roman" w:eastAsia="Times New Roman" w:cs="Times New Roman"/>
        </w:rPr>
        <w:t xml:space="preserve">. </w:t>
      </w:r>
      <w:r>
        <w:rPr>
          <w:rFonts w:ascii="Malgun Gothic" w:hAnsi="Malgun Gothic" w:eastAsia="Malgun Gothic" w:cs="Malgun Gothic"/>
        </w:rPr>
        <w:t>나는</w:t>
      </w:r>
      <w:r>
        <w:rPr>
          <w:rFonts w:ascii="Times New Roman" w:hAnsi="Times New Roman" w:eastAsia="Times New Roman" w:cs="Times New Roman"/>
        </w:rPr>
        <w:t xml:space="preserve"> </w:t>
      </w:r>
      <w:r>
        <w:rPr>
          <w:rFonts w:ascii="Malgun Gothic" w:hAnsi="Malgun Gothic" w:eastAsia="Malgun Gothic" w:cs="Malgun Gothic"/>
        </w:rPr>
        <w:t>다른</w:t>
      </w:r>
      <w:r>
        <w:rPr>
          <w:rFonts w:ascii="Times New Roman" w:hAnsi="Times New Roman" w:eastAsia="Times New Roman" w:cs="Times New Roman"/>
        </w:rPr>
        <w:t xml:space="preserve"> </w:t>
      </w:r>
      <w:r>
        <w:rPr>
          <w:rFonts w:ascii="Malgun Gothic" w:hAnsi="Malgun Gothic" w:eastAsia="Malgun Gothic" w:cs="Malgun Gothic"/>
        </w:rPr>
        <w:t>수송아지를</w:t>
      </w:r>
      <w:r>
        <w:rPr>
          <w:rFonts w:ascii="Times New Roman" w:hAnsi="Times New Roman" w:eastAsia="Times New Roman" w:cs="Times New Roman"/>
        </w:rPr>
        <w:t xml:space="preserve"> </w:t>
      </w:r>
      <w:r>
        <w:rPr>
          <w:rFonts w:ascii="Malgun Gothic" w:hAnsi="Malgun Gothic" w:eastAsia="Malgun Gothic" w:cs="Malgun Gothic"/>
        </w:rPr>
        <w:t>잡아</w:t>
      </w:r>
      <w:r>
        <w:rPr>
          <w:rFonts w:ascii="Times New Roman" w:hAnsi="Times New Roman" w:eastAsia="Times New Roman" w:cs="Times New Roman"/>
        </w:rPr>
        <w:t xml:space="preserve"> </w:t>
      </w:r>
      <w:r>
        <w:rPr>
          <w:rFonts w:ascii="Malgun Gothic" w:hAnsi="Malgun Gothic" w:eastAsia="Malgun Gothic" w:cs="Malgun Gothic"/>
        </w:rPr>
        <w:t>나무</w:t>
      </w:r>
      <w:r>
        <w:rPr>
          <w:rFonts w:ascii="Times New Roman" w:hAnsi="Times New Roman" w:eastAsia="Times New Roman" w:cs="Times New Roman"/>
        </w:rPr>
        <w:t xml:space="preserve"> </w:t>
      </w:r>
      <w:r>
        <w:rPr>
          <w:rFonts w:ascii="Malgun Gothic" w:hAnsi="Malgun Gothic" w:eastAsia="Malgun Gothic" w:cs="Malgun Gothic"/>
        </w:rPr>
        <w:t>위에</w:t>
      </w:r>
      <w:r>
        <w:rPr>
          <w:rFonts w:ascii="Times New Roman" w:hAnsi="Times New Roman" w:eastAsia="Times New Roman" w:cs="Times New Roman"/>
        </w:rPr>
        <w:t xml:space="preserve"> </w:t>
      </w:r>
      <w:r>
        <w:rPr>
          <w:rFonts w:ascii="Malgun Gothic" w:hAnsi="Malgun Gothic" w:eastAsia="Malgun Gothic" w:cs="Malgun Gothic"/>
        </w:rPr>
        <w:t>놓고</w:t>
      </w:r>
      <w:r>
        <w:rPr>
          <w:rFonts w:ascii="Times New Roman" w:hAnsi="Times New Roman" w:eastAsia="Times New Roman" w:cs="Times New Roman"/>
        </w:rPr>
        <w:t xml:space="preserve"> </w:t>
      </w:r>
      <w:r>
        <w:rPr>
          <w:rFonts w:ascii="Malgun Gothic" w:hAnsi="Malgun Gothic" w:eastAsia="Malgun Gothic" w:cs="Malgun Gothic"/>
        </w:rPr>
        <w:t>불은</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아래에</w:t>
      </w:r>
      <w:r>
        <w:rPr>
          <w:rFonts w:ascii="Times New Roman" w:hAnsi="Times New Roman" w:eastAsia="Times New Roman" w:cs="Times New Roman"/>
        </w:rPr>
        <w:t xml:space="preserve"> </w:t>
      </w:r>
      <w:r>
        <w:rPr>
          <w:rFonts w:ascii="Malgun Gothic" w:hAnsi="Malgun Gothic" w:eastAsia="Malgun Gothic" w:cs="Malgun Gothic"/>
        </w:rPr>
        <w:t>두지</w:t>
      </w:r>
      <w:r>
        <w:rPr>
          <w:rFonts w:ascii="Times New Roman" w:hAnsi="Times New Roman" w:eastAsia="Times New Roman" w:cs="Times New Roman"/>
        </w:rPr>
        <w:t xml:space="preserve"> </w:t>
      </w:r>
      <w:r>
        <w:rPr>
          <w:rFonts w:ascii="Malgun Gothic" w:hAnsi="Malgun Gothic" w:eastAsia="Malgun Gothic" w:cs="Malgun Gothic"/>
        </w:rPr>
        <w:t>아니하리라</w:t>
      </w:r>
      <w:r>
        <w:rPr>
          <w:rFonts w:ascii="Times New Roman" w:hAnsi="Times New Roman" w:eastAsia="Times New Roman" w:cs="Times New Roman"/>
        </w:rPr>
        <w:t xml:space="preserve">. </w:t>
      </w:r>
      <w:r>
        <w:rPr>
          <w:rFonts w:ascii="Malgun Gothic" w:hAnsi="Malgun Gothic" w:eastAsia="Malgun Gothic" w:cs="Malgun Gothic"/>
        </w:rPr>
        <w:t>너희는</w:t>
      </w:r>
      <w:r>
        <w:rPr>
          <w:rFonts w:ascii="Times New Roman" w:hAnsi="Times New Roman" w:eastAsia="Times New Roman" w:cs="Times New Roman"/>
        </w:rPr>
        <w:t xml:space="preserve"> </w:t>
      </w:r>
      <w:r>
        <w:rPr>
          <w:rFonts w:ascii="Malgun Gothic" w:hAnsi="Malgun Gothic" w:eastAsia="Malgun Gothic" w:cs="Malgun Gothic"/>
        </w:rPr>
        <w:t>너희</w:t>
      </w:r>
      <w:r>
        <w:rPr>
          <w:rFonts w:ascii="Times New Roman" w:hAnsi="Times New Roman" w:eastAsia="Times New Roman" w:cs="Times New Roman"/>
        </w:rPr>
        <w:t xml:space="preserve"> </w:t>
      </w:r>
      <w:r>
        <w:rPr>
          <w:rFonts w:ascii="Malgun Gothic" w:hAnsi="Malgun Gothic" w:eastAsia="Malgun Gothic" w:cs="Malgun Gothic"/>
        </w:rPr>
        <w:t>신들의</w:t>
      </w:r>
      <w:r>
        <w:rPr>
          <w:rFonts w:ascii="Times New Roman" w:hAnsi="Times New Roman" w:eastAsia="Times New Roman" w:cs="Times New Roman"/>
        </w:rPr>
        <w:t xml:space="preserve"> </w:t>
      </w:r>
      <w:r>
        <w:rPr>
          <w:rFonts w:ascii="Malgun Gothic" w:hAnsi="Malgun Gothic" w:eastAsia="Malgun Gothic" w:cs="Malgun Gothic"/>
        </w:rPr>
        <w:t>이름을</w:t>
      </w:r>
      <w:r>
        <w:rPr>
          <w:rFonts w:ascii="Times New Roman" w:hAnsi="Times New Roman" w:eastAsia="Times New Roman" w:cs="Times New Roman"/>
        </w:rPr>
        <w:t xml:space="preserve"> </w:t>
      </w:r>
      <w:r>
        <w:rPr>
          <w:rFonts w:ascii="Malgun Gothic" w:hAnsi="Malgun Gothic" w:eastAsia="Malgun Gothic" w:cs="Malgun Gothic"/>
        </w:rPr>
        <w:t>부르고</w:t>
      </w:r>
      <w:r>
        <w:rPr>
          <w:rFonts w:ascii="Times New Roman" w:hAnsi="Times New Roman" w:eastAsia="Times New Roman" w:cs="Times New Roman"/>
        </w:rPr>
        <w:t xml:space="preserve"> </w:t>
      </w:r>
      <w:r>
        <w:rPr>
          <w:rFonts w:ascii="Malgun Gothic" w:hAnsi="Malgun Gothic" w:eastAsia="Malgun Gothic" w:cs="Malgun Gothic"/>
        </w:rPr>
        <w:t>나는</w:t>
      </w:r>
      <w:r>
        <w:rPr>
          <w:rFonts w:ascii="Times New Roman" w:hAnsi="Times New Roman" w:eastAsia="Times New Roman" w:cs="Times New Roman"/>
        </w:rPr>
        <w:t xml:space="preserve"> </w:t>
      </w:r>
      <w:r>
        <w:rPr>
          <w:rFonts w:ascii="Malgun Gothic" w:hAnsi="Malgun Gothic" w:eastAsia="Malgun Gothic" w:cs="Malgun Gothic"/>
        </w:rPr>
        <w:t>여호와의</w:t>
      </w:r>
      <w:r>
        <w:rPr>
          <w:rFonts w:ascii="Times New Roman" w:hAnsi="Times New Roman" w:eastAsia="Times New Roman" w:cs="Times New Roman"/>
        </w:rPr>
        <w:t xml:space="preserve"> </w:t>
      </w:r>
      <w:r>
        <w:rPr>
          <w:rFonts w:ascii="Malgun Gothic" w:hAnsi="Malgun Gothic" w:eastAsia="Malgun Gothic" w:cs="Malgun Gothic"/>
        </w:rPr>
        <w:t>이름을</w:t>
      </w:r>
      <w:r>
        <w:rPr>
          <w:rFonts w:ascii="Times New Roman" w:hAnsi="Times New Roman" w:eastAsia="Times New Roman" w:cs="Times New Roman"/>
        </w:rPr>
        <w:t xml:space="preserve"> </w:t>
      </w:r>
      <w:r>
        <w:rPr>
          <w:rFonts w:ascii="Malgun Gothic" w:hAnsi="Malgun Gothic" w:eastAsia="Malgun Gothic" w:cs="Malgun Gothic"/>
        </w:rPr>
        <w:t>부르리니</w:t>
      </w:r>
      <w:r>
        <w:rPr>
          <w:rFonts w:ascii="Times New Roman" w:hAnsi="Times New Roman" w:eastAsia="Times New Roman" w:cs="Times New Roman"/>
        </w:rPr>
        <w:t xml:space="preserve">, </w:t>
      </w:r>
      <w:r>
        <w:rPr>
          <w:rFonts w:ascii="Malgun Gothic" w:hAnsi="Malgun Gothic" w:eastAsia="Malgun Gothic" w:cs="Malgun Gothic"/>
        </w:rPr>
        <w:t>불로</w:t>
      </w:r>
      <w:r>
        <w:rPr>
          <w:rFonts w:ascii="Times New Roman" w:hAnsi="Times New Roman" w:eastAsia="Times New Roman" w:cs="Times New Roman"/>
        </w:rPr>
        <w:t xml:space="preserve"> </w:t>
      </w:r>
      <w:r>
        <w:rPr>
          <w:rFonts w:ascii="Malgun Gothic" w:hAnsi="Malgun Gothic" w:eastAsia="Malgun Gothic" w:cs="Malgun Gothic"/>
        </w:rPr>
        <w:t>응답하는</w:t>
      </w:r>
      <w:r>
        <w:rPr>
          <w:rFonts w:ascii="Times New Roman" w:hAnsi="Times New Roman" w:eastAsia="Times New Roman" w:cs="Times New Roman"/>
        </w:rPr>
        <w:t xml:space="preserve"> </w:t>
      </w:r>
      <w:r>
        <w:rPr>
          <w:rFonts w:ascii="Malgun Gothic" w:hAnsi="Malgun Gothic" w:eastAsia="Malgun Gothic" w:cs="Malgun Gothic"/>
        </w:rPr>
        <w:t>신</w:t>
      </w:r>
      <w:r>
        <w:rPr>
          <w:rFonts w:ascii="Times New Roman" w:hAnsi="Times New Roman" w:eastAsia="Times New Roman" w:cs="Times New Roman"/>
        </w:rPr>
        <w:t xml:space="preserve">, </w:t>
      </w:r>
      <w:r>
        <w:rPr>
          <w:rFonts w:ascii="Malgun Gothic" w:hAnsi="Malgun Gothic" w:eastAsia="Malgun Gothic" w:cs="Malgun Gothic"/>
        </w:rPr>
        <w:t>그는</w:t>
      </w:r>
      <w:r>
        <w:rPr>
          <w:rFonts w:ascii="Times New Roman" w:hAnsi="Times New Roman" w:eastAsia="Times New Roman" w:cs="Times New Roman"/>
        </w:rPr>
        <w:t xml:space="preserve"> </w:t>
      </w:r>
      <w:r>
        <w:rPr>
          <w:rFonts w:ascii="Malgun Gothic" w:hAnsi="Malgun Gothic" w:eastAsia="Malgun Gothic" w:cs="Malgun Gothic"/>
        </w:rPr>
        <w:t>하나님이시니라</w:t>
      </w:r>
      <w:r>
        <w:rPr>
          <w:rFonts w:ascii="Times New Roman" w:hAnsi="Times New Roman" w:eastAsia="Times New Roman" w:cs="Times New Roman"/>
        </w:rPr>
        <w:t xml:space="preserve">. </w:t>
      </w:r>
      <w:r>
        <w:rPr>
          <w:rFonts w:ascii="Malgun Gothic" w:hAnsi="Malgun Gothic" w:eastAsia="Malgun Gothic" w:cs="Malgun Gothic"/>
        </w:rPr>
        <w:t>하매</w:t>
      </w:r>
      <w:r>
        <w:rPr>
          <w:rFonts w:ascii="Times New Roman" w:hAnsi="Times New Roman" w:eastAsia="Times New Roman" w:cs="Times New Roman"/>
        </w:rPr>
        <w:t xml:space="preserve"> </w:t>
      </w:r>
      <w:r>
        <w:rPr>
          <w:rFonts w:ascii="Malgun Gothic" w:hAnsi="Malgun Gothic" w:eastAsia="Malgun Gothic" w:cs="Malgun Gothic"/>
        </w:rPr>
        <w:t>온</w:t>
      </w:r>
      <w:r>
        <w:rPr>
          <w:rFonts w:ascii="Times New Roman" w:hAnsi="Times New Roman" w:eastAsia="Times New Roman" w:cs="Times New Roman"/>
        </w:rPr>
        <w:t xml:space="preserve"> </w:t>
      </w:r>
      <w:r>
        <w:rPr>
          <w:rFonts w:ascii="Malgun Gothic" w:hAnsi="Malgun Gothic" w:eastAsia="Malgun Gothic" w:cs="Malgun Gothic"/>
        </w:rPr>
        <w:t>백성이</w:t>
      </w:r>
      <w:r>
        <w:rPr>
          <w:rFonts w:ascii="Times New Roman" w:hAnsi="Times New Roman" w:eastAsia="Times New Roman" w:cs="Times New Roman"/>
        </w:rPr>
        <w:t xml:space="preserve"> </w:t>
      </w:r>
      <w:r>
        <w:rPr>
          <w:rFonts w:ascii="Malgun Gothic" w:hAnsi="Malgun Gothic" w:eastAsia="Malgun Gothic" w:cs="Malgun Gothic"/>
        </w:rPr>
        <w:t>대답하여</w:t>
      </w:r>
      <w:r>
        <w:rPr>
          <w:rFonts w:ascii="Times New Roman" w:hAnsi="Times New Roman" w:eastAsia="Times New Roman" w:cs="Times New Roman"/>
        </w:rPr>
        <w:t xml:space="preserve"> </w:t>
      </w:r>
      <w:r>
        <w:rPr>
          <w:rFonts w:ascii="Malgun Gothic" w:hAnsi="Malgun Gothic" w:eastAsia="Malgun Gothic" w:cs="Malgun Gothic"/>
        </w:rPr>
        <w:t>이르되</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말이</w:t>
      </w:r>
      <w:r>
        <w:rPr>
          <w:rFonts w:ascii="Times New Roman" w:hAnsi="Times New Roman" w:eastAsia="Times New Roman" w:cs="Times New Roman"/>
        </w:rPr>
        <w:t xml:space="preserve"> </w:t>
      </w:r>
      <w:r>
        <w:rPr>
          <w:rFonts w:ascii="Malgun Gothic" w:hAnsi="Malgun Gothic" w:eastAsia="Malgun Gothic" w:cs="Malgun Gothic"/>
        </w:rPr>
        <w:t>옳도다</w:t>
      </w:r>
      <w:r>
        <w:rPr>
          <w:rFonts w:ascii="Times New Roman" w:hAnsi="Times New Roman" w:eastAsia="Times New Roman" w:cs="Times New Roman"/>
        </w:rPr>
        <w:t xml:space="preserve"> </w:t>
      </w:r>
      <w:r>
        <w:rPr>
          <w:rFonts w:ascii="Malgun Gothic" w:hAnsi="Malgun Gothic" w:eastAsia="Malgun Gothic" w:cs="Malgun Gothic"/>
        </w:rPr>
        <w:t>하니라</w:t>
      </w:r>
      <w:r>
        <w:rPr>
          <w:rFonts w:ascii="Times New Roman" w:hAnsi="Times New Roman" w:eastAsia="Times New Roman" w:cs="Times New Roman"/>
        </w:rPr>
        <w:t xml:space="preserve">. </w:t>
      </w:r>
      <w:r>
        <w:rPr>
          <w:rFonts w:ascii="Malgun Gothic" w:hAnsi="Malgun Gothic" w:eastAsia="Malgun Gothic" w:cs="Malgun Gothic"/>
        </w:rPr>
        <w:t>열왕기상</w:t>
      </w:r>
      <w:r>
        <w:rPr>
          <w:rFonts w:ascii="Times New Roman" w:hAnsi="Times New Roman" w:eastAsia="Times New Roman" w:cs="Times New Roman"/>
        </w:rPr>
        <w:t xml:space="preserve"> 18:20–24.</w:t>
      </w:r>
    </w:p>
    <w:p>
      <w:pPr>
        <w:pStyle w:val="ArticleBody"/>
        <w:jc w:val="left"/>
      </w:pPr>
      <w:r>
        <w:rPr>
          <w:rFonts w:ascii="Ebrima" w:hAnsi="Ebrima" w:eastAsia="Ebrima" w:cs="Ebrima"/>
        </w:rPr>
        <w:t>የቀርሜሎስ</w:t>
      </w:r>
      <w:r>
        <w:rPr>
          <w:rFonts w:ascii="Times New Roman" w:hAnsi="Times New Roman" w:eastAsia="Times New Roman" w:cs="Times New Roman"/>
        </w:rPr>
        <w:t xml:space="preserve"> </w:t>
      </w:r>
      <w:r>
        <w:rPr>
          <w:rFonts w:ascii="Ebrima" w:hAnsi="Ebrima" w:eastAsia="Ebrima" w:cs="Ebrima"/>
        </w:rPr>
        <w:t>ፈተና</w:t>
      </w:r>
      <w:r>
        <w:rPr>
          <w:rFonts w:ascii="Times New Roman" w:hAnsi="Times New Roman" w:eastAsia="Times New Roman" w:cs="Times New Roman"/>
        </w:rPr>
        <w:t xml:space="preserve"> </w:t>
      </w:r>
      <w:r>
        <w:rPr>
          <w:rFonts w:ascii="Ebrima" w:hAnsi="Ebrima" w:eastAsia="Ebrima" w:cs="Ebrima"/>
        </w:rPr>
        <w:t>በሁለት</w:t>
      </w:r>
      <w:r>
        <w:rPr>
          <w:rFonts w:ascii="Times New Roman" w:hAnsi="Times New Roman" w:eastAsia="Times New Roman" w:cs="Times New Roman"/>
        </w:rPr>
        <w:t xml:space="preserve"> </w:t>
      </w:r>
      <w:r>
        <w:rPr>
          <w:rFonts w:ascii="Ebrima" w:hAnsi="Ebrima" w:eastAsia="Ebrima" w:cs="Ebrima"/>
        </w:rPr>
        <w:t>መልእክቶች</w:t>
      </w:r>
      <w:r>
        <w:rPr>
          <w:rFonts w:ascii="Times New Roman" w:hAnsi="Times New Roman" w:eastAsia="Times New Roman" w:cs="Times New Roman"/>
        </w:rPr>
        <w:t xml:space="preserve"> </w:t>
      </w:r>
      <w:r>
        <w:rPr>
          <w:rFonts w:ascii="Ebrima" w:hAnsi="Ebrima" w:eastAsia="Ebrima" w:cs="Ebrima"/>
        </w:rPr>
        <w:t>መካከል</w:t>
      </w:r>
      <w:r>
        <w:rPr>
          <w:rFonts w:ascii="Times New Roman" w:hAnsi="Times New Roman" w:eastAsia="Times New Roman" w:cs="Times New Roman"/>
        </w:rPr>
        <w:t xml:space="preserve"> </w:t>
      </w:r>
      <w:r>
        <w:rPr>
          <w:rFonts w:ascii="Ebrima" w:hAnsi="Ebrima" w:eastAsia="Ebrima" w:cs="Ebrima"/>
        </w:rPr>
        <w:t>ምርጫ</w:t>
      </w:r>
      <w:r>
        <w:rPr>
          <w:rFonts w:ascii="Times New Roman" w:hAnsi="Times New Roman" w:eastAsia="Times New Roman" w:cs="Times New Roman"/>
        </w:rPr>
        <w:t xml:space="preserve"> </w:t>
      </w:r>
      <w:r>
        <w:rPr>
          <w:rFonts w:ascii="Ebrima" w:hAnsi="Ebrima" w:eastAsia="Ebrima" w:cs="Ebrima"/>
        </w:rPr>
        <w:t>ማድረግ</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እውነተኛና</w:t>
      </w:r>
      <w:r>
        <w:rPr>
          <w:rFonts w:ascii="Times New Roman" w:hAnsi="Times New Roman" w:eastAsia="Times New Roman" w:cs="Times New Roman"/>
        </w:rPr>
        <w:t xml:space="preserve"> </w:t>
      </w:r>
      <w:r>
        <w:rPr>
          <w:rFonts w:ascii="Ebrima" w:hAnsi="Ebrima" w:eastAsia="Ebrima" w:cs="Ebrima"/>
        </w:rPr>
        <w:t>ሐሰተኛ</w:t>
      </w:r>
      <w:r>
        <w:rPr>
          <w:rFonts w:ascii="Times New Roman" w:hAnsi="Times New Roman" w:eastAsia="Times New Roman" w:cs="Times New Roman"/>
        </w:rPr>
        <w:t xml:space="preserve"> </w:t>
      </w:r>
      <w:r>
        <w:rPr>
          <w:rFonts w:ascii="Ebrima" w:hAnsi="Ebrima" w:eastAsia="Ebrima" w:cs="Ebrima"/>
        </w:rPr>
        <w:t>ትንቢት</w:t>
      </w:r>
      <w:r>
        <w:rPr>
          <w:rFonts w:ascii="Times New Roman" w:hAnsi="Times New Roman" w:eastAsia="Times New Roman" w:cs="Times New Roman"/>
        </w:rPr>
        <w:t xml:space="preserve"> </w:t>
      </w:r>
      <w:r>
        <w:rPr>
          <w:rFonts w:ascii="Ebrima" w:hAnsi="Ebrima" w:eastAsia="Ebrima" w:cs="Ebrima"/>
        </w:rPr>
        <w:t>መካከል</w:t>
      </w:r>
      <w:r>
        <w:rPr>
          <w:rFonts w:ascii="Times New Roman" w:hAnsi="Times New Roman" w:eastAsia="Times New Roman" w:cs="Times New Roman"/>
        </w:rPr>
        <w:t xml:space="preserve"> </w:t>
      </w:r>
      <w:r>
        <w:rPr>
          <w:rFonts w:ascii="Ebrima" w:hAnsi="Ebrima" w:eastAsia="Ebrima" w:cs="Ebrima"/>
        </w:rPr>
        <w:t>ያለ</w:t>
      </w:r>
      <w:r>
        <w:rPr>
          <w:rFonts w:ascii="Times New Roman" w:hAnsi="Times New Roman" w:eastAsia="Times New Roman" w:cs="Times New Roman"/>
        </w:rPr>
        <w:t xml:space="preserve"> </w:t>
      </w:r>
      <w:r>
        <w:rPr>
          <w:rFonts w:ascii="Ebrima" w:hAnsi="Ebrima" w:eastAsia="Ebrima" w:cs="Ebrima"/>
        </w:rPr>
        <w:t>ፈተና፣</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መልእክተኛው</w:t>
      </w:r>
      <w:r>
        <w:rPr>
          <w:rFonts w:ascii="Times New Roman" w:hAnsi="Times New Roman" w:eastAsia="Times New Roman" w:cs="Times New Roman"/>
        </w:rPr>
        <w:t xml:space="preserve"> </w:t>
      </w:r>
      <w:r>
        <w:rPr>
          <w:rFonts w:ascii="Ebrima" w:hAnsi="Ebrima" w:eastAsia="Ebrima" w:cs="Ebrima"/>
        </w:rPr>
        <w:t>ኤልያስ</w:t>
      </w:r>
      <w:r>
        <w:rPr>
          <w:rFonts w:ascii="Times New Roman" w:hAnsi="Times New Roman" w:eastAsia="Times New Roman" w:cs="Times New Roman"/>
        </w:rPr>
        <w:t xml:space="preserve"> </w:t>
      </w:r>
      <w:r>
        <w:rPr>
          <w:rFonts w:ascii="Ebrima" w:hAnsi="Ebrima" w:eastAsia="Ebrima" w:cs="Ebrima"/>
        </w:rPr>
        <w:t>ወይም</w:t>
      </w:r>
      <w:r>
        <w:rPr>
          <w:rFonts w:ascii="Times New Roman" w:hAnsi="Times New Roman" w:eastAsia="Times New Roman" w:cs="Times New Roman"/>
        </w:rPr>
        <w:t xml:space="preserve"> </w:t>
      </w:r>
      <w:r>
        <w:rPr>
          <w:rFonts w:ascii="Ebrima" w:hAnsi="Ebrima" w:eastAsia="Ebrima" w:cs="Ebrima"/>
        </w:rPr>
        <w:t>በኤዛቤል</w:t>
      </w:r>
      <w:r>
        <w:rPr>
          <w:rFonts w:ascii="Times New Roman" w:hAnsi="Times New Roman" w:eastAsia="Times New Roman" w:cs="Times New Roman"/>
        </w:rPr>
        <w:t xml:space="preserve"> </w:t>
      </w:r>
      <w:r>
        <w:rPr>
          <w:rFonts w:ascii="Ebrima" w:hAnsi="Ebrima" w:eastAsia="Ebrima" w:cs="Ebrima"/>
        </w:rPr>
        <w:t>ገበታ</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የተቀመጡት</w:t>
      </w:r>
      <w:r>
        <w:rPr>
          <w:rFonts w:ascii="Times New Roman" w:hAnsi="Times New Roman" w:eastAsia="Times New Roman" w:cs="Times New Roman"/>
        </w:rPr>
        <w:t xml:space="preserve"> </w:t>
      </w:r>
      <w:r>
        <w:rPr>
          <w:rFonts w:ascii="Ebrima" w:hAnsi="Ebrima" w:eastAsia="Ebrima" w:cs="Ebrima"/>
        </w:rPr>
        <w:t>ነቢያት</w:t>
      </w:r>
      <w:r>
        <w:rPr>
          <w:rFonts w:ascii="Times New Roman" w:hAnsi="Times New Roman" w:eastAsia="Times New Roman" w:cs="Times New Roman"/>
        </w:rPr>
        <w:t xml:space="preserve"> </w:t>
      </w:r>
      <w:r>
        <w:rPr>
          <w:rFonts w:ascii="Ebrima" w:hAnsi="Ebrima" w:eastAsia="Ebrima" w:cs="Ebrima"/>
        </w:rPr>
        <w:t>መካከል</w:t>
      </w:r>
      <w:r>
        <w:rPr>
          <w:rFonts w:ascii="Times New Roman" w:hAnsi="Times New Roman" w:eastAsia="Times New Roman" w:cs="Times New Roman"/>
        </w:rPr>
        <w:t xml:space="preserve"> </w:t>
      </w:r>
      <w:r>
        <w:rPr>
          <w:rFonts w:ascii="Ebrima" w:hAnsi="Ebrima" w:eastAsia="Ebrima" w:cs="Ebrima"/>
        </w:rPr>
        <w:t>ያለ</w:t>
      </w:r>
      <w:r>
        <w:rPr>
          <w:rFonts w:ascii="Times New Roman" w:hAnsi="Times New Roman" w:eastAsia="Times New Roman" w:cs="Times New Roman"/>
        </w:rPr>
        <w:t xml:space="preserve"> </w:t>
      </w:r>
      <w:r>
        <w:rPr>
          <w:rFonts w:ascii="Ebrima" w:hAnsi="Ebrima" w:eastAsia="Ebrima" w:cs="Ebrima"/>
        </w:rPr>
        <w:t>ፈተና</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ጉዳዩ</w:t>
      </w:r>
      <w:r>
        <w:rPr>
          <w:rFonts w:ascii="Times New Roman" w:hAnsi="Times New Roman" w:eastAsia="Times New Roman" w:cs="Times New Roman"/>
        </w:rPr>
        <w:t xml:space="preserve"> </w:t>
      </w:r>
      <w:r>
        <w:rPr>
          <w:rFonts w:ascii="Ebrima" w:hAnsi="Ebrima" w:eastAsia="Ebrima" w:cs="Ebrima"/>
        </w:rPr>
        <w:t>ስለ</w:t>
      </w:r>
      <w:r>
        <w:rPr>
          <w:rFonts w:ascii="Times New Roman" w:hAnsi="Times New Roman" w:eastAsia="Times New Roman" w:cs="Times New Roman"/>
        </w:rPr>
        <w:t xml:space="preserve"> </w:t>
      </w:r>
      <w:r>
        <w:rPr>
          <w:rFonts w:ascii="Ebrima" w:hAnsi="Ebrima" w:eastAsia="Ebrima" w:cs="Ebrima"/>
        </w:rPr>
        <w:t>መልእክተኛውና</w:t>
      </w:r>
      <w:r>
        <w:rPr>
          <w:rFonts w:ascii="Times New Roman" w:hAnsi="Times New Roman" w:eastAsia="Times New Roman" w:cs="Times New Roman"/>
        </w:rPr>
        <w:t xml:space="preserve"> </w:t>
      </w:r>
      <w:r>
        <w:rPr>
          <w:rFonts w:ascii="Ebrima" w:hAnsi="Ebrima" w:eastAsia="Ebrima" w:cs="Ebrima"/>
        </w:rPr>
        <w:t>ስለ</w:t>
      </w:r>
      <w:r>
        <w:rPr>
          <w:rFonts w:ascii="Times New Roman" w:hAnsi="Times New Roman" w:eastAsia="Times New Roman" w:cs="Times New Roman"/>
        </w:rPr>
        <w:t xml:space="preserve"> </w:t>
      </w:r>
      <w:r>
        <w:rPr>
          <w:rFonts w:ascii="Ebrima" w:hAnsi="Ebrima" w:eastAsia="Ebrima" w:cs="Ebrima"/>
        </w:rPr>
        <w:t>መልእክቱ</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1844 </w:t>
      </w:r>
      <w:r>
        <w:rPr>
          <w:rFonts w:ascii="Ebrima" w:hAnsi="Ebrima" w:eastAsia="Ebrima" w:cs="Ebrima"/>
        </w:rPr>
        <w:t>ጌታ</w:t>
      </w:r>
      <w:r>
        <w:rPr>
          <w:rFonts w:ascii="Times New Roman" w:hAnsi="Times New Roman" w:eastAsia="Times New Roman" w:cs="Times New Roman"/>
        </w:rPr>
        <w:t xml:space="preserve"> </w:t>
      </w:r>
      <w:r>
        <w:rPr>
          <w:rFonts w:ascii="Ebrima" w:hAnsi="Ebrima" w:eastAsia="Ebrima" w:cs="Ebrima"/>
        </w:rPr>
        <w:t>ሚለርን</w:t>
      </w:r>
      <w:r>
        <w:rPr>
          <w:rFonts w:ascii="Times New Roman" w:hAnsi="Times New Roman" w:eastAsia="Times New Roman" w:cs="Times New Roman"/>
        </w:rPr>
        <w:t xml:space="preserve"> </w:t>
      </w:r>
      <w:r>
        <w:rPr>
          <w:rFonts w:ascii="Ebrima" w:hAnsi="Ebrima" w:eastAsia="Ebrima" w:cs="Ebrima"/>
        </w:rPr>
        <w:t>እውነተኛ</w:t>
      </w:r>
      <w:r>
        <w:rPr>
          <w:rFonts w:ascii="Times New Roman" w:hAnsi="Times New Roman" w:eastAsia="Times New Roman" w:cs="Times New Roman"/>
        </w:rPr>
        <w:t xml:space="preserve"> </w:t>
      </w:r>
      <w:r>
        <w:rPr>
          <w:rFonts w:ascii="Ebrima" w:hAnsi="Ebrima" w:eastAsia="Ebrima" w:cs="Ebrima"/>
        </w:rPr>
        <w:t>ነቢይ</w:t>
      </w:r>
      <w:r>
        <w:rPr>
          <w:rFonts w:ascii="Times New Roman" w:hAnsi="Times New Roman" w:eastAsia="Times New Roman" w:cs="Times New Roman"/>
        </w:rPr>
        <w:t xml:space="preserve"> </w:t>
      </w:r>
      <w:r>
        <w:rPr>
          <w:rFonts w:ascii="Ebrima" w:hAnsi="Ebrima" w:eastAsia="Ebrima" w:cs="Ebrima"/>
        </w:rPr>
        <w:t>እንደሆነ፣</w:t>
      </w:r>
      <w:r>
        <w:rPr>
          <w:rFonts w:ascii="Times New Roman" w:hAnsi="Times New Roman" w:eastAsia="Times New Roman" w:cs="Times New Roman"/>
        </w:rPr>
        <w:t xml:space="preserve"> </w:t>
      </w:r>
      <w:r>
        <w:rPr>
          <w:rFonts w:ascii="Ebrima" w:hAnsi="Ebrima" w:eastAsia="Ebrima" w:cs="Ebrima"/>
        </w:rPr>
        <w:t>የሚለርንም</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ጤዛና</w:t>
      </w:r>
      <w:r>
        <w:rPr>
          <w:rFonts w:ascii="Times New Roman" w:hAnsi="Times New Roman" w:eastAsia="Times New Roman" w:cs="Times New Roman"/>
        </w:rPr>
        <w:t xml:space="preserve"> </w:t>
      </w:r>
      <w:r>
        <w:rPr>
          <w:rFonts w:ascii="Ebrima" w:hAnsi="Ebrima" w:eastAsia="Ebrima" w:cs="Ebrima"/>
        </w:rPr>
        <w:t>ዝናብ</w:t>
      </w:r>
      <w:r>
        <w:rPr>
          <w:rFonts w:ascii="Times New Roman" w:hAnsi="Times New Roman" w:eastAsia="Times New Roman" w:cs="Times New Roman"/>
        </w:rPr>
        <w:t xml:space="preserve"> </w:t>
      </w:r>
      <w:r>
        <w:rPr>
          <w:rFonts w:ascii="Ebrima" w:hAnsi="Ebrima" w:eastAsia="Ebrima" w:cs="Ebrima"/>
        </w:rPr>
        <w:t>እንደሆነ</w:t>
      </w:r>
      <w:r>
        <w:rPr>
          <w:rFonts w:ascii="Times New Roman" w:hAnsi="Times New Roman" w:eastAsia="Times New Roman" w:cs="Times New Roman"/>
        </w:rPr>
        <w:t xml:space="preserve"> </w:t>
      </w:r>
      <w:r>
        <w:rPr>
          <w:rFonts w:ascii="Ebrima" w:hAnsi="Ebrima" w:eastAsia="Ebrima" w:cs="Ebrima"/>
        </w:rPr>
        <w:t>የገለጠ</w:t>
      </w:r>
      <w:r>
        <w:rPr>
          <w:rFonts w:ascii="Times New Roman" w:hAnsi="Times New Roman" w:eastAsia="Times New Roman" w:cs="Times New Roman"/>
        </w:rPr>
        <w:t xml:space="preserve"> </w:t>
      </w:r>
      <w:r>
        <w:rPr>
          <w:rFonts w:ascii="Ebrima" w:hAnsi="Ebrima" w:eastAsia="Ebrima" w:cs="Ebrima"/>
        </w:rPr>
        <w:t>ፈተና</w:t>
      </w:r>
      <w:r>
        <w:rPr>
          <w:rFonts w:ascii="Times New Roman" w:hAnsi="Times New Roman" w:eastAsia="Times New Roman" w:cs="Times New Roman"/>
        </w:rPr>
        <w:t xml:space="preserve"> </w:t>
      </w:r>
      <w:r>
        <w:rPr>
          <w:rFonts w:ascii="Ebrima" w:hAnsi="Ebrima" w:eastAsia="Ebrima" w:cs="Ebrima"/>
        </w:rPr>
        <w:t>ሲያመጣ፣</w:t>
      </w:r>
      <w:r>
        <w:rPr>
          <w:rFonts w:ascii="Times New Roman" w:hAnsi="Times New Roman" w:eastAsia="Times New Roman" w:cs="Times New Roman"/>
        </w:rPr>
        <w:t xml:space="preserve"> </w:t>
      </w:r>
      <w:r>
        <w:rPr>
          <w:rFonts w:ascii="Ebrima" w:hAnsi="Ebrima" w:eastAsia="Ebrima" w:cs="Ebrima"/>
        </w:rPr>
        <w:t>ቀርሜሎስ</w:t>
      </w:r>
      <w:r>
        <w:rPr>
          <w:rFonts w:ascii="Times New Roman" w:hAnsi="Times New Roman" w:eastAsia="Times New Roman" w:cs="Times New Roman"/>
        </w:rPr>
        <w:t xml:space="preserve"> </w:t>
      </w:r>
      <w:r>
        <w:rPr>
          <w:rFonts w:ascii="Ebrima" w:hAnsi="Ebrima" w:eastAsia="Ebrima" w:cs="Ebrima"/>
        </w:rPr>
        <w:t>እንደገና</w:t>
      </w:r>
      <w:r>
        <w:rPr>
          <w:rFonts w:ascii="Times New Roman" w:hAnsi="Times New Roman" w:eastAsia="Times New Roman" w:cs="Times New Roman"/>
        </w:rPr>
        <w:t xml:space="preserve"> </w:t>
      </w:r>
      <w:r>
        <w:rPr>
          <w:rFonts w:ascii="Ebrima" w:hAnsi="Ebrima" w:eastAsia="Ebrima" w:cs="Ebrima"/>
        </w:rPr>
        <w:t>ተደገመ።</w:t>
      </w:r>
      <w:r>
        <w:rPr>
          <w:rFonts w:ascii="Times New Roman" w:hAnsi="Times New Roman" w:eastAsia="Times New Roman" w:cs="Times New Roman"/>
        </w:rPr>
        <w:t xml:space="preserve"> </w:t>
      </w:r>
      <w:r>
        <w:rPr>
          <w:rFonts w:ascii="Ebrima" w:hAnsi="Ebrima" w:eastAsia="Ebrima" w:cs="Ebrima"/>
        </w:rPr>
        <w:t>እውነተኛው</w:t>
      </w:r>
      <w:r>
        <w:rPr>
          <w:rFonts w:ascii="Times New Roman" w:hAnsi="Times New Roman" w:eastAsia="Times New Roman" w:cs="Times New Roman"/>
        </w:rPr>
        <w:t xml:space="preserve"> </w:t>
      </w:r>
      <w:r>
        <w:rPr>
          <w:rFonts w:ascii="Ebrima" w:hAnsi="Ebrima" w:eastAsia="Ebrima" w:cs="Ebrima"/>
        </w:rPr>
        <w:t>ነቢይና</w:t>
      </w:r>
      <w:r>
        <w:rPr>
          <w:rFonts w:ascii="Times New Roman" w:hAnsi="Times New Roman" w:eastAsia="Times New Roman" w:cs="Times New Roman"/>
        </w:rPr>
        <w:t xml:space="preserve"> </w:t>
      </w:r>
      <w:r>
        <w:rPr>
          <w:rFonts w:ascii="Ebrima" w:hAnsi="Ebrima" w:eastAsia="Ebrima" w:cs="Ebrima"/>
        </w:rPr>
        <w:t>እውነተኛው</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ከሐሰተኛው</w:t>
      </w:r>
      <w:r>
        <w:rPr>
          <w:rFonts w:ascii="Times New Roman" w:hAnsi="Times New Roman" w:eastAsia="Times New Roman" w:cs="Times New Roman"/>
        </w:rPr>
        <w:t xml:space="preserve"> </w:t>
      </w:r>
      <w:r>
        <w:rPr>
          <w:rFonts w:ascii="Ebrima" w:hAnsi="Ebrima" w:eastAsia="Ebrima" w:cs="Ebrima"/>
        </w:rPr>
        <w:t>ነቢይና</w:t>
      </w:r>
      <w:r>
        <w:rPr>
          <w:rFonts w:ascii="Times New Roman" w:hAnsi="Times New Roman" w:eastAsia="Times New Roman" w:cs="Times New Roman"/>
        </w:rPr>
        <w:t xml:space="preserve"> </w:t>
      </w:r>
      <w:r>
        <w:rPr>
          <w:rFonts w:ascii="Ebrima" w:hAnsi="Ebrima" w:eastAsia="Ebrima" w:cs="Ebrima"/>
        </w:rPr>
        <w:t>ከሐሰተኛው</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በንጽጽር</w:t>
      </w:r>
      <w:r>
        <w:rPr>
          <w:rFonts w:ascii="Times New Roman" w:hAnsi="Times New Roman" w:eastAsia="Times New Roman" w:cs="Times New Roman"/>
        </w:rPr>
        <w:t xml:space="preserve"> </w:t>
      </w:r>
      <w:r>
        <w:rPr>
          <w:rFonts w:ascii="Ebrima" w:hAnsi="Ebrima" w:eastAsia="Ebrima" w:cs="Ebrima"/>
        </w:rPr>
        <w:t>ያለው</w:t>
      </w:r>
      <w:r>
        <w:rPr>
          <w:rFonts w:ascii="Times New Roman" w:hAnsi="Times New Roman" w:eastAsia="Times New Roman" w:cs="Times New Roman"/>
        </w:rPr>
        <w:t xml:space="preserve"> </w:t>
      </w:r>
      <w:r>
        <w:rPr>
          <w:rFonts w:ascii="Ebrima" w:hAnsi="Ebrima" w:eastAsia="Ebrima" w:cs="Ebrima"/>
        </w:rPr>
        <w:t>ልዩነት</w:t>
      </w:r>
      <w:r>
        <w:rPr>
          <w:rFonts w:ascii="Times New Roman" w:hAnsi="Times New Roman" w:eastAsia="Times New Roman" w:cs="Times New Roman"/>
        </w:rPr>
        <w:t xml:space="preserve"> </w:t>
      </w:r>
      <w:r>
        <w:rPr>
          <w:rFonts w:ascii="Ebrima" w:hAnsi="Ebrima" w:eastAsia="Ebrima" w:cs="Ebrima"/>
        </w:rPr>
        <w:t>በኤክሰተር</w:t>
      </w:r>
      <w:r>
        <w:rPr>
          <w:rFonts w:ascii="Times New Roman" w:hAnsi="Times New Roman" w:eastAsia="Times New Roman" w:cs="Times New Roman"/>
        </w:rPr>
        <w:t xml:space="preserve"> </w:t>
      </w:r>
      <w:r>
        <w:rPr>
          <w:rFonts w:ascii="Ebrima" w:hAnsi="Ebrima" w:eastAsia="Ebrima" w:cs="Ebrima"/>
        </w:rPr>
        <w:t>ካምፕ</w:t>
      </w:r>
      <w:r>
        <w:rPr>
          <w:rFonts w:ascii="Times New Roman" w:hAnsi="Times New Roman" w:eastAsia="Times New Roman" w:cs="Times New Roman"/>
        </w:rPr>
        <w:t xml:space="preserve"> </w:t>
      </w:r>
      <w:r>
        <w:rPr>
          <w:rFonts w:ascii="Ebrima" w:hAnsi="Ebrima" w:eastAsia="Ebrima" w:cs="Ebrima"/>
        </w:rPr>
        <w:t>ስብሰባ</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በኤክሰተር</w:t>
      </w:r>
      <w:r>
        <w:rPr>
          <w:rFonts w:ascii="Times New Roman" w:hAnsi="Times New Roman" w:eastAsia="Times New Roman" w:cs="Times New Roman"/>
        </w:rPr>
        <w:t xml:space="preserve"> </w:t>
      </w:r>
      <w:r>
        <w:rPr>
          <w:rFonts w:ascii="Ebrima" w:hAnsi="Ebrima" w:eastAsia="Ebrima" w:cs="Ebrima"/>
        </w:rPr>
        <w:t>ድንኳንና</w:t>
      </w:r>
      <w:r>
        <w:rPr>
          <w:rFonts w:ascii="Times New Roman" w:hAnsi="Times New Roman" w:eastAsia="Times New Roman" w:cs="Times New Roman"/>
        </w:rPr>
        <w:t xml:space="preserve"> </w:t>
      </w:r>
      <w:r>
        <w:rPr>
          <w:rFonts w:ascii="Ebrima" w:hAnsi="Ebrima" w:eastAsia="Ebrima" w:cs="Ebrima"/>
        </w:rPr>
        <w:t>በዋተርታውን</w:t>
      </w:r>
      <w:r>
        <w:rPr>
          <w:rFonts w:ascii="Times New Roman" w:hAnsi="Times New Roman" w:eastAsia="Times New Roman" w:cs="Times New Roman"/>
        </w:rPr>
        <w:t xml:space="preserve"> </w:t>
      </w:r>
      <w:r>
        <w:rPr>
          <w:rFonts w:ascii="Ebrima" w:hAnsi="Ebrima" w:eastAsia="Ebrima" w:cs="Ebrima"/>
        </w:rPr>
        <w:t>ቡድን</w:t>
      </w:r>
      <w:r>
        <w:rPr>
          <w:rFonts w:ascii="Times New Roman" w:hAnsi="Times New Roman" w:eastAsia="Times New Roman" w:cs="Times New Roman"/>
        </w:rPr>
        <w:t xml:space="preserve"> </w:t>
      </w:r>
      <w:r>
        <w:rPr>
          <w:rFonts w:ascii="Ebrima" w:hAnsi="Ebrima" w:eastAsia="Ebrima" w:cs="Ebrima"/>
        </w:rPr>
        <w:t>ድንኳን</w:t>
      </w:r>
      <w:r>
        <w:rPr>
          <w:rFonts w:ascii="Times New Roman" w:hAnsi="Times New Roman" w:eastAsia="Times New Roman" w:cs="Times New Roman"/>
        </w:rPr>
        <w:t xml:space="preserve"> </w:t>
      </w:r>
      <w:r>
        <w:rPr>
          <w:rFonts w:ascii="Ebrima" w:hAnsi="Ebrima" w:eastAsia="Ebrima" w:cs="Ebrima"/>
        </w:rPr>
        <w:t>ተወክሎ</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እውነተኛውን</w:t>
      </w:r>
      <w:r>
        <w:rPr>
          <w:rFonts w:ascii="Times New Roman" w:hAnsi="Times New Roman" w:eastAsia="Times New Roman" w:cs="Times New Roman"/>
        </w:rPr>
        <w:t xml:space="preserve"> </w:t>
      </w:r>
      <w:r>
        <w:rPr>
          <w:rFonts w:ascii="Ebrima" w:hAnsi="Ebrima" w:eastAsia="Ebrima" w:cs="Ebrima"/>
        </w:rPr>
        <w:t>ከሐሰተኛው</w:t>
      </w:r>
      <w:r>
        <w:rPr>
          <w:rFonts w:ascii="Times New Roman" w:hAnsi="Times New Roman" w:eastAsia="Times New Roman" w:cs="Times New Roman"/>
        </w:rPr>
        <w:t xml:space="preserve"> </w:t>
      </w:r>
      <w:r>
        <w:rPr>
          <w:rFonts w:ascii="Ebrima" w:hAnsi="Ebrima" w:eastAsia="Ebrima" w:cs="Ebrima"/>
        </w:rPr>
        <w:t>በንጽጽር</w:t>
      </w:r>
      <w:r>
        <w:rPr>
          <w:rFonts w:ascii="Times New Roman" w:hAnsi="Times New Roman" w:eastAsia="Times New Roman" w:cs="Times New Roman"/>
        </w:rPr>
        <w:t xml:space="preserve"> </w:t>
      </w:r>
      <w:r>
        <w:rPr>
          <w:rFonts w:ascii="Ebrima" w:hAnsi="Ebrima" w:eastAsia="Ebrima" w:cs="Ebrima"/>
        </w:rPr>
        <w:t>የሚወክሉ</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ማደሪያ</w:t>
      </w:r>
      <w:r>
        <w:rPr>
          <w:rFonts w:ascii="Times New Roman" w:hAnsi="Times New Roman" w:eastAsia="Times New Roman" w:cs="Times New Roman"/>
        </w:rPr>
        <w:t xml:space="preserve"> </w:t>
      </w:r>
      <w:r>
        <w:rPr>
          <w:rFonts w:ascii="Ebrima" w:hAnsi="Ebrima" w:eastAsia="Ebrima" w:cs="Ebrima"/>
        </w:rPr>
        <w:t>ድንኳኖች።</w:t>
      </w:r>
      <w:r>
        <w:rPr>
          <w:rFonts w:ascii="Times New Roman" w:hAnsi="Times New Roman" w:eastAsia="Times New Roman" w:cs="Times New Roman"/>
        </w:rPr>
        <w:t xml:space="preserve"> </w:t>
      </w:r>
      <w:r>
        <w:rPr>
          <w:rFonts w:ascii="Ebrima" w:hAnsi="Ebrima" w:eastAsia="Ebrima" w:cs="Ebrima"/>
        </w:rPr>
        <w:t>በቀርሜሎስ</w:t>
      </w:r>
      <w:r>
        <w:rPr>
          <w:rFonts w:ascii="Times New Roman" w:hAnsi="Times New Roman" w:eastAsia="Times New Roman" w:cs="Times New Roman"/>
        </w:rPr>
        <w:t xml:space="preserve"> </w:t>
      </w:r>
      <w:r>
        <w:rPr>
          <w:rFonts w:ascii="Ebrima" w:hAnsi="Ebrima" w:eastAsia="Ebrima" w:cs="Ebrima"/>
        </w:rPr>
        <w:t>የተደረገው</w:t>
      </w:r>
      <w:r>
        <w:rPr>
          <w:rFonts w:ascii="Times New Roman" w:hAnsi="Times New Roman" w:eastAsia="Times New Roman" w:cs="Times New Roman"/>
        </w:rPr>
        <w:t xml:space="preserve"> </w:t>
      </w:r>
      <w:r>
        <w:rPr>
          <w:rFonts w:ascii="Ebrima" w:hAnsi="Ebrima" w:eastAsia="Ebrima" w:cs="Ebrima"/>
        </w:rPr>
        <w:t>ልዩነትና</w:t>
      </w:r>
      <w:r>
        <w:rPr>
          <w:rFonts w:ascii="Times New Roman" w:hAnsi="Times New Roman" w:eastAsia="Times New Roman" w:cs="Times New Roman"/>
        </w:rPr>
        <w:t xml:space="preserve"> </w:t>
      </w:r>
      <w:r>
        <w:rPr>
          <w:rFonts w:ascii="Ebrima" w:hAnsi="Ebrima" w:eastAsia="Ebrima" w:cs="Ebrima"/>
        </w:rPr>
        <w:t>የ</w:t>
      </w:r>
      <w:r>
        <w:rPr>
          <w:rFonts w:ascii="Times New Roman" w:hAnsi="Times New Roman" w:eastAsia="Times New Roman" w:cs="Times New Roman"/>
        </w:rPr>
        <w:t xml:space="preserve">1844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ጴጥሮስ</w:t>
      </w:r>
      <w:r>
        <w:rPr>
          <w:rFonts w:ascii="Times New Roman" w:hAnsi="Times New Roman" w:eastAsia="Times New Roman" w:cs="Times New Roman"/>
        </w:rPr>
        <w:t xml:space="preserve"> </w:t>
      </w:r>
      <w:r>
        <w:rPr>
          <w:rFonts w:ascii="Ebrima" w:hAnsi="Ebrima" w:eastAsia="Ebrima" w:cs="Ebrima"/>
        </w:rPr>
        <w:t>ሲታተምና</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አርማ</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ተራራው</w:t>
      </w:r>
      <w:r>
        <w:rPr>
          <w:rFonts w:ascii="Times New Roman" w:hAnsi="Times New Roman" w:eastAsia="Times New Roman" w:cs="Times New Roman"/>
        </w:rPr>
        <w:t xml:space="preserve"> </w:t>
      </w:r>
      <w:r>
        <w:rPr>
          <w:rFonts w:ascii="Ebrima" w:hAnsi="Ebrima" w:eastAsia="Ebrima" w:cs="Ebrima"/>
        </w:rPr>
        <w:t>ሲነሣ</w:t>
      </w:r>
      <w:r>
        <w:rPr>
          <w:rFonts w:ascii="Times New Roman" w:hAnsi="Times New Roman" w:eastAsia="Times New Roman" w:cs="Times New Roman"/>
        </w:rPr>
        <w:t xml:space="preserve"> </w:t>
      </w:r>
      <w:r>
        <w:rPr>
          <w:rFonts w:ascii="Ebrima" w:hAnsi="Ebrima" w:eastAsia="Ebrima" w:cs="Ebrima"/>
        </w:rPr>
        <w:t>በቂሳርያ</w:t>
      </w:r>
      <w:r>
        <w:rPr>
          <w:rFonts w:ascii="Times New Roman" w:hAnsi="Times New Roman" w:eastAsia="Times New Roman" w:cs="Times New Roman"/>
        </w:rPr>
        <w:t xml:space="preserve"> </w:t>
      </w:r>
      <w:r>
        <w:rPr>
          <w:rFonts w:ascii="Ebrima" w:hAnsi="Ebrima" w:eastAsia="Ebrima" w:cs="Ebrima"/>
        </w:rPr>
        <w:t>ፊልጶስ</w:t>
      </w:r>
      <w:r>
        <w:rPr>
          <w:rFonts w:ascii="Times New Roman" w:hAnsi="Times New Roman" w:eastAsia="Times New Roman" w:cs="Times New Roman"/>
        </w:rPr>
        <w:t xml:space="preserve"> </w:t>
      </w:r>
      <w:r>
        <w:rPr>
          <w:rFonts w:ascii="Ebrima" w:hAnsi="Ebrima" w:eastAsia="Ebrima" w:cs="Ebrima"/>
        </w:rPr>
        <w:t>ተለይቶ</w:t>
      </w:r>
      <w:r>
        <w:rPr>
          <w:rFonts w:ascii="Times New Roman" w:hAnsi="Times New Roman" w:eastAsia="Times New Roman" w:cs="Times New Roman"/>
        </w:rPr>
        <w:t xml:space="preserve"> </w:t>
      </w:r>
      <w:r>
        <w:rPr>
          <w:rFonts w:ascii="Ebrima" w:hAnsi="Ebrima" w:eastAsia="Ebrima" w:cs="Ebrima"/>
        </w:rPr>
        <w:t>ይታወቃል።</w:t>
      </w:r>
      <w:r>
        <w:rPr>
          <w:rFonts w:ascii="Times New Roman" w:hAnsi="Times New Roman" w:eastAsia="Times New Roman" w:cs="Times New Roman"/>
        </w:rPr>
        <w:t xml:space="preserve"> </w:t>
      </w:r>
      <w:r>
        <w:rPr>
          <w:rFonts w:ascii="Ebrima" w:hAnsi="Ebrima" w:eastAsia="Ebrima" w:cs="Ebrima"/>
        </w:rPr>
        <w:t>እርሱ</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የተነሣው</w:t>
      </w:r>
      <w:r>
        <w:rPr>
          <w:rFonts w:ascii="Times New Roman" w:hAnsi="Times New Roman" w:eastAsia="Times New Roman" w:cs="Times New Roman"/>
        </w:rPr>
        <w:t xml:space="preserve"> </w:t>
      </w:r>
      <w:r>
        <w:rPr>
          <w:rFonts w:ascii="Ebrima" w:hAnsi="Ebrima" w:eastAsia="Ebrima" w:cs="Ebrima"/>
        </w:rPr>
        <w:t>መልእክቱ</w:t>
      </w:r>
      <w:r>
        <w:rPr>
          <w:rFonts w:ascii="Times New Roman" w:hAnsi="Times New Roman" w:eastAsia="Times New Roman" w:cs="Times New Roman"/>
        </w:rPr>
        <w:t xml:space="preserve"> </w:t>
      </w:r>
      <w:r>
        <w:rPr>
          <w:rFonts w:ascii="Ebrima" w:hAnsi="Ebrima" w:eastAsia="Ebrima" w:cs="Ebrima"/>
        </w:rPr>
        <w:t>የኋለኛው</w:t>
      </w:r>
      <w:r>
        <w:rPr>
          <w:rFonts w:ascii="Times New Roman" w:hAnsi="Times New Roman" w:eastAsia="Times New Roman" w:cs="Times New Roman"/>
        </w:rPr>
        <w:t xml:space="preserve"> </w:t>
      </w:r>
      <w:r>
        <w:rPr>
          <w:rFonts w:ascii="Ebrima" w:hAnsi="Ebrima" w:eastAsia="Ebrima" w:cs="Ebrima"/>
        </w:rPr>
        <w:t>ዝናብ</w:t>
      </w:r>
      <w:r>
        <w:rPr>
          <w:rFonts w:ascii="Times New Roman" w:hAnsi="Times New Roman" w:eastAsia="Times New Roman" w:cs="Times New Roman"/>
        </w:rPr>
        <w:t xml:space="preserve"> </w:t>
      </w:r>
      <w:r>
        <w:rPr>
          <w:rFonts w:ascii="Ebrima" w:hAnsi="Ebrima" w:eastAsia="Ebrima" w:cs="Ebrima"/>
        </w:rPr>
        <w:t>ብቸኛው</w:t>
      </w:r>
      <w:r>
        <w:rPr>
          <w:rFonts w:ascii="Times New Roman" w:hAnsi="Times New Roman" w:eastAsia="Times New Roman" w:cs="Times New Roman"/>
        </w:rPr>
        <w:t xml:space="preserve"> </w:t>
      </w:r>
      <w:r>
        <w:rPr>
          <w:rFonts w:ascii="Ebrima" w:hAnsi="Ebrima" w:eastAsia="Ebrima" w:cs="Ebrima"/>
        </w:rPr>
        <w:t>እውነተኛ</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መሆኑን</w:t>
      </w:r>
      <w:r>
        <w:rPr>
          <w:rFonts w:ascii="Times New Roman" w:hAnsi="Times New Roman" w:eastAsia="Times New Roman" w:cs="Times New Roman"/>
        </w:rPr>
        <w:t xml:space="preserve"> </w:t>
      </w:r>
      <w:r>
        <w:rPr>
          <w:rFonts w:ascii="Ebrima" w:hAnsi="Ebrima" w:eastAsia="Ebrima" w:cs="Ebrima"/>
        </w:rPr>
        <w:t>ስለ</w:t>
      </w:r>
      <w:r>
        <w:rPr>
          <w:rFonts w:ascii="Times New Roman" w:hAnsi="Times New Roman" w:eastAsia="Times New Roman" w:cs="Times New Roman"/>
        </w:rPr>
        <w:t xml:space="preserve"> </w:t>
      </w:r>
      <w:r>
        <w:rPr>
          <w:rFonts w:ascii="Ebrima" w:hAnsi="Ebrima" w:eastAsia="Ebrima" w:cs="Ebrima"/>
        </w:rPr>
        <w:t>ተናገረ</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ትንቢቱ</w:t>
      </w:r>
      <w:r>
        <w:rPr>
          <w:rFonts w:ascii="Times New Roman" w:hAnsi="Times New Roman" w:eastAsia="Times New Roman" w:cs="Times New Roman"/>
        </w:rPr>
        <w:t xml:space="preserve"> </w:t>
      </w:r>
      <w:r>
        <w:rPr>
          <w:rFonts w:ascii="Ebrima" w:hAnsi="Ebrima" w:eastAsia="Ebrima" w:cs="Ebrima"/>
        </w:rPr>
        <w:t>በተፈጸመ</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ተነሣ።</w:t>
      </w:r>
    </w:p>
    <w:p>
      <w:pPr>
        <w:pStyle w:val="ArticleBody"/>
        <w:jc w:val="left"/>
      </w:pPr>
      <w:r>
        <w:rPr>
          <w:rFonts w:ascii="Times New Roman" w:hAnsi="Times New Roman" w:eastAsia="Times New Roman" w:cs="Times New Roman"/>
        </w:rPr>
        <w:t>Akaramu ya mbiu ndiyo ya tatu na ya mwisho ya kupimia katika majira ya Kipentekoste, na kabla ya kipimo hicho cha mwisho Petro anabainisha kwamba Uislamu unapaswa kuachiliwa ili kuashiria mwanzo wa kutangazwa kwa Kilio cha Usiku wa Manane. Utimilifu wa unabii ndio ulioufanya utofauti kati ya Wamillerite na Waprotestanti, ambao wanawakilisha watu wa agano la kwanza wanaopitwa. Eliya mwenyewe aliwaua manabii wa uongo, mara tu tofauti kati ya kweli na uongo ilipodhihirishwa. Tofauti hiyo hufanywa katika akaramu ya mbiu, wakati utabiri kuhusu Uislamu unapotimizwa.</w:t>
      </w:r>
    </w:p>
    <w:p>
      <w:pPr>
        <w:pStyle w:val="ArticleBody"/>
        <w:jc w:val="left"/>
      </w:pPr>
      <w:r>
        <w:rPr>
          <w:rFonts w:ascii="Times New Roman" w:hAnsi="Times New Roman" w:eastAsia="Times New Roman" w:cs="Times New Roman"/>
        </w:rPr>
        <w:t>Le cri de minuit de l’histoire millérite était une prédiction qui fut corrigée, puis accomplie. Il s’accomplit le 22 octobre 1844, tandis que la compréhension initiale de Miller du cri de minuit était l’année 1843. Samuel Snow représente la correction du message, et son message en vint à être connu comme le « vrai » message du cri de minuit.</w:t>
      </w:r>
    </w:p>
    <w:p>
      <w:pPr>
        <w:pStyle w:val="ArticleBody"/>
        <w:jc w:val="left"/>
      </w:pPr>
      <w:r>
        <w:rPr>
          <w:rFonts w:ascii="Times New Roman" w:hAnsi="Times New Roman" w:eastAsia="Times New Roman" w:cs="Times New Roman"/>
        </w:rPr>
        <w:t>1844 fut une illustration de la distinction entre le message de Miller et le message des protestants. Dans le processus d’épreuve, les protestants furent mis à mort par Miller, et ils devinrent alors le protestantisme apostat, les filles de Rome, les prêtres de Jézabel. La distinction se manifesta soit par la réception, soit par le rejet du message prophétique. Avec Jean et Miller, le message prophétique exposa le faux message de l’ancien peuple de l’alliance qui était laissé de côté. Le message d’Élie affirmait qu’il n’y aurait point de pluie, sinon à sa parole, et après trois ans et demi, l’épreuve de cette affirmation devait être manifestée.</w:t>
      </w:r>
    </w:p>
    <w:p>
      <w:pPr>
        <w:pStyle w:val="ArticleScripture"/>
        <w:jc w:val="left"/>
      </w:pPr>
      <w:r>
        <w:rPr>
          <w:rFonts w:ascii="Times New Roman" w:hAnsi="Times New Roman" w:eastAsia="Times New Roman" w:cs="Times New Roman"/>
        </w:rPr>
        <w:t>Et il arriva, lorsque Achab vit Élie, qu’Achab lui dit : Est-ce toi qui troubles Israël ? Et il répondit : Je n’ai point troublé Israël ; mais c’est toi, et la maison de ton père, parce que vous avez abandonné les commandements de l’Éternel, et que tu as suivi les Baals. Maintenant donc, envoie, et rassemble vers moi tout Israël à la montagne du Carmel, ainsi que les quatre cent cinquante prophètes de Baal et les quatre cents prophètes des bois sacrés, qui mangent à la table de Jézabel. 1 Rois 18:17–19.</w:t>
      </w:r>
    </w:p>
    <w:p>
      <w:pPr>
        <w:pStyle w:val="ArticleBody"/>
        <w:jc w:val="left"/>
      </w:pPr>
      <w:r>
        <w:rPr>
          <w:rFonts w:ascii="Times New Roman" w:hAnsi="Times New Roman" w:eastAsia="Times New Roman" w:cs="Times New Roman"/>
        </w:rPr>
        <w:t>La distinction entre le faux et le vrai, qu’il s’agisse du messager ou du message, s’est établie au cours d’un processus d’épreuve qui comprenait des accusations portées à la fois contre le message et contre le messager. Élie fut celui qu’on accusa de troubler Israël, car son message avait arrêté la pluie. Si la pluie avait continué de tomber sur Israël, aucune question ne se serait soulevée au sujet d’Élie. La question reposait sur la prédiction d’Élie et sur son accomplissement au cours des trois ans et demi.</w:t>
      </w:r>
    </w:p>
    <w:p>
      <w:pPr>
        <w:pStyle w:val="ArticleBody"/>
        <w:jc w:val="left"/>
      </w:pPr>
      <w:r>
        <w:rPr>
          <w:rFonts w:ascii="Times New Roman" w:hAnsi="Times New Roman" w:eastAsia="Times New Roman" w:cs="Times New Roman"/>
        </w:rPr>
        <w:t>Oo Petro a le tekong ea teko ea Kesarea Filipi, e leng mokete oa literompeta, hape e le moo esele e lokolloang teng, qaleho ea molaetsa oa Mohoo oa Har’a Bosiu e tšoauoa. Petro, ea tšoanang le Elia, o sa tsoa bona tiisetso ea polelo ea hae ea boprofeta, ’me phapang pakeng tsa ’nete le leshano e bontšitsoe hore bohle ba e bone. Tiisetso ea polelo eo ea boprofeta e emeloa ke mokete oa literompeta—e leng teko ea ho lekanya ’nete. Polelo eo ea boprofeta e ile ea tšoantšetsoa ke bobeli ba 1840 le 1844, moo polelo ea boprofeta e lokisoang, ’me ka mor’a moo e phethahatsoa. Polelo ea boprofeta e lokisitsoeng ea Josiah Litch e ile ea matlafatsa lengeloi la pele ka la 11 Phato 1840, ’me polelo ea selemo sa 1843 ea Miller e ile ea lokisoa ke Snow.</w:t>
      </w:r>
    </w:p>
    <w:p>
      <w:pPr>
        <w:pStyle w:val="ArticleScripture"/>
        <w:jc w:val="left"/>
      </w:pPr>
      <w:r>
        <w:rPr>
          <w:rFonts w:ascii="Times New Roman" w:hAnsi="Times New Roman" w:eastAsia="Times New Roman" w:cs="Times New Roman"/>
        </w:rPr>
        <w:t>“În anul 1840, o altă împlinire remarcabilă a profeției a stârnit un interes larg răspândit. Cu doi ani mai înainte, Josiah Litch, unul dintre slujitorii de seamă care predicau a doua venire, a publicat o tâlcuire a Apocalipsei 9, prezicând căderea Imperiului Otoman. Potrivit calculelor sale, această putere urma să fie răsturnată... la 11 august 1840, când se poate aștepta ca puterea otomană din Constantinopol să fie zdrobită. Și cred că astfel se va dovedi a fi.”</w:t>
      </w:r>
    </w:p>
    <w:p>
      <w:pPr>
        <w:pStyle w:val="ArticleScripture"/>
        <w:jc w:val="left"/>
      </w:pPr>
      <w:r>
        <w:rPr>
          <w:rFonts w:ascii="Times New Roman" w:hAnsi="Times New Roman" w:eastAsia="Times New Roman" w:cs="Times New Roman"/>
        </w:rPr>
        <w:t>“Na taim stret we i bin makim pinis, Taki, long rot bilong ol ambasada bilong em, i kisim proteksen bilong ol pawa poroman bilong Yurop, na long dispela rot em i putim em yet aninit long kontrol bilong ol kantri Kristen. Dispela samting i inap tru long tok-profet i bin tok pinis. Taim ol manmeri i save long dispela, planti tru i bilip olsem ol prinsipol bilong tanim mining bilong ol profesi we Miller wantaim ol poroman bilong em i bin bihainim em i stret; na dispela i givim wanpela strongpela kirap long muvmen bilong Advent. Ol man bilong save na ples antap i bung wantaim Miller, long autim na tu long wokim ol buk na nius bilong ol tingting bilong em, na stat long 1840 i go inap long 1844 dispela wok i go bikpela kwiktaim.” The Great Controversy, 334, 335.</w:t>
      </w:r>
    </w:p>
    <w:p>
      <w:pPr>
        <w:pStyle w:val="ArticleBody"/>
        <w:jc w:val="left"/>
      </w:pPr>
      <w:r>
        <w:rPr>
          <w:rFonts w:ascii="Times New Roman" w:hAnsi="Times New Roman" w:eastAsia="Times New Roman" w:cs="Times New Roman"/>
        </w:rPr>
        <w:t>A previsão de Litch dizia respeito ao islamismo, e a previsão de Snow dizia respeito à porta fechada. Quando a previsão de Litch se cumpriu, a metodologia que estabelecia a mensagem foi aceita, e aqueles que aceitaram a mensagem “uniram-se” ao mensageiro. Tanto a mensagem quanto o mensageiro foram reconhecidos no cumprimento da previsão. A previsão de Litch dizia respeito ao islamismo, e a previsão de Snow dizia respeito à porta fechada.</w:t>
      </w:r>
    </w:p>
    <w:p>
      <w:pPr>
        <w:pStyle w:val="ArticleScripture"/>
        <w:jc w:val="left"/>
      </w:pPr>
      <w:r>
        <w:rPr>
          <w:rFonts w:ascii="Times New Roman" w:hAnsi="Times New Roman" w:eastAsia="Times New Roman" w:cs="Times New Roman"/>
        </w:rPr>
        <w:t>“Mi lukim ol manmeri bilong God i stap amamas long wetim, na i lukluk i go bilong ol long Bikpela bilong ol. Tasol God i bin tingting long traim ol. Han bilong Em i bin karamapim wanpela popaia long kaun bilong ol haptaim bilong tok-profet. Ol husat i bin lukluk i stap bilong Bikpela bilong ol, ol i no painim dispela popaia, na ol man i gat bikpela save tru husat i bin birua long dispela taim tu i no luksave long en. God i bin tingting olsem ol manmeri bilong Em i mas bungim wanpela bikpela hevi bilong bel i bruk. Taim i go pinis, na ol husat i bin wet wantaim amamas bilong tingim Sevia bilong ol i kam, ol i kamap bel hevi na bel i pundaun; tasol ol husat i no bin laikim kamap bilong Jisas, tasol i bin kisim dispela tok long pret, ol i amamas long Em i no kam long dispela taim em ol i bin wetim. Toktok bilong ol long bilip i no bin senisim bel na mekim laip i kamap klin. Dispela taim i go pinis i bin stret tru long kamapim kain bel olsem. Ol yet i namba wan long tanim baksait na lap nogut long ol sori, ol i bel i bruk, ol husat tru i bin laikim kamap bilong Sevia bilong ol. Mi lukim savetingting bilong God long traim ol manmeri bilong Em na long givim ol wanpela skelim i go daun tru bilong painim aut ol husat bai surik na tanim bek long aua bilong traim.</w:t>
      </w:r>
    </w:p>
    <w:p>
      <w:pPr>
        <w:pStyle w:val="ArticleScripture"/>
        <w:jc w:val="left"/>
      </w:pPr>
      <w:r>
        <w:rPr>
          <w:rFonts w:ascii="Times New Roman" w:hAnsi="Times New Roman" w:eastAsia="Times New Roman" w:cs="Times New Roman"/>
        </w:rPr>
        <w:t>“Jesuúz xa wéppol neexëf ci asamaan sépp dañoo xool ak yërmande ak mbëggeel ñi yépp ña doon séentu ak yaakaar yu neex ngir gis Koom mi seen xol bëgg. Malaaka yi dañoo doon wër leen, ngir dooleel leen ci waxtu seen nattu. Ñi bañoon a nangu yégleb bu asamaan bi, bàyyi nañu leen ci lëndëm, te merum Yàlla tàkk na ci seen kaw, ndaxte bëggoonuñu a nangu leer gi Mu leen yónnee woon jógé asamaan. Ña-faithful yooyu, teñuñu, ñi mënoonul a xam lu tax seen Boroom ñëwul, duñu leen bàyyi ci lëndëm. Yaatuwaat, yonte nañu leen ci seen Bibliy yi ngir seetaat jamonoy yëg-yëg yi. Loxo Boroom bi jëlees na ci kaw nattu yi, te njuumte ga leeral na. Gis nañu ne jamonoy yëg-yëg yi dafa yem ci 1844, te sax benn seede bi ñu jëfandikoo woon ngir wone ne jamonoy yëg-yëg yi jeex na ci 1843, moo wone it ne dinañu jeex ci 1844. Leer gu jóge ci Kàddug Yàlla leerloo na seen taxawaay, te gis nañu fa ab waxtu bu yàgg—‘Bu [peeñ mi] yàgg, xaaral ko.’ Ci seen mbëggeel ngir ñëw gu gaaw gu Kirist, ñoo faraloon a fàtte yàggug peeñ mi, mi ñu nattoono ngir feeñal ñi dëgg-dëgg di xaar. Yaatuwaat, am nañu woon ab bës bu ñu man a jëkkër. Waaye gis naa ne ñu bare ci ñoom mënoonuñu woon a weesu seen tiis bu tar ba ngir amaat mbooloom cëru ak fit wi ràññee woon seen ngëm ci 1843.”</w:t>
      </w:r>
    </w:p>
    <w:p>
      <w:pPr>
        <w:pStyle w:val="ArticleScripture"/>
        <w:jc w:val="left"/>
      </w:pPr>
      <w:r>
        <w:rPr>
          <w:rFonts w:ascii="Times New Roman" w:hAnsi="Times New Roman" w:eastAsia="Times New Roman" w:cs="Times New Roman"/>
        </w:rPr>
        <w:t>«Шайтан и его ангелы торжествовали над ними, а те, кто не хотел принять весть, поздравляли себя со своей дальновидностью и мудростью за то, что не приняли этого заблуждения, как они его называли. Они не сознавали, что отвергали о себе совет Божий и действовали в союзе с шайтаном и его ангелами, чтобы приводить в смятение народ Божий, живший согласно этой вести, ниспосланной с небес. »</w:t>
      </w:r>
    </w:p>
    <w:p>
      <w:pPr>
        <w:pStyle w:val="ArticleScripture"/>
        <w:jc w:val="left"/>
      </w:pPr>
      <w:r>
        <w:rPr>
          <w:rFonts w:ascii="Times New Roman" w:hAnsi="Times New Roman" w:eastAsia="Times New Roman" w:cs="Times New Roman"/>
        </w:rPr>
        <w:t>"Ushbu xabardagi imonlilar jamoatlarda zulm ostida edilar. Bir muddat, xabarni qabul qilmaganlar yuraklaridagi tuyg‘ularini amalga oshirishdan qo‘rquv tufayli tiyilib turdilar; ammo vaqtning o‘tishi ularning haqiqiy his-tuyg‘ularini oshkor qildi. Ular kutayotganlar guvohlik berishga majbur ekanliklarini his etgan haqiqatni, ya’ni bashoratli davrlar 1844 yilgacha cho‘zilishini, jim qildirishni istadilar. Imonlilar o‘z xatolarini ravshanlik bilan tushuntirib berdilar va nima uchun Rabbilarini 1844 yilda kutganliklarining sabablarini bayon qildilar. Ularning muxoliflari keltirilgan qudratli dalillarga qarshi hech qanday dalil keltira olmadilar. Shunga qaramay, jamoatlarning g‘azabi alangalandi; ular dalillarni tinglamaslikka va guvohlikni jamoatlardan chiqarib tashlashga qat’iy qaror qildilar, toki boshqalar uni eshita olmasin. Xudo ularga bergan nurni boshqalardan yashirishga jur’at eta olmaganlar jamoatlardan chiqarib yuborildilar; ammo Iso ular bilan edi, va ular Uning yuzining nuri ichida shod edilar. Ular ikkinchi farishtaning xabarini qabul qilishga tayyorlangan edilar." Ilk Yozuvlar, 235–237.</w:t>
      </w:r>
    </w:p>
    <w:p>
      <w:pPr>
        <w:pStyle w:val="ArticleBody"/>
        <w:jc w:val="left"/>
      </w:pPr>
      <w:r>
        <w:rPr>
          <w:rFonts w:ascii="Times New Roman" w:hAnsi="Times New Roman" w:eastAsia="Times New Roman" w:cs="Times New Roman"/>
        </w:rPr>
        <w:t>Peter waakilisha wale mia moja arobaini na nne elfu ambao, kama Litch, wanawasilisha utabiri uliosahihishwa kuhusu Uislamu na mwisho wa ufalme; na kama Snow, Peter naye pia anawasilisha utabiri uliosahihishwa wa mlango uliofungwa. Ujumbe wa Litch wa ole ya pili ya Uislamu ulikuwa utabiri wa nje, na mlango uliofungwa wa Snow ulikuwa utabiri wa ndani. Kwa Snow, kazi ilianza wakati Bwana alipoondoa mkono wake kutoka katika tarakimu, na ndipo ikaonekana kwamba ushahidi uleule ambao hapo awali ulikuwa umefikiriwa kuthibitisha 1843, kwa kweli ulithibitisha Oktoba 22, 1844. Kwa Litch ulikuwa ukokotozi ambao, ulipotimizwa, ulimleta malaika wa Ufunuo kumi ashuke na kusimama juu ya nchi na juu ya bahari.</w:t>
      </w:r>
    </w:p>
    <w:p>
      <w:pPr>
        <w:pStyle w:val="ArticleBody"/>
        <w:jc w:val="left"/>
      </w:pPr>
      <w:r>
        <w:rPr>
          <w:rFonts w:ascii="Times New Roman" w:hAnsi="Times New Roman" w:eastAsia="Times New Roman" w:cs="Times New Roman"/>
        </w:rPr>
        <w:t>Le fait que Litch ait recalculé sa prédiction dix jours avant son accomplissement identifie l’œuvre consistant à corriger une prédiction antérieure comme une mise à l’épreuve. Le commencement en 1840 et l’aboutissement en 1844 sont-ils réellement un symbole prophétique d’une prédiction recalculée afin de devenir le véritable Cri de Minuit ? L’alpha et l’oméga de l’histoire millérite, qui se sont conclus par la proclamation du Cri de Minuit, préfigurent-ils réellement les caractéristiques prophétiques du véritable Cri de Minuit des cent quarante-quatre mille ?</w:t>
      </w:r>
    </w:p>
    <w:p>
      <w:pPr>
        <w:pStyle w:val="ArticleBody"/>
        <w:jc w:val="left"/>
      </w:pPr>
      <w:r>
        <w:rPr>
          <w:rFonts w:ascii="Times New Roman" w:hAnsi="Times New Roman" w:eastAsia="Times New Roman" w:cs="Times New Roman"/>
        </w:rPr>
        <w:t>În ambele perioade ale proclamării prezicerii corectate, s-a manifestat controversă împotriva soliei millerite, căci solia tulbura poporul. Când Petru stă la Cezareea lui Filip, există o controversă cu privire la solia care începuse înainte de Cezareea lui Filip, deoarece împlinirea confirmă că numai la cuvântul lui Petru avea să cadă solia ploii. Cezareea lui Filip este sărbătoarea trâmbițelor și se aliniază cu trimiterea de către Hristos a doi ucenici, reprezentând pe al doilea înger, ca să dezlege măgărița Islamului. Dezlegarea măgăriței Islamului vestește începutul soliei Strigătului de la Miezul Nopții la adunarea de tabără de la Exeter, căci sosind călare cu o zi întârziere, la 13 august, Samuel Snow, care zăbovise în loc să sosească în ziua deschiderii, marchează sfârșitul timpului de întârziere și începutul soliei care avea să fie purtată ca un val uriaș când adunarea s-a încheiat pe 17.</w:t>
      </w:r>
    </w:p>
    <w:p>
      <w:pPr>
        <w:pStyle w:val="ArticleBody"/>
        <w:jc w:val="left"/>
      </w:pPr>
      <w:r>
        <w:rPr>
          <w:rFonts w:ascii="Times New Roman" w:hAnsi="Times New Roman" w:eastAsia="Times New Roman" w:cs="Times New Roman"/>
        </w:rPr>
        <w:t>Miller tarixining bahsi, shoh Ahabning ayblovlari va Masih Quddusga kirib kelayotganida e’tirozchi yahudiylarning qarshilik ko‘rsatishi — bularning barchasi karnaylar bayramida, eshak bo‘shatilgan paytda o‘z yakuniga yetadigan bir bahsni ko‘rsatadi. Eshakning bo‘shatilishi bashoratning tasdig‘idir; u Adventizm ustiga davrning boshida Kesariya Filippida yopiq eshik borligini va davrning oxirida Kesariya Maritimada ham yopiq eshik borligini aniqlab beradi. Eshak — Qo‘shma Shtatlar, jumladan Tennessi shtatidagi Neshvillga zarba beradigan uchinchi voy islomining timsolidir. 2020-yil 18-iyuldagi amalga oshmagan bashorat endi Rabbiyning O‘z qo‘lini tortib olishi va Iso Masihning vahiyini muhrdan chiqarishi bilan bosqichma-bosqich tuzatib borilmoqda. O‘sha muhrdan chiqarish 2023-yil iyul oyida sahroda boshlandi.</w:t>
      </w:r>
    </w:p>
    <w:p>
      <w:pPr>
        <w:pStyle w:val="ArticleHeading"/>
        <w:jc w:val="left"/>
      </w:pPr>
      <w:r>
        <w:rPr>
          <w:rFonts w:ascii="Arial" w:hAnsi="Arial" w:eastAsia="Arial" w:cs="Arial"/>
        </w:rPr>
        <w:t>Mbono ya Danieli Kumi na Moja</w:t>
      </w:r>
    </w:p>
    <w:p>
      <w:pPr>
        <w:pStyle w:val="ArticleBody"/>
        <w:jc w:val="left"/>
      </w:pPr>
      <w:r>
        <w:rPr>
          <w:rFonts w:ascii="Times New Roman" w:hAnsi="Times New Roman" w:eastAsia="Times New Roman" w:cs="Times New Roman"/>
        </w:rPr>
        <w:t>La fête des trompettes représente la septième trompette, qui est le troisième malheur, lequel est l’islam. Une trompette est un message d’avertissement extérieur de guerre, mais elle peut aussi être comprise comme un appel intérieur à une sainte convocation. En tant qu’épreuve décisive qui commence lorsque s’achèvent les trente jours de l’épreuve du second temple, elle est à la fois un message extérieur et intérieur. La première épreuve fondamentale est survenue au printemps 2024 avec la vision extérieure de l’antéchrist, telle qu’elle est représentée dans Daniel 11:14.</w:t>
      </w:r>
    </w:p>
    <w:p>
      <w:pPr>
        <w:pStyle w:val="ArticleScripture"/>
        <w:jc w:val="left"/>
      </w:pPr>
      <w:r>
        <w:rPr>
          <w:rFonts w:ascii="Times New Roman" w:hAnsi="Times New Roman" w:eastAsia="Times New Roman" w:cs="Times New Roman"/>
        </w:rPr>
        <w:t>Et en ces temps-là, plusieurs s’élèveront contre le roi du midi; et des hommes violents de ton peuple s’exalteront pour accomplir la vision; mais ils tomberont. Daniel 11:14.</w:t>
      </w:r>
    </w:p>
    <w:p>
      <w:pPr>
        <w:pStyle w:val="ArticleBody"/>
        <w:jc w:val="left"/>
      </w:pPr>
      <w:r>
        <w:rPr>
          <w:rFonts w:ascii="Times New Roman" w:hAnsi="Times New Roman" w:eastAsia="Times New Roman" w:cs="Times New Roman"/>
        </w:rPr>
        <w:t>Le verset précédent a introduit Panium, et le témoignage de Panium se poursuit jusqu’au verset quinze.</w:t>
      </w:r>
    </w:p>
    <w:p>
      <w:pPr>
        <w:pStyle w:val="ArticleScripture"/>
        <w:jc w:val="left"/>
      </w:pP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लौटेगा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बड़ी</w:t>
      </w:r>
      <w:r>
        <w:rPr>
          <w:rFonts w:ascii="Times New Roman" w:hAnsi="Times New Roman" w:eastAsia="Times New Roman" w:cs="Times New Roman"/>
        </w:rPr>
        <w:t xml:space="preserve"> </w:t>
      </w:r>
      <w:r>
        <w:rPr>
          <w:rFonts w:ascii="Nirmala UI" w:hAnsi="Nirmala UI" w:eastAsia="Nirmala UI" w:cs="Nirmala UI"/>
        </w:rPr>
        <w:t>भीड़</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कुछ</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निश्चय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बड़ी</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बहुत</w:t>
      </w:r>
      <w:r>
        <w:rPr>
          <w:rFonts w:ascii="Times New Roman" w:hAnsi="Times New Roman" w:eastAsia="Times New Roman" w:cs="Times New Roman"/>
        </w:rPr>
        <w:t>-</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सम्पत्ति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आएगा।</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11:13</w:t>
      </w:r>
      <w:r>
        <w:rPr>
          <w:rFonts w:ascii="Nirmala UI" w:hAnsi="Nirmala UI" w:eastAsia="Nirmala UI" w:cs="Nirmala UI"/>
        </w:rPr>
        <w:t>।</w:t>
      </w:r>
    </w:p>
    <w:p>
      <w:pPr>
        <w:pStyle w:val="ArticleBody"/>
        <w:jc w:val="left"/>
      </w:pPr>
      <w:r>
        <w:rPr>
          <w:rFonts w:ascii="Times New Roman" w:hAnsi="Times New Roman" w:eastAsia="Times New Roman" w:cs="Times New Roman"/>
        </w:rPr>
        <w:t>Ahosi a mantlhagoni eka tindzimana ta khume ku ya eka ta khume na ntlhanu i matimba lama yimelaka vuapostola bya mupapa, loyi a a yimeleriwe hi Ronald Reagan eka ndzimana ya khume loko rirhangu ra Iron Curtain ri susiwile, hilaha swi kombisiweke hakona hi ku wa ka Rirhangu ra Berlin hi ti 9 ta Nyenyankulu, 1989. Ndzimana ya khume na tsevu yi kombisa ku susiwa ka rirhangu ra ku hambanyisa kereke na mfumo hi nkarhi wa nawu wa Sonto. Tindzimana ta khume na yin’we na ta khume na mbirhi ti yimela nyimpi ya Ukraine leyi sunguleke hi 2014, naswona ndzimana ya khume na nharhu yi kombisa nhlawulo wa 2024, loko Trump, presidente wa vunhungu ku sukela eka Reagan, loyi nakambe a nga presidente wa vunhungu exikarhi ka vapresidente va nkombo lava hundzeke, a “vuya” a ri ni matimba lamakulu, hikuva loko a vuya u “ta humesa ntshungu lowukulu ku tlula lowo sungula, naswona kunene u ta ta endzhaku ka malembe yo karhi.” “Malembe yo karhi” i malembe ya mune ya Joe Biden.</w:t>
      </w:r>
    </w:p>
    <w:p>
      <w:pPr>
        <w:pStyle w:val="ArticleBody"/>
        <w:jc w:val="left"/>
      </w:pPr>
      <w:r>
        <w:rPr>
          <w:rFonts w:ascii="Times New Roman" w:hAnsi="Times New Roman" w:eastAsia="Times New Roman" w:cs="Times New Roman"/>
        </w:rPr>
        <w:t>بعد سنة 2024، وانسجامًا مع الآية الثالثة عشرة، ستُقحِم روما نفسها في التاريخ النبوي لبانيوم. في 8 مايو/أيار 2025، اختير أول بابا من الأرض المجيدة الروحية، وقد اختار اسم لاون، وهو اسم يحمل في طيّاته خصائص نبوية ذات دلالة كبيرة. ثم في الآية الخامسة عشرة يشتبك القتال.</w:t>
      </w:r>
    </w:p>
    <w:p>
      <w:pPr>
        <w:pStyle w:val="ArticleScripture"/>
        <w:jc w:val="left"/>
      </w:pPr>
      <w:r>
        <w:rPr>
          <w:rFonts w:ascii="Times New Roman" w:hAnsi="Times New Roman" w:eastAsia="Times New Roman" w:cs="Times New Roman"/>
        </w:rPr>
        <w:t>Ariambohitra ny mpanjakan’ny avaratra ka hanorina fefiloha, ary haka ny tanàna mimanda indrindra; ary ny sandrin’ny atsimo tsy hahatohitra, na ny olony voafidy aza, ary tsy hisy hery hahatohitra. Daniela 11:15.</w:t>
      </w:r>
    </w:p>
    <w:p>
      <w:pPr>
        <w:pStyle w:val="ArticleBody"/>
        <w:jc w:val="left"/>
      </w:pPr>
      <w:r>
        <w:rPr>
          <w:rFonts w:ascii="Times New Roman" w:hAnsi="Times New Roman" w:eastAsia="Times New Roman" w:cs="Times New Roman"/>
        </w:rPr>
        <w:t>Nɔviŋutsuɔ Panium la wɔ dze asi gɔme le kpukpui bɔtɔn lɔ ɖeka-ŋlɔlɔ me, eye anyigba-lã si Donald Trump ye wò tsɔ vɔ nu la ava dzra anyiehe fiaɖuƒe la anyi. Anyiehe fia la le kpukpui bɔtɔn lɔ ɖeka-ɖeka me dze aʋa ɖe Ukraine ŋu, si nye papacy la ƒe proxy ŋusẽ, eye papacy la ƒe proxy ŋusẽ si le kpukpui bɔtɔn lɔ ɖeka me—United States—e tsɔ ga de eme eye wòte ŋu. Anyiehe fia la ava xɔ dzidzedze le Raphia ƒe nɔviŋutsuɔ la me, gake le dzidzedze ma ƒe megbe la, vovototo ƒe nɔnɔme si yina edzi ɣesiaɣi kple anyiehe drakɔn fiaɖuƒe aɖe ƒe tsigbɔtsitsi la, ana be anyiehe fia la anɔ nɔnɔme si me eŋutɔ nye dzeŋugbe ŋutɔ, elabena dziehe fia la gbugbɔ va, eɖe ŋusẽ wu tsã, eye wòle Panium ƒe nɔviŋutsuɔ la ta dze dzraɖoɖo me. Russia kple Putin nye anyiehe fia la ne United States dze Ukrainian War la gɔme le 2014. Le 2022 me la, adzoɖoɖo la dze egɔme eye ʋu dze tsi tsitsi. Le 2024 me la, dziehe fia la gbugbɔ va.</w:t>
      </w:r>
    </w:p>
    <w:p>
      <w:pPr>
        <w:pStyle w:val="ArticleBody"/>
        <w:jc w:val="left"/>
      </w:pPr>
      <w:r>
        <w:rPr>
          <w:rFonts w:ascii="Times New Roman" w:hAnsi="Times New Roman" w:eastAsia="Times New Roman" w:cs="Times New Roman"/>
        </w:rPr>
        <w:t>Petro oĩ Cesarea Filipi-pe, upéva hína pe ñepyrũ pe marandu pyahẽrã pyhare mbytegua sapukái rehegua. Petro, Elías ha umi Millerita-kuéra Litch ha Snow rupive ojehechaukaháicha, ymaite guive omoĩma peteĩ marandu ypygua peteĩ okẽ oñembotýva ha Islam rehegua. Ijajevévo ohechauka mba’éichapa ojoavy umi marandu añetegua ha japu pe ama kyre’ỹ pahague rehegua, ha avei umi marandu rerahaha añetegua ha japu. Petro remiandu hína pe marandu oñemyatyrõva Nashville ha Islam rehegua, ha ha’e oĩ jave Cesarea Filipi-pe, oĩ hína Panium-pe, pe ñorairõ oguerútava pe léi domingo rehegua versíkulo dieciséis-pe. Pe cumplimiento Petro remimombe’upy rehegua ohechauka pe ñepyrũ pe marandu pyhare mbytegua sapukái rehegua ñemoherakuãme, Islam oñemosãso jave, ha upéva avei, línea ári línea, pe ñorairõ Panium pegua og̃uahẽ jave.</w:t>
      </w:r>
    </w:p>
    <w:p>
      <w:pPr>
        <w:pStyle w:val="ArticleHeading"/>
        <w:jc w:val="left"/>
      </w:pPr>
      <w:r>
        <w:rPr>
          <w:rFonts w:ascii="Arial" w:hAnsi="Arial" w:eastAsia="Arial" w:cs="Arial"/>
        </w:rPr>
        <w:t>Nituaj de Daniel bwe obebo ten</w:t>
      </w:r>
    </w:p>
    <w:p>
      <w:pPr>
        <w:pStyle w:val="ArticleBody"/>
        <w:jc w:val="left"/>
      </w:pPr>
      <w:r>
        <w:rPr>
          <w:rFonts w:ascii="Times New Roman" w:hAnsi="Times New Roman" w:eastAsia="Times New Roman" w:cs="Times New Roman"/>
        </w:rPr>
        <w:t>La fête des trompettes représente la septième trompette, qui est le troisième malheur, lequel est l’islam. Une trompette est un message d’avertissement, et aussi un appel à une sainte convocation. Elle est également l’épreuve décisive qui commence lorsque s’achèvent les trente jours de l’épreuve du second temple. La première vision fondamentale d’épreuve extérieure de l’antéchrist est survenue au printemps 2024, et la seconde vision d’épreuve intérieure du Christ, telle qu’elle est représentée dans Daniel 10, est survenue en 2026.</w:t>
      </w:r>
    </w:p>
    <w:p>
      <w:pPr>
        <w:pStyle w:val="ArticleScripture"/>
        <w:jc w:val="left"/>
      </w:pPr>
      <w:r>
        <w:rPr>
          <w:rFonts w:ascii="Times New Roman" w:hAnsi="Times New Roman" w:eastAsia="Times New Roman" w:cs="Times New Roman"/>
        </w:rPr>
        <w:t>Потом я поднял глаза мои, и взглянул, и вот, некий муж, облечённый в льняные одежды, чресла которого были опоясаны чистым золотом из Уфаза. Тело его было как топаз, и лицо его — как вид молнии, и глаза его — как светильники огненные, и руки его, и ноги его по виду — как блестящая медь, и глас слов его — как голос множества.</w:t>
      </w:r>
    </w:p>
    <w:p>
      <w:pPr>
        <w:pStyle w:val="ArticleScripture"/>
        <w:jc w:val="left"/>
      </w:pPr>
      <w:r>
        <w:rPr>
          <w:rFonts w:ascii="Times New Roman" w:hAnsi="Times New Roman" w:eastAsia="Times New Roman" w:cs="Times New Roman"/>
        </w:rPr>
        <w:t>Na mimi, Danieli, peke yangu nikaona maono hayo; kwa maana wale watu waliokuwa pamoja nami hawakuyaona maono hayo; lakini tetemeko kuu likawaangukia, hata wakakimbia ili kujificha.</w:t>
      </w:r>
    </w:p>
    <w:p>
      <w:pPr>
        <w:pStyle w:val="ArticleScripture"/>
        <w:jc w:val="left"/>
      </w:pPr>
      <w:r>
        <w:rPr>
          <w:rFonts w:ascii="Times New Roman" w:hAnsi="Times New Roman" w:eastAsia="Times New Roman" w:cs="Times New Roman"/>
        </w:rPr>
        <w:t>C’est pourquoi je demeurai seul, et je vis cette grande vision; il ne resta plus aucune force en moi: mon éclat se changea en moi en corruption, et je ne conservai aucune force.</w:t>
      </w:r>
    </w:p>
    <w:p>
      <w:pPr>
        <w:pStyle w:val="ArticleScripture"/>
        <w:jc w:val="left"/>
      </w:pPr>
      <w:r>
        <w:rPr>
          <w:rFonts w:ascii="Times New Roman" w:hAnsi="Times New Roman" w:eastAsia="Times New Roman" w:cs="Times New Roman"/>
        </w:rPr>
        <w:t>Kuitenkin minä kuulin hänen sanojensa äänen; ja kuullessani hänen sanojensa äänen minä vaivuin syvään uneen kasvoilleni, kasvoni maata kohti.</w:t>
      </w:r>
    </w:p>
    <w:p>
      <w:pPr>
        <w:pStyle w:val="ArticleScripture"/>
        <w:jc w:val="left"/>
      </w:pPr>
      <w:r>
        <w:rPr>
          <w:rFonts w:ascii="Times New Roman" w:hAnsi="Times New Roman" w:eastAsia="Times New Roman" w:cs="Times New Roman"/>
        </w:rPr>
        <w:t>فإذا بيدٍ لمستني، فأقامتني على ركبتيَّ وعلى كفَّيَّ يديَّ. وقال لي: يا دانيال، أيها الرجل المحبوب جدًا، افهم الكلام الذي أكلِّمك به، وقف منتصبًا، لأنني الآن قد أُرسلت إليك. ولمّا تكلَّم معي بهذا الكلام، وقفت مرتعدًا. ثم قال لي: لا تخف يا دانيال، لأنه من اليوم الأول الذي وجَّهتَ فيه قلبك للفهم، ولتذليل نفسك أمام إلهك، قد سُمعت كلماتك، وأنا قد أتيتُ بسبب كلماتك. ولكن رئيس مملكة فارس قاومني واحدًا وعشرين يومًا؛ وهوذا ميخائيل، واحد من الرؤساء الأولين، جاء لإعانتي، وبقيتُ هناك عند ملوك فارس. وقد جئت الآن لأفهِّمك ما يصيب شعبك في الأيام الأخيرة، لأن الرؤيا إنما هي لأيامٍ كثيرة بعد. ولمّا تكلَّم معي بمثل هذا الكلام، جعلتُ وجهي نحو الأرض، وصرتُ أبكم.</w:t>
      </w:r>
    </w:p>
    <w:p>
      <w:pPr>
        <w:pStyle w:val="ArticleScripture"/>
        <w:jc w:val="left"/>
      </w:pPr>
      <w:r>
        <w:rPr>
          <w:rFonts w:ascii="Times New Roman" w:hAnsi="Times New Roman" w:eastAsia="Times New Roman" w:cs="Times New Roman"/>
        </w:rPr>
        <w:t>Et voici, un être ayant l’apparence des fils des hommes toucha mes lèvres; alors j’ouvris la bouche, je parlai, et je dis à celui qui se tenait devant moi: Ô mon seigneur, par la vision mes douleurs se sont tournées sur moi, et je n’ai conservé aucune force. Car comment le serviteur de ce mon seigneur pourrait-il parler avec ce mon seigneur? Quant à moi, à l’instant même il ne demeura plus en moi aucune force, et il ne resta plus de souffle en moi.</w:t>
      </w:r>
    </w:p>
    <w:p>
      <w:pPr>
        <w:pStyle w:val="ArticleScripture"/>
        <w:jc w:val="left"/>
      </w:pPr>
      <w:r>
        <w:rPr>
          <w:rFonts w:ascii="Times New Roman" w:hAnsi="Times New Roman" w:eastAsia="Times New Roman" w:cs="Times New Roman"/>
        </w:rPr>
        <w:t>Na qai lako tale mai e dua sa tarai au, e vaka na irairai ni tamata, ka vakaukauwataki au; ka kaya mai, I iko na tamata sa lomani vakalevu, kakua ni rere; me tiko vei iko na vakacegu; mo kaukauwa, io, mo kaukauwa. Ia ni sa vosa oti vei au, au sa vakaukauwataki, ka kaya, Me vosa mada na noqu turaga; ni ko sa vakaukauwataki au. Taniela 10:5–19.</w:t>
      </w:r>
    </w:p>
    <w:p>
      <w:pPr>
        <w:pStyle w:val="ArticleBody"/>
        <w:jc w:val="left"/>
      </w:pPr>
      <w:r>
        <w:rPr>
          <w:rFonts w:ascii="Times New Roman" w:hAnsi="Times New Roman" w:eastAsia="Times New Roman" w:cs="Times New Roman"/>
        </w:rPr>
        <w:t>Danyèl, nan venndezyèm jou a, wè vizyon Gran Prèt selès la nan dènye jou yo. Vizyon Wòm k ap etabli vizyon an te tès fondamantal la ak tès alfa ane 2024 la, epi vizyon Kris la se tès tanp lan. Li pwodui yon separasyon nan klas sa a ki kouri pou yo sove devan Danyèl epi ki kache. Klas sa a kache anba manti ak fo deklarasyon, e se poutèt sa yo resevwa yon gwo ilizyon.</w:t>
      </w:r>
    </w:p>
    <w:p>
      <w:pPr>
        <w:pStyle w:val="ArticleBody"/>
        <w:jc w:val="left"/>
      </w:pPr>
      <w:r>
        <w:rPr>
          <w:rFonts w:ascii="Times New Roman" w:hAnsi="Times New Roman" w:eastAsia="Times New Roman" w:cs="Times New Roman"/>
        </w:rPr>
        <w:t>Daniel nao noɔra no mpɛn abiɛsa; nea edi kan no, Gabriel na ɔde ne nsa kaa no, ɛnna Kristo nso kaa no, na afei ne mprɛnsa so no, Gabriel san kaa no bio. Wɔ Kronkron Mu Kronkron no mu no, sɛ wɔka Daniel no mpɛn abiɛsa a, ɛda ahoɔdenhyɛ adi, efisɛ efi ase no, bere a ohuu anisoadehu no, na onni ahoɔden biara; nanso ne nsa-ka a ɛto so abiɛsa no, ɛno akyi no, wɔhyɛɛ no den awiei koraa. Wɔhyɛɛ no den sɛ ɔnte nea ɛbɛto Onyankopɔn nkurɔfo wɔ nna a edi akyiri no ase. Nkrasɛm a ɛyɛ adiyisɛm a ɛfa nea ɛbɛto Onyankopɔn nkurɔfo wɔ nna a edi akyiri no ho no, ɛno ne nkrasɛm a egyina hɔ ma wɔ mmabea du no bɛ no mu.</w:t>
      </w:r>
    </w:p>
    <w:p>
      <w:pPr>
        <w:pStyle w:val="ArticleBody"/>
        <w:jc w:val="left"/>
      </w:pPr>
      <w:r>
        <w:rPr>
          <w:rFonts w:ascii="Nirmala UI" w:hAnsi="Nirmala UI" w:eastAsia="Nirmala UI" w:cs="Nirmala UI"/>
        </w:rPr>
        <w:t>ദാനിയേൽ</w:t>
      </w:r>
      <w:r>
        <w:rPr>
          <w:rFonts w:ascii="Times New Roman" w:hAnsi="Times New Roman" w:eastAsia="Times New Roman" w:cs="Times New Roman"/>
        </w:rPr>
        <w:t xml:space="preserve"> </w:t>
      </w:r>
      <w:r>
        <w:rPr>
          <w:rFonts w:ascii="Nirmala UI" w:hAnsi="Nirmala UI" w:eastAsia="Nirmala UI" w:cs="Nirmala UI"/>
        </w:rPr>
        <w:t>ആരംഭത്തിൽ</w:t>
      </w:r>
      <w:r>
        <w:rPr>
          <w:rFonts w:ascii="Times New Roman" w:hAnsi="Times New Roman" w:eastAsia="Times New Roman" w:cs="Times New Roman"/>
        </w:rPr>
        <w:t xml:space="preserve"> </w:t>
      </w:r>
      <w:r>
        <w:rPr>
          <w:rFonts w:ascii="Nirmala UI" w:hAnsi="Nirmala UI" w:eastAsia="Nirmala UI" w:cs="Nirmala UI"/>
        </w:rPr>
        <w:t>ശക്തിയില്ലാത്തവനാകുന്നു</w:t>
      </w:r>
      <w:r>
        <w:rPr>
          <w:rFonts w:ascii="Times New Roman" w:hAnsi="Times New Roman" w:eastAsia="Times New Roman" w:cs="Times New Roman"/>
        </w:rPr>
        <w:t xml:space="preserve">; </w:t>
      </w:r>
      <w:r>
        <w:rPr>
          <w:rFonts w:ascii="Nirmala UI" w:hAnsi="Nirmala UI" w:eastAsia="Nirmala UI" w:cs="Nirmala UI"/>
        </w:rPr>
        <w:t>കാരണം</w:t>
      </w:r>
      <w:r>
        <w:rPr>
          <w:rFonts w:ascii="Times New Roman" w:hAnsi="Times New Roman" w:eastAsia="Times New Roman" w:cs="Times New Roman"/>
        </w:rPr>
        <w:t xml:space="preserve"> </w:t>
      </w:r>
      <w:r>
        <w:rPr>
          <w:rFonts w:ascii="Nirmala UI" w:hAnsi="Nirmala UI" w:eastAsia="Nirmala UI" w:cs="Nirmala UI"/>
        </w:rPr>
        <w:t>ക്രിസ്തുവിന്റെ</w:t>
      </w:r>
      <w:r>
        <w:rPr>
          <w:rFonts w:ascii="Times New Roman" w:hAnsi="Times New Roman" w:eastAsia="Times New Roman" w:cs="Times New Roman"/>
        </w:rPr>
        <w:t xml:space="preserve"> </w:t>
      </w:r>
      <w:r>
        <w:rPr>
          <w:rFonts w:ascii="Nirmala UI" w:hAnsi="Nirmala UI" w:eastAsia="Nirmala UI" w:cs="Nirmala UI"/>
        </w:rPr>
        <w:t>കണ്ണാടിദർശനം</w:t>
      </w:r>
      <w:r>
        <w:rPr>
          <w:rFonts w:ascii="Times New Roman" w:hAnsi="Times New Roman" w:eastAsia="Times New Roman" w:cs="Times New Roman"/>
        </w:rPr>
        <w:t xml:space="preserve"> </w:t>
      </w:r>
      <w:r>
        <w:rPr>
          <w:rFonts w:ascii="Nirmala UI" w:hAnsi="Nirmala UI" w:eastAsia="Nirmala UI" w:cs="Nirmala UI"/>
        </w:rPr>
        <w:t>അവനെ</w:t>
      </w:r>
      <w:r>
        <w:rPr>
          <w:rFonts w:ascii="Times New Roman" w:hAnsi="Times New Roman" w:eastAsia="Times New Roman" w:cs="Times New Roman"/>
        </w:rPr>
        <w:t xml:space="preserve"> </w:t>
      </w:r>
      <w:r>
        <w:rPr>
          <w:rFonts w:ascii="Nirmala UI" w:hAnsi="Nirmala UI" w:eastAsia="Nirmala UI" w:cs="Nirmala UI"/>
        </w:rPr>
        <w:t>ശക്തിയറ്റവനാക്കി</w:t>
      </w:r>
      <w:r>
        <w:rPr>
          <w:rFonts w:ascii="Times New Roman" w:hAnsi="Times New Roman" w:eastAsia="Times New Roman" w:cs="Times New Roman"/>
        </w:rPr>
        <w:t xml:space="preserve"> </w:t>
      </w:r>
      <w:r>
        <w:rPr>
          <w:rFonts w:ascii="Nirmala UI" w:hAnsi="Nirmala UI" w:eastAsia="Nirmala UI" w:cs="Nirmala UI"/>
        </w:rPr>
        <w:t>വിട്ടിരുന്നു</w:t>
      </w:r>
      <w:r>
        <w:rPr>
          <w:rFonts w:ascii="Times New Roman" w:hAnsi="Times New Roman" w:eastAsia="Times New Roman" w:cs="Times New Roman"/>
        </w:rPr>
        <w:t xml:space="preserve">. </w:t>
      </w:r>
      <w:r>
        <w:rPr>
          <w:rFonts w:ascii="Nirmala UI" w:hAnsi="Nirmala UI" w:eastAsia="Nirmala UI" w:cs="Nirmala UI"/>
        </w:rPr>
        <w:t>എന്നാൽ</w:t>
      </w:r>
      <w:r>
        <w:rPr>
          <w:rFonts w:ascii="Times New Roman" w:hAnsi="Times New Roman" w:eastAsia="Times New Roman" w:cs="Times New Roman"/>
        </w:rPr>
        <w:t xml:space="preserve"> </w:t>
      </w:r>
      <w:r>
        <w:rPr>
          <w:rFonts w:ascii="Nirmala UI" w:hAnsi="Nirmala UI" w:eastAsia="Nirmala UI" w:cs="Nirmala UI"/>
        </w:rPr>
        <w:t>മൂന്നു</w:t>
      </w:r>
      <w:r>
        <w:rPr>
          <w:rFonts w:ascii="Times New Roman" w:hAnsi="Times New Roman" w:eastAsia="Times New Roman" w:cs="Times New Roman"/>
        </w:rPr>
        <w:t xml:space="preserve"> </w:t>
      </w:r>
      <w:r>
        <w:rPr>
          <w:rFonts w:ascii="Nirmala UI" w:hAnsi="Nirmala UI" w:eastAsia="Nirmala UI" w:cs="Nirmala UI"/>
        </w:rPr>
        <w:t>സ്പർശങ്ങളുടെ</w:t>
      </w:r>
      <w:r>
        <w:rPr>
          <w:rFonts w:ascii="Times New Roman" w:hAnsi="Times New Roman" w:eastAsia="Times New Roman" w:cs="Times New Roman"/>
        </w:rPr>
        <w:t xml:space="preserve"> </w:t>
      </w:r>
      <w:r>
        <w:rPr>
          <w:rFonts w:ascii="Nirmala UI" w:hAnsi="Nirmala UI" w:eastAsia="Nirmala UI" w:cs="Nirmala UI"/>
        </w:rPr>
        <w:t>അവസാനം</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ബലപ്പെട്ടു</w:t>
      </w:r>
      <w:r>
        <w:rPr>
          <w:rFonts w:ascii="Times New Roman" w:hAnsi="Times New Roman" w:eastAsia="Times New Roman" w:cs="Times New Roman"/>
        </w:rPr>
        <w:t>; “</w:t>
      </w:r>
      <w:r>
        <w:rPr>
          <w:rFonts w:ascii="Nirmala UI" w:hAnsi="Nirmala UI" w:eastAsia="Nirmala UI" w:cs="Nirmala UI"/>
        </w:rPr>
        <w:t>ശക്തനായിരിക്ക</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ശക്തനായിരിക്ക</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കല്പനയിലെ</w:t>
      </w:r>
      <w:r>
        <w:rPr>
          <w:rFonts w:ascii="Times New Roman" w:hAnsi="Times New Roman" w:eastAsia="Times New Roman" w:cs="Times New Roman"/>
        </w:rPr>
        <w:t xml:space="preserve"> </w:t>
      </w:r>
      <w:r>
        <w:rPr>
          <w:rFonts w:ascii="Nirmala UI" w:hAnsi="Nirmala UI" w:eastAsia="Nirmala UI" w:cs="Nirmala UI"/>
        </w:rPr>
        <w:t>ആവർത്തനം</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ദൂതനെയോ</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പരീക്ഷണത്തെയോ</w:t>
      </w:r>
      <w:r>
        <w:rPr>
          <w:rFonts w:ascii="Times New Roman" w:hAnsi="Times New Roman" w:eastAsia="Times New Roman" w:cs="Times New Roman"/>
        </w:rPr>
        <w:t xml:space="preserve"> </w:t>
      </w:r>
      <w:r>
        <w:rPr>
          <w:rFonts w:ascii="Nirmala UI" w:hAnsi="Nirmala UI" w:eastAsia="Nirmala UI" w:cs="Nirmala UI"/>
        </w:rPr>
        <w:t>അടയാളപ്പെടുത്തുന്നു</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പരീക്ഷണം</w:t>
      </w:r>
      <w:r>
        <w:rPr>
          <w:rFonts w:ascii="Times New Roman" w:hAnsi="Times New Roman" w:eastAsia="Times New Roman" w:cs="Times New Roman"/>
        </w:rPr>
        <w:t xml:space="preserve"> </w:t>
      </w:r>
      <w:r>
        <w:rPr>
          <w:rFonts w:ascii="Nirmala UI" w:hAnsi="Nirmala UI" w:eastAsia="Nirmala UI" w:cs="Nirmala UI"/>
        </w:rPr>
        <w:t>ദേവാലയപരീക്ഷണമാണ്</w:t>
      </w:r>
      <w:r>
        <w:rPr>
          <w:rFonts w:ascii="Times New Roman" w:hAnsi="Times New Roman" w:eastAsia="Times New Roman" w:cs="Times New Roman"/>
        </w:rPr>
        <w:t xml:space="preserve">; </w:t>
      </w:r>
      <w:r>
        <w:rPr>
          <w:rFonts w:ascii="Nirmala UI" w:hAnsi="Nirmala UI" w:eastAsia="Nirmala UI" w:cs="Nirmala UI"/>
        </w:rPr>
        <w:t>എക്സിറ്റർ</w:t>
      </w:r>
      <w:r>
        <w:rPr>
          <w:rFonts w:ascii="Times New Roman" w:hAnsi="Times New Roman" w:eastAsia="Times New Roman" w:cs="Times New Roman"/>
        </w:rPr>
        <w:t xml:space="preserve"> </w:t>
      </w:r>
      <w:r>
        <w:rPr>
          <w:rFonts w:ascii="Nirmala UI" w:hAnsi="Nirmala UI" w:eastAsia="Nirmala UI" w:cs="Nirmala UI"/>
        </w:rPr>
        <w:t>ക്യാമ്പ്</w:t>
      </w:r>
      <w:r>
        <w:rPr>
          <w:rFonts w:ascii="Times New Roman" w:hAnsi="Times New Roman" w:eastAsia="Times New Roman" w:cs="Times New Roman"/>
        </w:rPr>
        <w:t xml:space="preserve"> </w:t>
      </w:r>
      <w:r>
        <w:rPr>
          <w:rFonts w:ascii="Nirmala UI" w:hAnsi="Nirmala UI" w:eastAsia="Nirmala UI" w:cs="Nirmala UI"/>
        </w:rPr>
        <w:t>മീറ്റിംഗ്</w:t>
      </w:r>
      <w:r>
        <w:rPr>
          <w:rFonts w:ascii="Times New Roman" w:hAnsi="Times New Roman" w:eastAsia="Times New Roman" w:cs="Times New Roman"/>
        </w:rPr>
        <w:t xml:space="preserve"> </w:t>
      </w:r>
      <w:r>
        <w:rPr>
          <w:rFonts w:ascii="Nirmala UI" w:hAnsi="Nirmala UI" w:eastAsia="Nirmala UI" w:cs="Nirmala UI"/>
        </w:rPr>
        <w:t>അവസാനിക്കുമ്പോൾ</w:t>
      </w:r>
      <w:r>
        <w:rPr>
          <w:rFonts w:ascii="Times New Roman" w:hAnsi="Times New Roman" w:eastAsia="Times New Roman" w:cs="Times New Roman"/>
        </w:rPr>
        <w:t xml:space="preserve"> </w:t>
      </w:r>
      <w:r>
        <w:rPr>
          <w:rFonts w:ascii="Nirmala UI" w:hAnsi="Nirmala UI" w:eastAsia="Nirmala UI" w:cs="Nirmala UI"/>
        </w:rPr>
        <w:t>ദൈവജനങ്ങൾ</w:t>
      </w:r>
      <w:r>
        <w:rPr>
          <w:rFonts w:ascii="Times New Roman" w:hAnsi="Times New Roman" w:eastAsia="Times New Roman" w:cs="Times New Roman"/>
        </w:rPr>
        <w:t xml:space="preserve"> </w:t>
      </w:r>
      <w:r>
        <w:rPr>
          <w:rFonts w:ascii="Nirmala UI" w:hAnsi="Nirmala UI" w:eastAsia="Nirmala UI" w:cs="Nirmala UI"/>
        </w:rPr>
        <w:t>അർദ്ധരാത്രിനാദത്തിന്റെ</w:t>
      </w:r>
      <w:r>
        <w:rPr>
          <w:rFonts w:ascii="Times New Roman" w:hAnsi="Times New Roman" w:eastAsia="Times New Roman" w:cs="Times New Roman"/>
        </w:rPr>
        <w:t xml:space="preserve"> </w:t>
      </w:r>
      <w:r>
        <w:rPr>
          <w:rFonts w:ascii="Nirmala UI" w:hAnsi="Nirmala UI" w:eastAsia="Nirmala UI" w:cs="Nirmala UI"/>
        </w:rPr>
        <w:t>സന്ദേശം</w:t>
      </w:r>
      <w:r>
        <w:rPr>
          <w:rFonts w:ascii="Times New Roman" w:hAnsi="Times New Roman" w:eastAsia="Times New Roman" w:cs="Times New Roman"/>
        </w:rPr>
        <w:t xml:space="preserve"> </w:t>
      </w:r>
      <w:r>
        <w:rPr>
          <w:rFonts w:ascii="Nirmala UI" w:hAnsi="Nirmala UI" w:eastAsia="Nirmala UI" w:cs="Nirmala UI"/>
        </w:rPr>
        <w:t>പ്രഖ്യാപിപ്പാൻ</w:t>
      </w:r>
      <w:r>
        <w:rPr>
          <w:rFonts w:ascii="Times New Roman" w:hAnsi="Times New Roman" w:eastAsia="Times New Roman" w:cs="Times New Roman"/>
        </w:rPr>
        <w:t xml:space="preserve"> </w:t>
      </w:r>
      <w:r>
        <w:rPr>
          <w:rFonts w:ascii="Nirmala UI" w:hAnsi="Nirmala UI" w:eastAsia="Nirmala UI" w:cs="Nirmala UI"/>
        </w:rPr>
        <w:t>ബലപ്പെടുന്ന</w:t>
      </w:r>
      <w:r>
        <w:rPr>
          <w:rFonts w:ascii="Times New Roman" w:hAnsi="Times New Roman" w:eastAsia="Times New Roman" w:cs="Times New Roman"/>
        </w:rPr>
        <w:t xml:space="preserve"> </w:t>
      </w:r>
      <w:r>
        <w:rPr>
          <w:rFonts w:ascii="Nirmala UI" w:hAnsi="Nirmala UI" w:eastAsia="Nirmala UI" w:cs="Nirmala UI"/>
        </w:rPr>
        <w:t>സ്ഥലം</w:t>
      </w:r>
      <w:r>
        <w:rPr>
          <w:rFonts w:ascii="Times New Roman" w:hAnsi="Times New Roman" w:eastAsia="Times New Roman" w:cs="Times New Roman"/>
        </w:rPr>
        <w:t xml:space="preserve"> </w:t>
      </w:r>
      <w:r>
        <w:rPr>
          <w:rFonts w:ascii="Nirmala UI" w:hAnsi="Nirmala UI" w:eastAsia="Nirmala UI" w:cs="Nirmala UI"/>
        </w:rPr>
        <w:t>അതുതന്നേ</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പരീക്ഷണം</w:t>
      </w:r>
      <w:r>
        <w:rPr>
          <w:rFonts w:ascii="Times New Roman" w:hAnsi="Times New Roman" w:eastAsia="Times New Roman" w:cs="Times New Roman"/>
        </w:rPr>
        <w:t xml:space="preserve"> </w:t>
      </w:r>
      <w:r>
        <w:rPr>
          <w:rFonts w:ascii="Nirmala UI" w:hAnsi="Nirmala UI" w:eastAsia="Nirmala UI" w:cs="Nirmala UI"/>
        </w:rPr>
        <w:t>ദേവാലയപരീക്ഷണമാണ്</w:t>
      </w:r>
      <w:r>
        <w:rPr>
          <w:rFonts w:ascii="Times New Roman" w:hAnsi="Times New Roman" w:eastAsia="Times New Roman" w:cs="Times New Roman"/>
        </w:rPr>
        <w:t xml:space="preserve">; </w:t>
      </w:r>
      <w:r>
        <w:rPr>
          <w:rFonts w:ascii="Nirmala UI" w:hAnsi="Nirmala UI" w:eastAsia="Nirmala UI" w:cs="Nirmala UI"/>
        </w:rPr>
        <w:t>അവിടെ</w:t>
      </w:r>
      <w:r>
        <w:rPr>
          <w:rFonts w:ascii="Times New Roman" w:hAnsi="Times New Roman" w:eastAsia="Times New Roman" w:cs="Times New Roman"/>
        </w:rPr>
        <w:t xml:space="preserve"> </w:t>
      </w:r>
      <w:r>
        <w:rPr>
          <w:rFonts w:ascii="Nirmala UI" w:hAnsi="Nirmala UI" w:eastAsia="Nirmala UI" w:cs="Nirmala UI"/>
        </w:rPr>
        <w:t>അടിസ്ഥാനശിലയും</w:t>
      </w:r>
      <w:r>
        <w:rPr>
          <w:rFonts w:ascii="Times New Roman" w:hAnsi="Times New Roman" w:eastAsia="Times New Roman" w:cs="Times New Roman"/>
        </w:rPr>
        <w:t xml:space="preserve"> </w:t>
      </w:r>
      <w:r>
        <w:rPr>
          <w:rFonts w:ascii="Nirmala UI" w:hAnsi="Nirmala UI" w:eastAsia="Nirmala UI" w:cs="Nirmala UI"/>
        </w:rPr>
        <w:t>കോണശിലയും</w:t>
      </w:r>
      <w:r>
        <w:rPr>
          <w:rFonts w:ascii="Times New Roman" w:hAnsi="Times New Roman" w:eastAsia="Times New Roman" w:cs="Times New Roman"/>
        </w:rPr>
        <w:t xml:space="preserve"> </w:t>
      </w:r>
      <w:r>
        <w:rPr>
          <w:rFonts w:ascii="Nirmala UI" w:hAnsi="Nirmala UI" w:eastAsia="Nirmala UI" w:cs="Nirmala UI"/>
        </w:rPr>
        <w:t>ആയിരുന്ന</w:t>
      </w:r>
      <w:r>
        <w:rPr>
          <w:rFonts w:ascii="Times New Roman" w:hAnsi="Times New Roman" w:eastAsia="Times New Roman" w:cs="Times New Roman"/>
        </w:rPr>
        <w:t xml:space="preserve"> </w:t>
      </w:r>
      <w:r>
        <w:rPr>
          <w:rFonts w:ascii="Nirmala UI" w:hAnsi="Nirmala UI" w:eastAsia="Nirmala UI" w:cs="Nirmala UI"/>
        </w:rPr>
        <w:t>ക്യാപ്</w:t>
      </w:r>
      <w:r>
        <w:rPr>
          <w:rFonts w:ascii="Times New Roman" w:hAnsi="Times New Roman" w:eastAsia="Times New Roman" w:cs="Times New Roman"/>
        </w:rPr>
        <w:t>‌</w:t>
      </w:r>
      <w:r>
        <w:rPr>
          <w:rFonts w:ascii="Nirmala UI" w:hAnsi="Nirmala UI" w:eastAsia="Nirmala UI" w:cs="Nirmala UI"/>
        </w:rPr>
        <w:t>സ്റ്റോൺ</w:t>
      </w:r>
      <w:r>
        <w:rPr>
          <w:rFonts w:ascii="Times New Roman" w:hAnsi="Times New Roman" w:eastAsia="Times New Roman" w:cs="Times New Roman"/>
        </w:rPr>
        <w:t xml:space="preserve"> </w:t>
      </w:r>
      <w:r>
        <w:rPr>
          <w:rFonts w:ascii="Nirmala UI" w:hAnsi="Nirmala UI" w:eastAsia="Nirmala UI" w:cs="Nirmala UI"/>
        </w:rPr>
        <w:t>ദേവാലയത്തിന്റെ</w:t>
      </w:r>
      <w:r>
        <w:rPr>
          <w:rFonts w:ascii="Times New Roman" w:hAnsi="Times New Roman" w:eastAsia="Times New Roman" w:cs="Times New Roman"/>
        </w:rPr>
        <w:t xml:space="preserve"> </w:t>
      </w:r>
      <w:r>
        <w:rPr>
          <w:rFonts w:ascii="Nirmala UI" w:hAnsi="Nirmala UI" w:eastAsia="Nirmala UI" w:cs="Nirmala UI"/>
        </w:rPr>
        <w:t>അത്ഭുതകരമായ</w:t>
      </w:r>
      <w:r>
        <w:rPr>
          <w:rFonts w:ascii="Times New Roman" w:hAnsi="Times New Roman" w:eastAsia="Times New Roman" w:cs="Times New Roman"/>
        </w:rPr>
        <w:t xml:space="preserve"> </w:t>
      </w:r>
      <w:r>
        <w:rPr>
          <w:rFonts w:ascii="Nirmala UI" w:hAnsi="Nirmala UI" w:eastAsia="Nirmala UI" w:cs="Nirmala UI"/>
        </w:rPr>
        <w:t>ക്യാപ്</w:t>
      </w:r>
      <w:r>
        <w:rPr>
          <w:rFonts w:ascii="Times New Roman" w:hAnsi="Times New Roman" w:eastAsia="Times New Roman" w:cs="Times New Roman"/>
        </w:rPr>
        <w:t>‌</w:t>
      </w:r>
      <w:r>
        <w:rPr>
          <w:rFonts w:ascii="Nirmala UI" w:hAnsi="Nirmala UI" w:eastAsia="Nirmala UI" w:cs="Nirmala UI"/>
        </w:rPr>
        <w:t>സ്റ്റോൺ</w:t>
      </w:r>
      <w:r>
        <w:rPr>
          <w:rFonts w:ascii="Times New Roman" w:hAnsi="Times New Roman" w:eastAsia="Times New Roman" w:cs="Times New Roman"/>
        </w:rPr>
        <w:t xml:space="preserve"> </w:t>
      </w:r>
      <w:r>
        <w:rPr>
          <w:rFonts w:ascii="Nirmala UI" w:hAnsi="Nirmala UI" w:eastAsia="Nirmala UI" w:cs="Nirmala UI"/>
        </w:rPr>
        <w:t>ആകുന്നു</w:t>
      </w:r>
      <w:r>
        <w:rPr>
          <w:rFonts w:ascii="Times New Roman" w:hAnsi="Times New Roman" w:eastAsia="Times New Roman" w:cs="Times New Roman"/>
        </w:rPr>
        <w:t xml:space="preserve">; </w:t>
      </w:r>
      <w:r>
        <w:rPr>
          <w:rFonts w:ascii="Nirmala UI" w:hAnsi="Nirmala UI" w:eastAsia="Nirmala UI" w:cs="Nirmala UI"/>
        </w:rPr>
        <w:t>അങ്ങനെ</w:t>
      </w:r>
      <w:r>
        <w:rPr>
          <w:rFonts w:ascii="Times New Roman" w:hAnsi="Times New Roman" w:eastAsia="Times New Roman" w:cs="Times New Roman"/>
        </w:rPr>
        <w:t xml:space="preserve"> </w:t>
      </w:r>
      <w:r>
        <w:rPr>
          <w:rFonts w:ascii="Nirmala UI" w:hAnsi="Nirmala UI" w:eastAsia="Nirmala UI" w:cs="Nirmala UI"/>
        </w:rPr>
        <w:t>അതിന്റെ</w:t>
      </w:r>
      <w:r>
        <w:rPr>
          <w:rFonts w:ascii="Times New Roman" w:hAnsi="Times New Roman" w:eastAsia="Times New Roman" w:cs="Times New Roman"/>
        </w:rPr>
        <w:t xml:space="preserve"> </w:t>
      </w:r>
      <w:r>
        <w:rPr>
          <w:rFonts w:ascii="Nirmala UI" w:hAnsi="Nirmala UI" w:eastAsia="Nirmala UI" w:cs="Nirmala UI"/>
        </w:rPr>
        <w:t>സമാപ്തിയെ</w:t>
      </w:r>
      <w:r>
        <w:rPr>
          <w:rFonts w:ascii="Times New Roman" w:hAnsi="Times New Roman" w:eastAsia="Times New Roman" w:cs="Times New Roman"/>
        </w:rPr>
        <w:t xml:space="preserve"> </w:t>
      </w:r>
      <w:r>
        <w:rPr>
          <w:rFonts w:ascii="Nirmala UI" w:hAnsi="Nirmala UI" w:eastAsia="Nirmala UI" w:cs="Nirmala UI"/>
        </w:rPr>
        <w:t>അടയാളപ്പെടുത്തുന്നു</w:t>
      </w:r>
      <w:r>
        <w:rPr>
          <w:rFonts w:ascii="Times New Roman" w:hAnsi="Times New Roman" w:eastAsia="Times New Roman" w:cs="Times New Roman"/>
        </w:rPr>
        <w:t xml:space="preserve">. </w:t>
      </w:r>
      <w:r>
        <w:rPr>
          <w:rFonts w:ascii="Nirmala UI" w:hAnsi="Nirmala UI" w:eastAsia="Nirmala UI" w:cs="Nirmala UI"/>
        </w:rPr>
        <w:t>വിശ്വാസത്താൽ</w:t>
      </w:r>
      <w:r>
        <w:rPr>
          <w:rFonts w:ascii="Times New Roman" w:hAnsi="Times New Roman" w:eastAsia="Times New Roman" w:cs="Times New Roman"/>
        </w:rPr>
        <w:t xml:space="preserve"> </w:t>
      </w:r>
      <w:r>
        <w:rPr>
          <w:rFonts w:ascii="Nirmala UI" w:hAnsi="Nirmala UI" w:eastAsia="Nirmala UI" w:cs="Nirmala UI"/>
        </w:rPr>
        <w:t>അതിപരിശുദ്ധസ്ഥലത്ത്</w:t>
      </w:r>
      <w:r>
        <w:rPr>
          <w:rFonts w:ascii="Times New Roman" w:hAnsi="Times New Roman" w:eastAsia="Times New Roman" w:cs="Times New Roman"/>
        </w:rPr>
        <w:t xml:space="preserve"> </w:t>
      </w:r>
      <w:r>
        <w:rPr>
          <w:rFonts w:ascii="Nirmala UI" w:hAnsi="Nirmala UI" w:eastAsia="Nirmala UI" w:cs="Nirmala UI"/>
        </w:rPr>
        <w:t>പ്രവേശിക്കുന്ന</w:t>
      </w:r>
      <w:r>
        <w:rPr>
          <w:rFonts w:ascii="Times New Roman" w:hAnsi="Times New Roman" w:eastAsia="Times New Roman" w:cs="Times New Roman"/>
        </w:rPr>
        <w:t xml:space="preserve"> </w:t>
      </w:r>
      <w:r>
        <w:rPr>
          <w:rFonts w:ascii="Nirmala UI" w:hAnsi="Nirmala UI" w:eastAsia="Nirmala UI" w:cs="Nirmala UI"/>
        </w:rPr>
        <w:t>ഇരുപത്തിരണ്ടാം</w:t>
      </w:r>
      <w:r>
        <w:rPr>
          <w:rFonts w:ascii="Times New Roman" w:hAnsi="Times New Roman" w:eastAsia="Times New Roman" w:cs="Times New Roman"/>
        </w:rPr>
        <w:t xml:space="preserve"> </w:t>
      </w:r>
      <w:r>
        <w:rPr>
          <w:rFonts w:ascii="Nirmala UI" w:hAnsi="Nirmala UI" w:eastAsia="Nirmala UI" w:cs="Nirmala UI"/>
        </w:rPr>
        <w:t>ദിവസം</w:t>
      </w:r>
      <w:r>
        <w:rPr>
          <w:rFonts w:ascii="Times New Roman" w:hAnsi="Times New Roman" w:eastAsia="Times New Roman" w:cs="Times New Roman"/>
        </w:rPr>
        <w:t xml:space="preserve"> </w:t>
      </w:r>
      <w:r>
        <w:rPr>
          <w:rFonts w:ascii="Nirmala UI" w:hAnsi="Nirmala UI" w:eastAsia="Nirmala UI" w:cs="Nirmala UI"/>
        </w:rPr>
        <w:t>ദാനിയേൽ</w:t>
      </w:r>
      <w:r>
        <w:rPr>
          <w:rFonts w:ascii="Times New Roman" w:hAnsi="Times New Roman" w:eastAsia="Times New Roman" w:cs="Times New Roman"/>
        </w:rPr>
        <w:t xml:space="preserve"> </w:t>
      </w:r>
      <w:r>
        <w:rPr>
          <w:rFonts w:ascii="Nirmala UI" w:hAnsi="Nirmala UI" w:eastAsia="Nirmala UI" w:cs="Nirmala UI"/>
        </w:rPr>
        <w:t>ബലപ്പെടുന്നു</w:t>
      </w:r>
      <w:r>
        <w:rPr>
          <w:rFonts w:ascii="Times New Roman" w:hAnsi="Times New Roman" w:eastAsia="Times New Roman" w:cs="Times New Roman"/>
        </w:rPr>
        <w:t xml:space="preserve">. </w:t>
      </w:r>
      <w:r>
        <w:rPr>
          <w:rFonts w:ascii="Nirmala UI" w:hAnsi="Nirmala UI" w:eastAsia="Nirmala UI" w:cs="Nirmala UI"/>
        </w:rPr>
        <w:t>അങ്ങനെ</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പ്രവേശിക്കുമ്പോൾ</w:t>
      </w:r>
      <w:r>
        <w:rPr>
          <w:rFonts w:ascii="Times New Roman" w:hAnsi="Times New Roman" w:eastAsia="Times New Roman" w:cs="Times New Roman"/>
        </w:rPr>
        <w:t xml:space="preserve"> </w:t>
      </w:r>
      <w:r>
        <w:rPr>
          <w:rFonts w:ascii="Nirmala UI" w:hAnsi="Nirmala UI" w:eastAsia="Nirmala UI" w:cs="Nirmala UI"/>
        </w:rPr>
        <w:t>ആദ്യം</w:t>
      </w:r>
      <w:r>
        <w:rPr>
          <w:rFonts w:ascii="Times New Roman" w:hAnsi="Times New Roman" w:eastAsia="Times New Roman" w:cs="Times New Roman"/>
        </w:rPr>
        <w:t xml:space="preserve"> </w:t>
      </w:r>
      <w:r>
        <w:rPr>
          <w:rFonts w:ascii="Nirmala UI" w:hAnsi="Nirmala UI" w:eastAsia="Nirmala UI" w:cs="Nirmala UI"/>
        </w:rPr>
        <w:t>ഗബ്രിയേൽ</w:t>
      </w:r>
      <w:r>
        <w:rPr>
          <w:rFonts w:ascii="Times New Roman" w:hAnsi="Times New Roman" w:eastAsia="Times New Roman" w:cs="Times New Roman"/>
        </w:rPr>
        <w:t xml:space="preserve"> </w:t>
      </w:r>
      <w:r>
        <w:rPr>
          <w:rFonts w:ascii="Nirmala UI" w:hAnsi="Nirmala UI" w:eastAsia="Nirmala UI" w:cs="Nirmala UI"/>
        </w:rPr>
        <w:t>അവനെ</w:t>
      </w:r>
      <w:r>
        <w:rPr>
          <w:rFonts w:ascii="Times New Roman" w:hAnsi="Times New Roman" w:eastAsia="Times New Roman" w:cs="Times New Roman"/>
        </w:rPr>
        <w:t xml:space="preserve"> </w:t>
      </w:r>
      <w:r>
        <w:rPr>
          <w:rFonts w:ascii="Nirmala UI" w:hAnsi="Nirmala UI" w:eastAsia="Nirmala UI" w:cs="Nirmala UI"/>
        </w:rPr>
        <w:t>സ്പർശിക്കുന്നു</w:t>
      </w:r>
      <w:r>
        <w:rPr>
          <w:rFonts w:ascii="Times New Roman" w:hAnsi="Times New Roman" w:eastAsia="Times New Roman" w:cs="Times New Roman"/>
        </w:rPr>
        <w:t xml:space="preserve">; </w:t>
      </w:r>
      <w:r>
        <w:rPr>
          <w:rFonts w:ascii="Nirmala UI" w:hAnsi="Nirmala UI" w:eastAsia="Nirmala UI" w:cs="Nirmala UI"/>
        </w:rPr>
        <w:t>തുടർന്ന്</w:t>
      </w:r>
      <w:r>
        <w:rPr>
          <w:rFonts w:ascii="Times New Roman" w:hAnsi="Times New Roman" w:eastAsia="Times New Roman" w:cs="Times New Roman"/>
        </w:rPr>
        <w:t xml:space="preserve"> </w:t>
      </w:r>
      <w:r>
        <w:rPr>
          <w:rFonts w:ascii="Nirmala UI" w:hAnsi="Nirmala UI" w:eastAsia="Nirmala UI" w:cs="Nirmala UI"/>
        </w:rPr>
        <w:t>ക്രിസ്തു</w:t>
      </w:r>
      <w:r>
        <w:rPr>
          <w:rFonts w:ascii="Times New Roman" w:hAnsi="Times New Roman" w:eastAsia="Times New Roman" w:cs="Times New Roman"/>
        </w:rPr>
        <w:t xml:space="preserve"> </w:t>
      </w:r>
      <w:r>
        <w:rPr>
          <w:rFonts w:ascii="Nirmala UI" w:hAnsi="Nirmala UI" w:eastAsia="Nirmala UI" w:cs="Nirmala UI"/>
        </w:rPr>
        <w:t>അവനെ</w:t>
      </w:r>
      <w:r>
        <w:rPr>
          <w:rFonts w:ascii="Times New Roman" w:hAnsi="Times New Roman" w:eastAsia="Times New Roman" w:cs="Times New Roman"/>
        </w:rPr>
        <w:t xml:space="preserve"> </w:t>
      </w:r>
      <w:r>
        <w:rPr>
          <w:rFonts w:ascii="Nirmala UI" w:hAnsi="Nirmala UI" w:eastAsia="Nirmala UI" w:cs="Nirmala UI"/>
        </w:rPr>
        <w:t>സ്പർശിക്കുന്നു</w:t>
      </w:r>
      <w:r>
        <w:rPr>
          <w:rFonts w:ascii="Times New Roman" w:hAnsi="Times New Roman" w:eastAsia="Times New Roman" w:cs="Times New Roman"/>
        </w:rPr>
        <w:t xml:space="preserve">; </w:t>
      </w:r>
      <w:r>
        <w:rPr>
          <w:rFonts w:ascii="Nirmala UI" w:hAnsi="Nirmala UI" w:eastAsia="Nirmala UI" w:cs="Nirmala UI"/>
        </w:rPr>
        <w:t>പിന്നെയും</w:t>
      </w:r>
      <w:r>
        <w:rPr>
          <w:rFonts w:ascii="Times New Roman" w:hAnsi="Times New Roman" w:eastAsia="Times New Roman" w:cs="Times New Roman"/>
        </w:rPr>
        <w:t xml:space="preserve"> </w:t>
      </w:r>
      <w:r>
        <w:rPr>
          <w:rFonts w:ascii="Nirmala UI" w:hAnsi="Nirmala UI" w:eastAsia="Nirmala UI" w:cs="Nirmala UI"/>
        </w:rPr>
        <w:t>ഗബ്രിയേൽ</w:t>
      </w:r>
      <w:r>
        <w:rPr>
          <w:rFonts w:ascii="Times New Roman" w:hAnsi="Times New Roman" w:eastAsia="Times New Roman" w:cs="Times New Roman"/>
        </w:rPr>
        <w:t xml:space="preserve"> </w:t>
      </w:r>
      <w:r>
        <w:rPr>
          <w:rFonts w:ascii="Nirmala UI" w:hAnsi="Nirmala UI" w:eastAsia="Nirmala UI" w:cs="Nirmala UI"/>
        </w:rPr>
        <w:t>അവനെ</w:t>
      </w:r>
      <w:r>
        <w:rPr>
          <w:rFonts w:ascii="Times New Roman" w:hAnsi="Times New Roman" w:eastAsia="Times New Roman" w:cs="Times New Roman"/>
        </w:rPr>
        <w:t xml:space="preserve"> </w:t>
      </w:r>
      <w:r>
        <w:rPr>
          <w:rFonts w:ascii="Nirmala UI" w:hAnsi="Nirmala UI" w:eastAsia="Nirmala UI" w:cs="Nirmala UI"/>
        </w:rPr>
        <w:t>സ്പർശിക്കുന്നു</w:t>
      </w:r>
      <w:r>
        <w:rPr>
          <w:rFonts w:ascii="Times New Roman" w:hAnsi="Times New Roman" w:eastAsia="Times New Roman" w:cs="Times New Roman"/>
        </w:rPr>
        <w:t xml:space="preserve">. </w:t>
      </w:r>
      <w:r>
        <w:rPr>
          <w:rFonts w:ascii="Nirmala UI" w:hAnsi="Nirmala UI" w:eastAsia="Nirmala UI" w:cs="Nirmala UI"/>
        </w:rPr>
        <w:t>അതുകൊണ്ട്</w:t>
      </w:r>
      <w:r>
        <w:rPr>
          <w:rFonts w:ascii="Times New Roman" w:hAnsi="Times New Roman" w:eastAsia="Times New Roman" w:cs="Times New Roman"/>
        </w:rPr>
        <w:t xml:space="preserve">, </w:t>
      </w:r>
      <w:r>
        <w:rPr>
          <w:rFonts w:ascii="Nirmala UI" w:hAnsi="Nirmala UI" w:eastAsia="Nirmala UI" w:cs="Nirmala UI"/>
        </w:rPr>
        <w:t>അതിപരിശുദ്ധസ്ഥലത്തിൽ</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ദൂതന്മാർക്കിടയിൽ</w:t>
      </w:r>
      <w:r>
        <w:rPr>
          <w:rFonts w:ascii="Times New Roman" w:hAnsi="Times New Roman" w:eastAsia="Times New Roman" w:cs="Times New Roman"/>
        </w:rPr>
        <w:t xml:space="preserve"> </w:t>
      </w:r>
      <w:r>
        <w:rPr>
          <w:rFonts w:ascii="Nirmala UI" w:hAnsi="Nirmala UI" w:eastAsia="Nirmala UI" w:cs="Nirmala UI"/>
        </w:rPr>
        <w:t>ക്രിസ്തുവിനെ</w:t>
      </w:r>
      <w:r>
        <w:rPr>
          <w:rFonts w:ascii="Times New Roman" w:hAnsi="Times New Roman" w:eastAsia="Times New Roman" w:cs="Times New Roman"/>
        </w:rPr>
        <w:t xml:space="preserve"> </w:t>
      </w:r>
      <w:r>
        <w:rPr>
          <w:rFonts w:ascii="Nirmala UI" w:hAnsi="Nirmala UI" w:eastAsia="Nirmala UI" w:cs="Nirmala UI"/>
        </w:rPr>
        <w:t>കാണുന്ന</w:t>
      </w:r>
      <w:r>
        <w:rPr>
          <w:rFonts w:ascii="Times New Roman" w:hAnsi="Times New Roman" w:eastAsia="Times New Roman" w:cs="Times New Roman"/>
        </w:rPr>
        <w:t xml:space="preserve"> </w:t>
      </w:r>
      <w:r>
        <w:rPr>
          <w:rFonts w:ascii="Nirmala UI" w:hAnsi="Nirmala UI" w:eastAsia="Nirmala UI" w:cs="Nirmala UI"/>
        </w:rPr>
        <w:t>സ്ഥലത്ത്</w:t>
      </w:r>
      <w:r>
        <w:rPr>
          <w:rFonts w:ascii="Times New Roman" w:hAnsi="Times New Roman" w:eastAsia="Times New Roman" w:cs="Times New Roman"/>
        </w:rPr>
        <w:t xml:space="preserve"> </w:t>
      </w:r>
      <w:r>
        <w:rPr>
          <w:rFonts w:ascii="Nirmala UI" w:hAnsi="Nirmala UI" w:eastAsia="Nirmala UI" w:cs="Nirmala UI"/>
        </w:rPr>
        <w:t>സന്ദേശം</w:t>
      </w:r>
      <w:r>
        <w:rPr>
          <w:rFonts w:ascii="Times New Roman" w:hAnsi="Times New Roman" w:eastAsia="Times New Roman" w:cs="Times New Roman"/>
        </w:rPr>
        <w:t xml:space="preserve"> </w:t>
      </w:r>
      <w:r>
        <w:rPr>
          <w:rFonts w:ascii="Nirmala UI" w:hAnsi="Nirmala UI" w:eastAsia="Nirmala UI" w:cs="Nirmala UI"/>
        </w:rPr>
        <w:t>പ്രഖ്യാപിപ്പാൻ</w:t>
      </w:r>
      <w:r>
        <w:rPr>
          <w:rFonts w:ascii="Times New Roman" w:hAnsi="Times New Roman" w:eastAsia="Times New Roman" w:cs="Times New Roman"/>
        </w:rPr>
        <w:t xml:space="preserve"> </w:t>
      </w:r>
      <w:r>
        <w:rPr>
          <w:rFonts w:ascii="Nirmala UI" w:hAnsi="Nirmala UI" w:eastAsia="Nirmala UI" w:cs="Nirmala UI"/>
        </w:rPr>
        <w:t>ദാനിയേൽ</w:t>
      </w:r>
      <w:r>
        <w:rPr>
          <w:rFonts w:ascii="Times New Roman" w:hAnsi="Times New Roman" w:eastAsia="Times New Roman" w:cs="Times New Roman"/>
        </w:rPr>
        <w:t xml:space="preserve"> </w:t>
      </w:r>
      <w:r>
        <w:rPr>
          <w:rFonts w:ascii="Nirmala UI" w:hAnsi="Nirmala UI" w:eastAsia="Nirmala UI" w:cs="Nirmala UI"/>
        </w:rPr>
        <w:t>ബലപ്പെടുന്നു</w:t>
      </w:r>
      <w:r>
        <w:rPr>
          <w:rFonts w:ascii="Times New Roman" w:hAnsi="Times New Roman" w:eastAsia="Times New Roman" w:cs="Times New Roman"/>
        </w:rPr>
        <w:t xml:space="preserve">; </w:t>
      </w:r>
      <w:r>
        <w:rPr>
          <w:rFonts w:ascii="Nirmala UI" w:hAnsi="Nirmala UI" w:eastAsia="Nirmala UI" w:cs="Nirmala UI"/>
        </w:rPr>
        <w:t>അതിപരിശുദ്ധസ്ഥലത്തിൽ</w:t>
      </w:r>
      <w:r>
        <w:rPr>
          <w:rFonts w:ascii="Times New Roman" w:hAnsi="Times New Roman" w:eastAsia="Times New Roman" w:cs="Times New Roman"/>
        </w:rPr>
        <w:t xml:space="preserve"> </w:t>
      </w:r>
      <w:r>
        <w:rPr>
          <w:rFonts w:ascii="Nirmala UI" w:hAnsi="Nirmala UI" w:eastAsia="Nirmala UI" w:cs="Nirmala UI"/>
        </w:rPr>
        <w:t>ക്രിസ്തു</w:t>
      </w:r>
      <w:r>
        <w:rPr>
          <w:rFonts w:ascii="Times New Roman" w:hAnsi="Times New Roman" w:eastAsia="Times New Roman" w:cs="Times New Roman"/>
        </w:rPr>
        <w:t xml:space="preserve"> </w:t>
      </w:r>
      <w:r>
        <w:rPr>
          <w:rFonts w:ascii="Nirmala UI" w:hAnsi="Nirmala UI" w:eastAsia="Nirmala UI" w:cs="Nirmala UI"/>
        </w:rPr>
        <w:t>നടുവിൽ</w:t>
      </w:r>
      <w:r>
        <w:rPr>
          <w:rFonts w:ascii="Times New Roman" w:hAnsi="Times New Roman" w:eastAsia="Times New Roman" w:cs="Times New Roman"/>
        </w:rPr>
        <w:t xml:space="preserve"> </w:t>
      </w:r>
      <w:r>
        <w:rPr>
          <w:rFonts w:ascii="Nirmala UI" w:hAnsi="Nirmala UI" w:eastAsia="Nirmala UI" w:cs="Nirmala UI"/>
        </w:rPr>
        <w:t>നിലകൊള്ളുന്ന</w:t>
      </w:r>
      <w:r>
        <w:rPr>
          <w:rFonts w:ascii="Times New Roman" w:hAnsi="Times New Roman" w:eastAsia="Times New Roman" w:cs="Times New Roman"/>
        </w:rPr>
        <w:t xml:space="preserve"> </w:t>
      </w:r>
      <w:r>
        <w:rPr>
          <w:rFonts w:ascii="Nirmala UI" w:hAnsi="Nirmala UI" w:eastAsia="Nirmala UI" w:cs="Nirmala UI"/>
        </w:rPr>
        <w:t>സ്ഥലം</w:t>
      </w:r>
      <w:r>
        <w:rPr>
          <w:rFonts w:ascii="Times New Roman" w:hAnsi="Times New Roman" w:eastAsia="Times New Roman" w:cs="Times New Roman"/>
        </w:rPr>
        <w:t xml:space="preserve"> </w:t>
      </w:r>
      <w:r>
        <w:rPr>
          <w:rFonts w:ascii="Nirmala UI" w:hAnsi="Nirmala UI" w:eastAsia="Nirmala UI" w:cs="Nirmala UI"/>
        </w:rPr>
        <w:t>കരുണാസനമാണ്</w:t>
      </w:r>
      <w:r>
        <w:rPr>
          <w:rFonts w:ascii="Times New Roman" w:hAnsi="Times New Roman" w:eastAsia="Times New Roman" w:cs="Times New Roman"/>
        </w:rPr>
        <w:t xml:space="preserve">; </w:t>
      </w:r>
      <w:r>
        <w:rPr>
          <w:rFonts w:ascii="Nirmala UI" w:hAnsi="Nirmala UI" w:eastAsia="Nirmala UI" w:cs="Nirmala UI"/>
        </w:rPr>
        <w:t>അവിടെ</w:t>
      </w:r>
      <w:r>
        <w:rPr>
          <w:rFonts w:ascii="Times New Roman" w:hAnsi="Times New Roman" w:eastAsia="Times New Roman" w:cs="Times New Roman"/>
        </w:rPr>
        <w:t xml:space="preserve"> </w:t>
      </w:r>
      <w:r>
        <w:rPr>
          <w:rFonts w:ascii="Nirmala UI" w:hAnsi="Nirmala UI" w:eastAsia="Nirmala UI" w:cs="Nirmala UI"/>
        </w:rPr>
        <w:t>സിംഹാസനത്തിൽ</w:t>
      </w:r>
      <w:r>
        <w:rPr>
          <w:rFonts w:ascii="Times New Roman" w:hAnsi="Times New Roman" w:eastAsia="Times New Roman" w:cs="Times New Roman"/>
        </w:rPr>
        <w:t xml:space="preserve"> </w:t>
      </w:r>
      <w:r>
        <w:rPr>
          <w:rFonts w:ascii="Nirmala UI" w:hAnsi="Nirmala UI" w:eastAsia="Nirmala UI" w:cs="Nirmala UI"/>
        </w:rPr>
        <w:t>ഇരിക്കുന്ന</w:t>
      </w:r>
      <w:r>
        <w:rPr>
          <w:rFonts w:ascii="Times New Roman" w:hAnsi="Times New Roman" w:eastAsia="Times New Roman" w:cs="Times New Roman"/>
        </w:rPr>
        <w:t xml:space="preserve"> </w:t>
      </w:r>
      <w:r>
        <w:rPr>
          <w:rFonts w:ascii="Nirmala UI" w:hAnsi="Nirmala UI" w:eastAsia="Nirmala UI" w:cs="Nirmala UI"/>
        </w:rPr>
        <w:t>ക്രിസ്തുവിന്റെ</w:t>
      </w:r>
      <w:r>
        <w:rPr>
          <w:rFonts w:ascii="Times New Roman" w:hAnsi="Times New Roman" w:eastAsia="Times New Roman" w:cs="Times New Roman"/>
        </w:rPr>
        <w:t xml:space="preserve"> </w:t>
      </w:r>
      <w:r>
        <w:rPr>
          <w:rFonts w:ascii="Nirmala UI" w:hAnsi="Nirmala UI" w:eastAsia="Nirmala UI" w:cs="Nirmala UI"/>
        </w:rPr>
        <w:t>ശെഖീനാമഹത്വത്തിന്റെ</w:t>
      </w:r>
      <w:r>
        <w:rPr>
          <w:rFonts w:ascii="Times New Roman" w:hAnsi="Times New Roman" w:eastAsia="Times New Roman" w:cs="Times New Roman"/>
        </w:rPr>
        <w:t xml:space="preserve"> </w:t>
      </w:r>
      <w:r>
        <w:rPr>
          <w:rFonts w:ascii="Nirmala UI" w:hAnsi="Nirmala UI" w:eastAsia="Nirmala UI" w:cs="Nirmala UI"/>
        </w:rPr>
        <w:t>പ്രകാശത്തിൽ</w:t>
      </w:r>
      <w:r>
        <w:rPr>
          <w:rFonts w:ascii="Times New Roman" w:hAnsi="Times New Roman" w:eastAsia="Times New Roman" w:cs="Times New Roman"/>
        </w:rPr>
        <w:t xml:space="preserve"> </w:t>
      </w:r>
      <w:r>
        <w:rPr>
          <w:rFonts w:ascii="Nirmala UI" w:hAnsi="Nirmala UI" w:eastAsia="Nirmala UI" w:cs="Nirmala UI"/>
        </w:rPr>
        <w:t>പ്രകാശിതമായിരിക്കുന്ന</w:t>
      </w:r>
      <w:r>
        <w:rPr>
          <w:rFonts w:ascii="Times New Roman" w:hAnsi="Times New Roman" w:eastAsia="Times New Roman" w:cs="Times New Roman"/>
        </w:rPr>
        <w:t xml:space="preserve"> </w:t>
      </w:r>
      <w:r>
        <w:rPr>
          <w:rFonts w:ascii="Nirmala UI" w:hAnsi="Nirmala UI" w:eastAsia="Nirmala UI" w:cs="Nirmala UI"/>
        </w:rPr>
        <w:t>പെട്ടകത്തെ</w:t>
      </w:r>
      <w:r>
        <w:rPr>
          <w:rFonts w:ascii="Times New Roman" w:hAnsi="Times New Roman" w:eastAsia="Times New Roman" w:cs="Times New Roman"/>
        </w:rPr>
        <w:t xml:space="preserve"> </w:t>
      </w:r>
      <w:r>
        <w:rPr>
          <w:rFonts w:ascii="Nirmala UI" w:hAnsi="Nirmala UI" w:eastAsia="Nirmala UI" w:cs="Nirmala UI"/>
        </w:rPr>
        <w:t>നോക്കിക്കൊണ്ട്</w:t>
      </w:r>
      <w:r>
        <w:rPr>
          <w:rFonts w:ascii="Times New Roman" w:hAnsi="Times New Roman" w:eastAsia="Times New Roman" w:cs="Times New Roman"/>
        </w:rPr>
        <w:t xml:space="preserve"> </w:t>
      </w:r>
      <w:r>
        <w:rPr>
          <w:rFonts w:ascii="Nirmala UI" w:hAnsi="Nirmala UI" w:eastAsia="Nirmala UI" w:cs="Nirmala UI"/>
        </w:rPr>
        <w:t>മൂടിവെക്കുന്ന</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കെരൂബുകൾ</w:t>
      </w:r>
      <w:r>
        <w:rPr>
          <w:rFonts w:ascii="Times New Roman" w:hAnsi="Times New Roman" w:eastAsia="Times New Roman" w:cs="Times New Roman"/>
        </w:rPr>
        <w:t xml:space="preserve"> </w:t>
      </w:r>
      <w:r>
        <w:rPr>
          <w:rFonts w:ascii="Nirmala UI" w:hAnsi="Nirmala UI" w:eastAsia="Nirmala UI" w:cs="Nirmala UI"/>
        </w:rPr>
        <w:t>നിലകൊള്ളുന്നു</w:t>
      </w:r>
      <w:r>
        <w:rPr>
          <w:rFonts w:ascii="Times New Roman" w:hAnsi="Times New Roman" w:eastAsia="Times New Roman" w:cs="Times New Roman"/>
        </w:rPr>
        <w:t xml:space="preserve">. </w:t>
      </w:r>
      <w:r>
        <w:rPr>
          <w:rFonts w:ascii="Nirmala UI" w:hAnsi="Nirmala UI" w:eastAsia="Nirmala UI" w:cs="Nirmala UI"/>
        </w:rPr>
        <w:t>ദാനിയേൽ</w:t>
      </w:r>
      <w:r>
        <w:rPr>
          <w:rFonts w:ascii="Times New Roman" w:hAnsi="Times New Roman" w:eastAsia="Times New Roman" w:cs="Times New Roman"/>
        </w:rPr>
        <w:t xml:space="preserve"> </w:t>
      </w:r>
      <w:r>
        <w:rPr>
          <w:rFonts w:ascii="Nirmala UI" w:hAnsi="Nirmala UI" w:eastAsia="Nirmala UI" w:cs="Nirmala UI"/>
        </w:rPr>
        <w:t>പത്താം</w:t>
      </w:r>
      <w:r>
        <w:rPr>
          <w:rFonts w:ascii="Times New Roman" w:hAnsi="Times New Roman" w:eastAsia="Times New Roman" w:cs="Times New Roman"/>
        </w:rPr>
        <w:t xml:space="preserve"> </w:t>
      </w:r>
      <w:r>
        <w:rPr>
          <w:rFonts w:ascii="Nirmala UI" w:hAnsi="Nirmala UI" w:eastAsia="Nirmala UI" w:cs="Nirmala UI"/>
        </w:rPr>
        <w:t>അധ്യായത്തിലെ</w:t>
      </w:r>
      <w:r>
        <w:rPr>
          <w:rFonts w:ascii="Times New Roman" w:hAnsi="Times New Roman" w:eastAsia="Times New Roman" w:cs="Times New Roman"/>
        </w:rPr>
        <w:t xml:space="preserve"> </w:t>
      </w:r>
      <w:r>
        <w:rPr>
          <w:rFonts w:ascii="Nirmala UI" w:hAnsi="Nirmala UI" w:eastAsia="Nirmala UI" w:cs="Nirmala UI"/>
        </w:rPr>
        <w:t>ദർശനം</w:t>
      </w:r>
      <w:r>
        <w:rPr>
          <w:rFonts w:ascii="Times New Roman" w:hAnsi="Times New Roman" w:eastAsia="Times New Roman" w:cs="Times New Roman"/>
        </w:rPr>
        <w:t xml:space="preserve"> </w:t>
      </w:r>
      <w:r>
        <w:rPr>
          <w:rFonts w:ascii="Nirmala UI" w:hAnsi="Nirmala UI" w:eastAsia="Nirmala UI" w:cs="Nirmala UI"/>
        </w:rPr>
        <w:t>പ്രവചനാത്മകമായി</w:t>
      </w:r>
      <w:r>
        <w:rPr>
          <w:rFonts w:ascii="Times New Roman" w:hAnsi="Times New Roman" w:eastAsia="Times New Roman" w:cs="Times New Roman"/>
        </w:rPr>
        <w:t xml:space="preserve"> </w:t>
      </w:r>
      <w:r>
        <w:rPr>
          <w:rFonts w:ascii="Nirmala UI" w:hAnsi="Nirmala UI" w:eastAsia="Nirmala UI" w:cs="Nirmala UI"/>
        </w:rPr>
        <w:t>ഇങ്ങനെ</w:t>
      </w:r>
      <w:r>
        <w:rPr>
          <w:rFonts w:ascii="Times New Roman" w:hAnsi="Times New Roman" w:eastAsia="Times New Roman" w:cs="Times New Roman"/>
        </w:rPr>
        <w:t xml:space="preserve"> </w:t>
      </w:r>
      <w:r>
        <w:rPr>
          <w:rFonts w:ascii="Nirmala UI" w:hAnsi="Nirmala UI" w:eastAsia="Nirmala UI" w:cs="Nirmala UI"/>
        </w:rPr>
        <w:t>ഘടിതമായിരിക്കുന്നു</w:t>
      </w:r>
      <w:r>
        <w:rPr>
          <w:rFonts w:ascii="Times New Roman" w:hAnsi="Times New Roman" w:eastAsia="Times New Roman" w:cs="Times New Roman"/>
        </w:rPr>
        <w:t xml:space="preserve">: </w:t>
      </w:r>
      <w:r>
        <w:rPr>
          <w:rFonts w:ascii="Nirmala UI" w:hAnsi="Nirmala UI" w:eastAsia="Nirmala UI" w:cs="Nirmala UI"/>
        </w:rPr>
        <w:t>ദാനിയേൽ</w:t>
      </w:r>
      <w:r>
        <w:rPr>
          <w:rFonts w:ascii="Times New Roman" w:hAnsi="Times New Roman" w:eastAsia="Times New Roman" w:cs="Times New Roman"/>
        </w:rPr>
        <w:t xml:space="preserve"> </w:t>
      </w:r>
      <w:r>
        <w:rPr>
          <w:rFonts w:ascii="Nirmala UI" w:hAnsi="Nirmala UI" w:eastAsia="Nirmala UI" w:cs="Nirmala UI"/>
        </w:rPr>
        <w:t>കരുണാസനത്തിന്റെ</w:t>
      </w:r>
      <w:r>
        <w:rPr>
          <w:rFonts w:ascii="Times New Roman" w:hAnsi="Times New Roman" w:eastAsia="Times New Roman" w:cs="Times New Roman"/>
        </w:rPr>
        <w:t xml:space="preserve"> </w:t>
      </w:r>
      <w:r>
        <w:rPr>
          <w:rFonts w:ascii="Nirmala UI" w:hAnsi="Nirmala UI" w:eastAsia="Nirmala UI" w:cs="Nirmala UI"/>
        </w:rPr>
        <w:t>സിംഹാസനത്തിന്മേലുള്ള</w:t>
      </w:r>
      <w:r>
        <w:rPr>
          <w:rFonts w:ascii="Times New Roman" w:hAnsi="Times New Roman" w:eastAsia="Times New Roman" w:cs="Times New Roman"/>
        </w:rPr>
        <w:t xml:space="preserve"> </w:t>
      </w:r>
      <w:r>
        <w:rPr>
          <w:rFonts w:ascii="Nirmala UI" w:hAnsi="Nirmala UI" w:eastAsia="Nirmala UI" w:cs="Nirmala UI"/>
        </w:rPr>
        <w:t>ശെഖീനയായ</w:t>
      </w:r>
      <w:r>
        <w:rPr>
          <w:rFonts w:ascii="Times New Roman" w:hAnsi="Times New Roman" w:eastAsia="Times New Roman" w:cs="Times New Roman"/>
        </w:rPr>
        <w:t xml:space="preserve"> </w:t>
      </w:r>
      <w:r>
        <w:rPr>
          <w:rFonts w:ascii="Nirmala UI" w:hAnsi="Nirmala UI" w:eastAsia="Nirmala UI" w:cs="Nirmala UI"/>
        </w:rPr>
        <w:t>ക്രിസ്തുവിന്റെ</w:t>
      </w:r>
      <w:r>
        <w:rPr>
          <w:rFonts w:ascii="Times New Roman" w:hAnsi="Times New Roman" w:eastAsia="Times New Roman" w:cs="Times New Roman"/>
        </w:rPr>
        <w:t xml:space="preserve"> </w:t>
      </w:r>
      <w:r>
        <w:rPr>
          <w:rFonts w:ascii="Nirmala UI" w:hAnsi="Nirmala UI" w:eastAsia="Nirmala UI" w:cs="Nirmala UI"/>
        </w:rPr>
        <w:t>മഹത്വത്തെ</w:t>
      </w:r>
      <w:r>
        <w:rPr>
          <w:rFonts w:ascii="Times New Roman" w:hAnsi="Times New Roman" w:eastAsia="Times New Roman" w:cs="Times New Roman"/>
        </w:rPr>
        <w:t xml:space="preserve"> </w:t>
      </w:r>
      <w:r>
        <w:rPr>
          <w:rFonts w:ascii="Nirmala UI" w:hAnsi="Nirmala UI" w:eastAsia="Nirmala UI" w:cs="Nirmala UI"/>
        </w:rPr>
        <w:t>നോക്കിക്കൊണ്ടിരിക്കുമ്പോൾ</w:t>
      </w:r>
      <w:r>
        <w:rPr>
          <w:rFonts w:ascii="Times New Roman" w:hAnsi="Times New Roman" w:eastAsia="Times New Roman" w:cs="Times New Roman"/>
        </w:rPr>
        <w:t xml:space="preserve">, </w:t>
      </w:r>
      <w:r>
        <w:rPr>
          <w:rFonts w:ascii="Nirmala UI" w:hAnsi="Nirmala UI" w:eastAsia="Nirmala UI" w:cs="Nirmala UI"/>
        </w:rPr>
        <w:t>മൂടിവെക്കുന്ന</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കെരൂബുകൾ</w:t>
      </w:r>
      <w:r>
        <w:rPr>
          <w:rFonts w:ascii="Times New Roman" w:hAnsi="Times New Roman" w:eastAsia="Times New Roman" w:cs="Times New Roman"/>
        </w:rPr>
        <w:t xml:space="preserve"> </w:t>
      </w:r>
      <w:r>
        <w:rPr>
          <w:rFonts w:ascii="Nirmala UI" w:hAnsi="Nirmala UI" w:eastAsia="Nirmala UI" w:cs="Nirmala UI"/>
        </w:rPr>
        <w:t>പെട്ടകത്തിനകത്തേക്ക്</w:t>
      </w:r>
      <w:r>
        <w:rPr>
          <w:rFonts w:ascii="Times New Roman" w:hAnsi="Times New Roman" w:eastAsia="Times New Roman" w:cs="Times New Roman"/>
        </w:rPr>
        <w:t xml:space="preserve"> </w:t>
      </w:r>
      <w:r>
        <w:rPr>
          <w:rFonts w:ascii="Nirmala UI" w:hAnsi="Nirmala UI" w:eastAsia="Nirmala UI" w:cs="Nirmala UI"/>
        </w:rPr>
        <w:t>ഉറ്റുനോക്കുന്നു</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د ترمپېټونو د اختر نه مخکې، الیاس ادعا کوي چې د باران د هغه پیغام یوازینی د باران پیغام دی چې د څښتن له خوا دی، او هغه یوه داسې وړاندوینه وړاندې کوي چې خپل پایلې ته د داسې یو اظهار په وسیله رسېږي چې ثابتوي څوک استازی دی او څوک نه دی، او کوم شی پیغام دی او کوم شی نه دی. د کرمل نه درې نیم کاله مخکې، پاچا اخاب د الیاس په لټه کې و، ځکه چې د کرمل نه مخکې د منازعې یوه موده شته. د کرمل غر په ساده ډول هغه ازموینه ده چې په کې سیرت څرګندېږي. د مېلرایټ په تاریخ کې هم همدغه دوره هماغه شان شاهدي لرله، ځکه هغو کسانو چې له پیغامه یې کرکه لرله، وفاداران یې له کلیساوو څخه وشړل، او وفادارانو له هغه وروسته یو پیغام پورته کړ چې خلک یې له لوېدلو پخوانیو عهدنامې خلکو څخه راوبلل، هغه خلک چې ترې تېرېدل کېدل.</w:t>
      </w:r>
    </w:p>
    <w:p>
      <w:pPr>
        <w:pStyle w:val="ArticleBody"/>
        <w:jc w:val="left"/>
      </w:pPr>
      <w:r>
        <w:rPr>
          <w:rFonts w:ascii="Times New Roman" w:hAnsi="Times New Roman" w:eastAsia="Times New Roman" w:cs="Times New Roman"/>
        </w:rPr>
        <w:t>پیٹر پینتیکوستی اتوار کے قانون کے تحت یوایل کے پیغام کا اعلان کر رہا ہے، جس کا مطلب یہ ہے کہ جب مڈنائٹ کرائی کی مدت ایکسیٹر کیمپ میٹنگ کے اختتام پر شروع ہوتی ہے تو پیٹر بھی وہی پیغام سنا رہا ہوتا ہے، اور یہ مدت اس وقت شروع ہوئی جب پیٹر کی پیشین گوئی کی اصلاح کر دی گئی تھی، جیسا کہ اسنو اور لِچ کے پیغامات کی اصلاح کی گئی تھی۔ ایک نزاع ہمیشہ پیشین گوئی کی تکمیل سے پہلے واقع ہوتی ہے۔ پس یہ نزاع پیشین گوئی کی تکمیل سے قبل ہی شروع ہو جاتی ہے۔</w:t>
      </w:r>
    </w:p>
    <w:p>
      <w:pPr>
        <w:pStyle w:val="ArticleBody"/>
        <w:jc w:val="left"/>
      </w:pPr>
      <w:r>
        <w:rPr>
          <w:rFonts w:ascii="Times New Roman" w:hAnsi="Times New Roman" w:eastAsia="Times New Roman" w:cs="Times New Roman"/>
        </w:rPr>
        <w:t>Akɔntɔnnsɛm a ɛma Ahab, Yesabel ne ne adiyifo, ne Yudafo a wɔpɛ akasakasa wɔ Kristo nna mu, ne Protestantfo a wɔahwe ase wɔ Millerite abakɔsɛm mu no ho adwene yɛ wɔn haw no, Petro kyerɛ sɛ ɛyɛ Yoel nwoma no. Ansa na sɔhwɛ a ɛto so abiɛsa a wɔde aforɔ no gya no aba no, Laodikeafo Adventism tow hyɛ Petro nkra no so, na Petro de mmuae ma saa ɔsɔretia no denam kyerɛ a ɔkyerɛ sɛ asomafo no mmobow nsa, na mmom wɔyɛ Yoel atiri abiɛsa no mmamu kɛkɛ so. Yoel atiri abiɛsa no fi ase de ano yɛ den bu Laodikeafo Adventism fɔ. Bere a nkra no beduru wɔn a wɔaboro nsa den mu no aso no, wobegye wɔn ano so. Wɔsɔre tiaa Kristo bere a na ɔresian afi bepɔw no so rekɔ Yerusalem no, na wɔsan sɔre tiaa no bio wɔ Yerusalem.</w:t>
      </w:r>
    </w:p>
    <w:p>
      <w:pPr>
        <w:pStyle w:val="ArticleBody"/>
        <w:jc w:val="left"/>
      </w:pPr>
      <w:r>
        <w:rPr>
          <w:rFonts w:ascii="Times New Roman" w:hAnsi="Times New Roman" w:eastAsia="Times New Roman" w:cs="Times New Roman"/>
        </w:rPr>
        <w:t>Qodhaa harreeffameera, seensa sun ni jalqaba; Yihudoonni xinnaa-xinnaatti morman ergaan sun akka callisu barbaadu. Yesuus itti fufee achiis dhaabatee yeroo qormaata mootummaa Adventismii guyyaa dhumaa irratti booye. Achiis Yerusaalem keessatti Yihudoota ummanni ergaa isaanii akka dhiisu barbaadan wajjin walitti bu’iinsi biraa ni jiraata. Guyyaa sana aduun yeroo lixetti, yeroo qormaataa saba Yihudootaa sadarkaa biraa ga’e. Adeemsi mormii sun hanga du’a fannoo irratti itti fufa; innis dhugumaan du’aa ka’uu Laazaarosiin jalqabe; kunis dhufaatii ergamaa lammaffaa fi yeroo turtii agarsiise.</w:t>
      </w:r>
    </w:p>
    <w:p>
      <w:pPr>
        <w:pStyle w:val="ArticleScripture"/>
        <w:jc w:val="left"/>
      </w:pPr>
      <w:r>
        <w:rPr>
          <w:rFonts w:ascii="Times New Roman" w:hAnsi="Times New Roman" w:eastAsia="Times New Roman" w:cs="Times New Roman"/>
        </w:rPr>
        <w:t>“Bêtanya jî Yerûşelemê ew qas nêz bû ku nûçeya rabûna Lazarosê zû gihîşt bajêr. Bi rêya sîxurên ku ew mûcize dîtibûn, serwerên Cihûyan bi lez xwedî agahiyên rast bûn. Di cih de civîneke Sanhedrînê hate gazîkirin da ku biryar bidin ka divê çi were kirin. Îsa niha bi temamî desthilatdariya Xwe li ser mirinê û gorê eşkere kiribû. Ew mûcizeya mezin delîla dawî ya serdest bû ku Xwedê pêşkêşî mirovan kir, ku Ew Kurê Xwe ji bo rizgariya wan şandibû cîhanê. Ew nîşandanek ji hêza ilahî bû ku ji bo qanîkirina her mêjiyekî ku di bin kontrola aqil û wijdana ronîkirî de bû, bes bû. Gelek ji wan ku rabûna Lazarosê dîtibûn, hatin ku bi Îsa bawer bikin. Lê nefretê kahînan li dijî Wî zêdetir bû. Wan hemû delîlên biçûktir ên ilahiyeta Wî red kiribûn, û tenê bi vê mûcizeya nû bêtir hêrs bûn. Mirî di ronahiya tevahiya rojê de, û li ber komeke şahidan, hatibû raberkirin. Tu hîleyek nikaribû wisa delîlê betal bike. Ji ber vê yekê dijminahiya kahînan bêtir kujer bû. Wan ji her demê bêtir biryar dabûn ku li xebata Mesîh dawîyê bînin.”</w:t>
      </w:r>
    </w:p>
    <w:p>
      <w:pPr>
        <w:pStyle w:val="ArticleScripture"/>
        <w:jc w:val="left"/>
      </w:pPr>
      <w:r>
        <w:rPr>
          <w:rFonts w:ascii="Times New Roman" w:hAnsi="Times New Roman" w:eastAsia="Times New Roman" w:cs="Times New Roman"/>
        </w:rPr>
        <w:t>« Les sadducéens, bien qu’ils ne fussent pas favorables au Christ, n’avaient pas été animés contre Lui d’une malignité aussi grande que les pharisiens. Leur haine n’avait pas été aussi amère. Mais ils étaient maintenant profondément alarmés. Ils ne croyaient pas à la résurrection des morts. S’appuyant sur une prétendue science, ils avaient raisonné qu’il serait impossible qu’un corps mort fût ramené à la vie. Mais par quelques paroles du Christ, leur théorie avait été renversée. Il leur fut démontré qu’ils ignoraient à la fois les Écritures et la puissance de Dieu. Ils ne voyaient aucun moyen d’effacer l’impression produite sur le peuple par le miracle. Comment détourner de Lui des hommes qui avaient vu qu’Il avait triomphé au point d’arracher ses morts au sépulcre ? De faux rapports furent mis en circulation, mais le miracle ne pouvait être nié, et ils ne savaient comment en neutraliser l’effet. Jusqu’alors, les sadducéens n’avaient pas favorisé le projet de mettre le Christ à mort. Mais après la résurrection de Lazare, ils décidèrent que ce n’était que par Sa mort que pourraient être arrêtées Ses dénonciations intrépides contre eux. » The Desire of Ages, 537.</w:t>
      </w:r>
    </w:p>
    <w:p>
      <w:pPr>
        <w:pStyle w:val="ArticleBody"/>
        <w:jc w:val="left"/>
      </w:pPr>
      <w:r>
        <w:rPr>
          <w:rFonts w:ascii="Times New Roman" w:hAnsi="Times New Roman" w:eastAsia="Times New Roman" w:cs="Times New Roman"/>
        </w:rPr>
        <w:t>Kematian Lazarus menandai permulaan empat hari yang ditangguhkan Yesus. Kematiannya melambangkan kedatangan malaikat kedua, yang menandai permulaan masa penangguhan. Kebangkitannya menandai kebangkitan kedua saksi pada 31 Desember 2023, dua puluh dua tahun sesudah 9/11. Kebangkitannya menandai kebangkitan tulang-tulang kering yang mati dalam penglihatan Yehezkiel. Kebangkitannya ditipologikan oleh penciptaan Adam, yang terdiri atas kemanusiaan, yang dilambangkan oleh tanah liat, dipersatukan dengan Keilahian, yang dilambangkan oleh nafas kehidupan.</w:t>
      </w:r>
    </w:p>
    <w:p>
      <w:pPr>
        <w:pStyle w:val="ArticleScripture"/>
        <w:jc w:val="left"/>
      </w:pPr>
      <w:r>
        <w:rPr>
          <w:rFonts w:ascii="Times New Roman" w:hAnsi="Times New Roman" w:eastAsia="Times New Roman" w:cs="Times New Roman"/>
        </w:rPr>
        <w:t>“</w:t>
      </w:r>
      <w:r>
        <w:rPr>
          <w:rFonts w:ascii="Nirmala UI" w:hAnsi="Nirmala UI" w:eastAsia="Nirmala UI" w:cs="Nirmala UI"/>
        </w:rPr>
        <w:t>বিহাৰীসকল</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ইহুদীসকলৰ</w:t>
      </w:r>
      <w:r>
        <w:rPr>
          <w:rFonts w:ascii="Times New Roman" w:hAnsi="Times New Roman" w:eastAsia="Times New Roman" w:cs="Times New Roman"/>
        </w:rPr>
        <w:t xml:space="preserve"> </w:t>
      </w:r>
      <w:r>
        <w:rPr>
          <w:rFonts w:ascii="Nirmala UI" w:hAnsi="Nirmala UI" w:eastAsia="Nirmala UI" w:cs="Nirmala UI"/>
        </w:rPr>
        <w:t>শাসকসকলে</w:t>
      </w:r>
      <w:r>
        <w:rPr>
          <w:rFonts w:ascii="Times New Roman" w:hAnsi="Times New Roman" w:eastAsia="Times New Roman" w:cs="Times New Roman"/>
        </w:rPr>
        <w:t xml:space="preserve"> </w:t>
      </w:r>
      <w:r>
        <w:rPr>
          <w:rFonts w:ascii="Nirmala UI" w:hAnsi="Nirmala UI" w:eastAsia="Nirmala UI" w:cs="Nirmala UI"/>
        </w:rPr>
        <w:t>যীচুক</w:t>
      </w:r>
      <w:r>
        <w:rPr>
          <w:rFonts w:ascii="Times New Roman" w:hAnsi="Times New Roman" w:eastAsia="Times New Roman" w:cs="Times New Roman"/>
        </w:rPr>
        <w:t xml:space="preserve"> </w:t>
      </w:r>
      <w:r>
        <w:rPr>
          <w:rFonts w:ascii="Nirmala UI" w:hAnsi="Nirmala UI" w:eastAsia="Nirmala UI" w:cs="Nirmala UI"/>
        </w:rPr>
        <w:t>ঘিণ</w:t>
      </w:r>
      <w:r>
        <w:rPr>
          <w:rFonts w:ascii="Times New Roman" w:hAnsi="Times New Roman" w:eastAsia="Times New Roman" w:cs="Times New Roman"/>
        </w:rPr>
        <w:t xml:space="preserve"> </w:t>
      </w:r>
      <w:r>
        <w:rPr>
          <w:rFonts w:ascii="Nirmala UI" w:hAnsi="Nirmala UI" w:eastAsia="Nirmala UI" w:cs="Nirmala UI"/>
        </w:rPr>
        <w:t>কৰিছিল</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বহু</w:t>
      </w:r>
      <w:r>
        <w:rPr>
          <w:rFonts w:ascii="Times New Roman" w:hAnsi="Times New Roman" w:eastAsia="Times New Roman" w:cs="Times New Roman"/>
        </w:rPr>
        <w:t xml:space="preserve"> </w:t>
      </w:r>
      <w:r>
        <w:rPr>
          <w:rFonts w:ascii="Nirmala UI" w:hAnsi="Nirmala UI" w:eastAsia="Nirmala UI" w:cs="Nirmala UI"/>
        </w:rPr>
        <w:t>লোক</w:t>
      </w:r>
      <w:r>
        <w:rPr>
          <w:rFonts w:ascii="Times New Roman" w:hAnsi="Times New Roman" w:eastAsia="Times New Roman" w:cs="Times New Roman"/>
        </w:rPr>
        <w:t xml:space="preserve"> </w:t>
      </w:r>
      <w:r>
        <w:rPr>
          <w:rFonts w:ascii="Nirmala UI" w:hAnsi="Nirmala UI" w:eastAsia="Nirmala UI" w:cs="Nirmala UI"/>
        </w:rPr>
        <w:t>তেওঁৰ</w:t>
      </w:r>
      <w:r>
        <w:rPr>
          <w:rFonts w:ascii="Times New Roman" w:hAnsi="Times New Roman" w:eastAsia="Times New Roman" w:cs="Times New Roman"/>
        </w:rPr>
        <w:t xml:space="preserve"> </w:t>
      </w:r>
      <w:r>
        <w:rPr>
          <w:rFonts w:ascii="Nirmala UI" w:hAnsi="Nirmala UI" w:eastAsia="Nirmala UI" w:cs="Nirmala UI"/>
        </w:rPr>
        <w:t>জ্ঞানপূর্ণ</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xml:space="preserve"> </w:t>
      </w:r>
      <w:r>
        <w:rPr>
          <w:rFonts w:ascii="Nirmala UI" w:hAnsi="Nirmala UI" w:eastAsia="Nirmala UI" w:cs="Nirmala UI"/>
        </w:rPr>
        <w:t>শুনিবলৈ</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তেওঁৰ</w:t>
      </w:r>
      <w:r>
        <w:rPr>
          <w:rFonts w:ascii="Times New Roman" w:hAnsi="Times New Roman" w:eastAsia="Times New Roman" w:cs="Times New Roman"/>
        </w:rPr>
        <w:t xml:space="preserve"> </w:t>
      </w:r>
      <w:r>
        <w:rPr>
          <w:rFonts w:ascii="Nirmala UI" w:hAnsi="Nirmala UI" w:eastAsia="Nirmala UI" w:cs="Nirmala UI"/>
        </w:rPr>
        <w:t>পৰাক্ৰমী</w:t>
      </w:r>
      <w:r>
        <w:rPr>
          <w:rFonts w:ascii="Times New Roman" w:hAnsi="Times New Roman" w:eastAsia="Times New Roman" w:cs="Times New Roman"/>
        </w:rPr>
        <w:t xml:space="preserve"> </w:t>
      </w:r>
      <w:r>
        <w:rPr>
          <w:rFonts w:ascii="Nirmala UI" w:hAnsi="Nirmala UI" w:eastAsia="Nirmala UI" w:cs="Nirmala UI"/>
        </w:rPr>
        <w:t>কৰ্মসমূহ</w:t>
      </w:r>
      <w:r>
        <w:rPr>
          <w:rFonts w:ascii="Times New Roman" w:hAnsi="Times New Roman" w:eastAsia="Times New Roman" w:cs="Times New Roman"/>
        </w:rPr>
        <w:t xml:space="preserve"> </w:t>
      </w:r>
      <w:r>
        <w:rPr>
          <w:rFonts w:ascii="Nirmala UI" w:hAnsi="Nirmala UI" w:eastAsia="Nirmala UI" w:cs="Nirmala UI"/>
        </w:rPr>
        <w:t>দেখিবলৈ</w:t>
      </w:r>
      <w:r>
        <w:rPr>
          <w:rFonts w:ascii="Times New Roman" w:hAnsi="Times New Roman" w:eastAsia="Times New Roman" w:cs="Times New Roman"/>
        </w:rPr>
        <w:t xml:space="preserve"> </w:t>
      </w:r>
      <w:r>
        <w:rPr>
          <w:rFonts w:ascii="Nirmala UI" w:hAnsi="Nirmala UI" w:eastAsia="Nirmala UI" w:cs="Nirmala UI"/>
        </w:rPr>
        <w:t>ভিৰ</w:t>
      </w:r>
      <w:r>
        <w:rPr>
          <w:rFonts w:ascii="Times New Roman" w:hAnsi="Times New Roman" w:eastAsia="Times New Roman" w:cs="Times New Roman"/>
        </w:rPr>
        <w:t xml:space="preserve"> </w:t>
      </w:r>
      <w:r>
        <w:rPr>
          <w:rFonts w:ascii="Nirmala UI" w:hAnsi="Nirmala UI" w:eastAsia="Nirmala UI" w:cs="Nirmala UI"/>
        </w:rPr>
        <w:t>কৰিছিল।</w:t>
      </w:r>
      <w:r>
        <w:rPr>
          <w:rFonts w:ascii="Times New Roman" w:hAnsi="Times New Roman" w:eastAsia="Times New Roman" w:cs="Times New Roman"/>
        </w:rPr>
        <w:t xml:space="preserve"> </w:t>
      </w:r>
      <w:r>
        <w:rPr>
          <w:rFonts w:ascii="Nirmala UI" w:hAnsi="Nirmala UI" w:eastAsia="Nirmala UI" w:cs="Nirmala UI"/>
        </w:rPr>
        <w:t>লোকসকল</w:t>
      </w:r>
      <w:r>
        <w:rPr>
          <w:rFonts w:ascii="Times New Roman" w:hAnsi="Times New Roman" w:eastAsia="Times New Roman" w:cs="Times New Roman"/>
        </w:rPr>
        <w:t xml:space="preserve"> </w:t>
      </w:r>
      <w:r>
        <w:rPr>
          <w:rFonts w:ascii="Nirmala UI" w:hAnsi="Nirmala UI" w:eastAsia="Nirmala UI" w:cs="Nirmala UI"/>
        </w:rPr>
        <w:t>গভীৰতম</w:t>
      </w:r>
      <w:r>
        <w:rPr>
          <w:rFonts w:ascii="Times New Roman" w:hAnsi="Times New Roman" w:eastAsia="Times New Roman" w:cs="Times New Roman"/>
        </w:rPr>
        <w:t xml:space="preserve"> </w:t>
      </w:r>
      <w:r>
        <w:rPr>
          <w:rFonts w:ascii="Nirmala UI" w:hAnsi="Nirmala UI" w:eastAsia="Nirmala UI" w:cs="Nirmala UI"/>
        </w:rPr>
        <w:t>আগ্ৰহে</w:t>
      </w:r>
      <w:r>
        <w:rPr>
          <w:rFonts w:ascii="Times New Roman" w:hAnsi="Times New Roman" w:eastAsia="Times New Roman" w:cs="Times New Roman"/>
        </w:rPr>
        <w:t xml:space="preserve"> </w:t>
      </w:r>
      <w:r>
        <w:rPr>
          <w:rFonts w:ascii="Nirmala UI" w:hAnsi="Nirmala UI" w:eastAsia="Nirmala UI" w:cs="Nirmala UI"/>
        </w:rPr>
        <w:t>আলোড়িত</w:t>
      </w:r>
      <w:r>
        <w:rPr>
          <w:rFonts w:ascii="Times New Roman" w:hAnsi="Times New Roman" w:eastAsia="Times New Roman" w:cs="Times New Roman"/>
        </w:rPr>
        <w:t xml:space="preserve"> </w:t>
      </w:r>
      <w:r>
        <w:rPr>
          <w:rFonts w:ascii="Nirmala UI" w:hAnsi="Nirmala UI" w:eastAsia="Nirmala UI" w:cs="Nirmala UI"/>
        </w:rPr>
        <w:t>হৈছিল</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আশ্চৰ্য</w:t>
      </w:r>
      <w:r>
        <w:rPr>
          <w:rFonts w:ascii="Times New Roman" w:hAnsi="Times New Roman" w:eastAsia="Times New Roman" w:cs="Times New Roman"/>
        </w:rPr>
        <w:t xml:space="preserve"> </w:t>
      </w:r>
      <w:r>
        <w:rPr>
          <w:rFonts w:ascii="Nirmala UI" w:hAnsi="Nirmala UI" w:eastAsia="Nirmala UI" w:cs="Nirmala UI"/>
        </w:rPr>
        <w:t>শিক্ষকজনৰ</w:t>
      </w:r>
      <w:r>
        <w:rPr>
          <w:rFonts w:ascii="Times New Roman" w:hAnsi="Times New Roman" w:eastAsia="Times New Roman" w:cs="Times New Roman"/>
        </w:rPr>
        <w:t xml:space="preserve"> </w:t>
      </w:r>
      <w:r>
        <w:rPr>
          <w:rFonts w:ascii="Nirmala UI" w:hAnsi="Nirmala UI" w:eastAsia="Nirmala UI" w:cs="Nirmala UI"/>
        </w:rPr>
        <w:t>উপদেশ</w:t>
      </w:r>
      <w:r>
        <w:rPr>
          <w:rFonts w:ascii="Times New Roman" w:hAnsi="Times New Roman" w:eastAsia="Times New Roman" w:cs="Times New Roman"/>
        </w:rPr>
        <w:t xml:space="preserve"> </w:t>
      </w:r>
      <w:r>
        <w:rPr>
          <w:rFonts w:ascii="Nirmala UI" w:hAnsi="Nirmala UI" w:eastAsia="Nirmala UI" w:cs="Nirmala UI"/>
        </w:rPr>
        <w:t>শুনিবলৈ</w:t>
      </w:r>
      <w:r>
        <w:rPr>
          <w:rFonts w:ascii="Times New Roman" w:hAnsi="Times New Roman" w:eastAsia="Times New Roman" w:cs="Times New Roman"/>
        </w:rPr>
        <w:t xml:space="preserve"> </w:t>
      </w:r>
      <w:r>
        <w:rPr>
          <w:rFonts w:ascii="Nirmala UI" w:hAnsi="Nirmala UI" w:eastAsia="Nirmala UI" w:cs="Nirmala UI"/>
        </w:rPr>
        <w:t>উৎকণ্ঠাৰে</w:t>
      </w:r>
      <w:r>
        <w:rPr>
          <w:rFonts w:ascii="Times New Roman" w:hAnsi="Times New Roman" w:eastAsia="Times New Roman" w:cs="Times New Roman"/>
        </w:rPr>
        <w:t xml:space="preserve"> </w:t>
      </w:r>
      <w:r>
        <w:rPr>
          <w:rFonts w:ascii="Nirmala UI" w:hAnsi="Nirmala UI" w:eastAsia="Nirmala UI" w:cs="Nirmala UI"/>
        </w:rPr>
        <w:t>যীচুৰ</w:t>
      </w:r>
      <w:r>
        <w:rPr>
          <w:rFonts w:ascii="Times New Roman" w:hAnsi="Times New Roman" w:eastAsia="Times New Roman" w:cs="Times New Roman"/>
        </w:rPr>
        <w:t xml:space="preserve"> </w:t>
      </w:r>
      <w:r>
        <w:rPr>
          <w:rFonts w:ascii="Nirmala UI" w:hAnsi="Nirmala UI" w:eastAsia="Nirmala UI" w:cs="Nirmala UI"/>
        </w:rPr>
        <w:t>পাছে</w:t>
      </w:r>
      <w:r>
        <w:rPr>
          <w:rFonts w:ascii="Times New Roman" w:hAnsi="Times New Roman" w:eastAsia="Times New Roman" w:cs="Times New Roman"/>
        </w:rPr>
        <w:t xml:space="preserve"> </w:t>
      </w:r>
      <w:r>
        <w:rPr>
          <w:rFonts w:ascii="Nirmala UI" w:hAnsi="Nirmala UI" w:eastAsia="Nirmala UI" w:cs="Nirmala UI"/>
        </w:rPr>
        <w:t>পাছে</w:t>
      </w:r>
      <w:r>
        <w:rPr>
          <w:rFonts w:ascii="Times New Roman" w:hAnsi="Times New Roman" w:eastAsia="Times New Roman" w:cs="Times New Roman"/>
        </w:rPr>
        <w:t xml:space="preserve"> </w:t>
      </w:r>
      <w:r>
        <w:rPr>
          <w:rFonts w:ascii="Nirmala UI" w:hAnsi="Nirmala UI" w:eastAsia="Nirmala UI" w:cs="Nirmala UI"/>
        </w:rPr>
        <w:t>গৈছিল।</w:t>
      </w:r>
      <w:r>
        <w:rPr>
          <w:rFonts w:ascii="Times New Roman" w:hAnsi="Times New Roman" w:eastAsia="Times New Roman" w:cs="Times New Roman"/>
        </w:rPr>
        <w:t xml:space="preserve"> </w:t>
      </w:r>
      <w:r>
        <w:rPr>
          <w:rFonts w:ascii="Nirmala UI" w:hAnsi="Nirmala UI" w:eastAsia="Nirmala UI" w:cs="Nirmala UI"/>
        </w:rPr>
        <w:t>শাসকসকলৰ</w:t>
      </w:r>
      <w:r>
        <w:rPr>
          <w:rFonts w:ascii="Times New Roman" w:hAnsi="Times New Roman" w:eastAsia="Times New Roman" w:cs="Times New Roman"/>
        </w:rPr>
        <w:t xml:space="preserve"> </w:t>
      </w:r>
      <w:r>
        <w:rPr>
          <w:rFonts w:ascii="Nirmala UI" w:hAnsi="Nirmala UI" w:eastAsia="Nirmala UI" w:cs="Nirmala UI"/>
        </w:rPr>
        <w:t>মাজৰ</w:t>
      </w:r>
      <w:r>
        <w:rPr>
          <w:rFonts w:ascii="Times New Roman" w:hAnsi="Times New Roman" w:eastAsia="Times New Roman" w:cs="Times New Roman"/>
        </w:rPr>
        <w:t xml:space="preserve"> </w:t>
      </w:r>
      <w:r>
        <w:rPr>
          <w:rFonts w:ascii="Nirmala UI" w:hAnsi="Nirmala UI" w:eastAsia="Nirmala UI" w:cs="Nirmala UI"/>
        </w:rPr>
        <w:t>বহুতে</w:t>
      </w:r>
      <w:r>
        <w:rPr>
          <w:rFonts w:ascii="Times New Roman" w:hAnsi="Times New Roman" w:eastAsia="Times New Roman" w:cs="Times New Roman"/>
        </w:rPr>
        <w:t xml:space="preserve"> </w:t>
      </w:r>
      <w:r>
        <w:rPr>
          <w:rFonts w:ascii="Nirmala UI" w:hAnsi="Nirmala UI" w:eastAsia="Nirmala UI" w:cs="Nirmala UI"/>
        </w:rPr>
        <w:t>তেওঁৰ</w:t>
      </w:r>
      <w:r>
        <w:rPr>
          <w:rFonts w:ascii="Times New Roman" w:hAnsi="Times New Roman" w:eastAsia="Times New Roman" w:cs="Times New Roman"/>
        </w:rPr>
        <w:t xml:space="preserve"> </w:t>
      </w:r>
      <w:r>
        <w:rPr>
          <w:rFonts w:ascii="Nirmala UI" w:hAnsi="Nirmala UI" w:eastAsia="Nirmala UI" w:cs="Nirmala UI"/>
        </w:rPr>
        <w:t>ওপৰত</w:t>
      </w:r>
      <w:r>
        <w:rPr>
          <w:rFonts w:ascii="Times New Roman" w:hAnsi="Times New Roman" w:eastAsia="Times New Roman" w:cs="Times New Roman"/>
        </w:rPr>
        <w:t xml:space="preserve"> </w:t>
      </w:r>
      <w:r>
        <w:rPr>
          <w:rFonts w:ascii="Nirmala UI" w:hAnsi="Nirmala UI" w:eastAsia="Nirmala UI" w:cs="Nirmala UI"/>
        </w:rPr>
        <w:t>বিশ্বাস</w:t>
      </w:r>
      <w:r>
        <w:rPr>
          <w:rFonts w:ascii="Times New Roman" w:hAnsi="Times New Roman" w:eastAsia="Times New Roman" w:cs="Times New Roman"/>
        </w:rPr>
        <w:t xml:space="preserve"> </w:t>
      </w:r>
      <w:r>
        <w:rPr>
          <w:rFonts w:ascii="Nirmala UI" w:hAnsi="Nirmala UI" w:eastAsia="Nirmala UI" w:cs="Nirmala UI"/>
        </w:rPr>
        <w:t>কৰিছিল</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উপাসনাগৃহৰ</w:t>
      </w:r>
      <w:r>
        <w:rPr>
          <w:rFonts w:ascii="Times New Roman" w:hAnsi="Times New Roman" w:eastAsia="Times New Roman" w:cs="Times New Roman"/>
        </w:rPr>
        <w:t xml:space="preserve"> </w:t>
      </w:r>
      <w:r>
        <w:rPr>
          <w:rFonts w:ascii="Nirmala UI" w:hAnsi="Nirmala UI" w:eastAsia="Nirmala UI" w:cs="Nirmala UI"/>
        </w:rPr>
        <w:t>পৰা</w:t>
      </w:r>
      <w:r>
        <w:rPr>
          <w:rFonts w:ascii="Times New Roman" w:hAnsi="Times New Roman" w:eastAsia="Times New Roman" w:cs="Times New Roman"/>
        </w:rPr>
        <w:t xml:space="preserve"> </w:t>
      </w:r>
      <w:r>
        <w:rPr>
          <w:rFonts w:ascii="Nirmala UI" w:hAnsi="Nirmala UI" w:eastAsia="Nirmala UI" w:cs="Nirmala UI"/>
        </w:rPr>
        <w:t>বহিষ্কৃত</w:t>
      </w:r>
      <w:r>
        <w:rPr>
          <w:rFonts w:ascii="Times New Roman" w:hAnsi="Times New Roman" w:eastAsia="Times New Roman" w:cs="Times New Roman"/>
        </w:rPr>
        <w:t xml:space="preserve"> </w:t>
      </w:r>
      <w:r>
        <w:rPr>
          <w:rFonts w:ascii="Nirmala UI" w:hAnsi="Nirmala UI" w:eastAsia="Nirmala UI" w:cs="Nirmala UI"/>
        </w:rPr>
        <w:t>হ</w:t>
      </w:r>
      <w:r>
        <w:rPr>
          <w:rFonts w:ascii="Times New Roman" w:hAnsi="Times New Roman" w:eastAsia="Times New Roman" w:cs="Times New Roman"/>
        </w:rPr>
        <w:t>’</w:t>
      </w:r>
      <w:r>
        <w:rPr>
          <w:rFonts w:ascii="Nirmala UI" w:hAnsi="Nirmala UI" w:eastAsia="Nirmala UI" w:cs="Nirmala UI"/>
        </w:rPr>
        <w:t>বলগীয়া</w:t>
      </w:r>
      <w:r>
        <w:rPr>
          <w:rFonts w:ascii="Times New Roman" w:hAnsi="Times New Roman" w:eastAsia="Times New Roman" w:cs="Times New Roman"/>
        </w:rPr>
        <w:t xml:space="preserve"> </w:t>
      </w:r>
      <w:r>
        <w:rPr>
          <w:rFonts w:ascii="Nirmala UI" w:hAnsi="Nirmala UI" w:eastAsia="Nirmala UI" w:cs="Nirmala UI"/>
        </w:rPr>
        <w:t>হ</w:t>
      </w:r>
      <w:r>
        <w:rPr>
          <w:rFonts w:ascii="Times New Roman" w:hAnsi="Times New Roman" w:eastAsia="Times New Roman" w:cs="Times New Roman"/>
        </w:rPr>
        <w:t>’</w:t>
      </w:r>
      <w:r>
        <w:rPr>
          <w:rFonts w:ascii="Nirmala UI" w:hAnsi="Nirmala UI" w:eastAsia="Nirmala UI" w:cs="Nirmala UI"/>
        </w:rPr>
        <w:t>ব</w:t>
      </w:r>
      <w:r>
        <w:rPr>
          <w:rFonts w:ascii="Times New Roman" w:hAnsi="Times New Roman" w:eastAsia="Times New Roman" w:cs="Times New Roman"/>
        </w:rPr>
        <w:t xml:space="preserve"> </w:t>
      </w:r>
      <w:r>
        <w:rPr>
          <w:rFonts w:ascii="Nirmala UI" w:hAnsi="Nirmala UI" w:eastAsia="Nirmala UI" w:cs="Nirmala UI"/>
        </w:rPr>
        <w:t>বুলি</w:t>
      </w:r>
      <w:r>
        <w:rPr>
          <w:rFonts w:ascii="Times New Roman" w:hAnsi="Times New Roman" w:eastAsia="Times New Roman" w:cs="Times New Roman"/>
        </w:rPr>
        <w:t xml:space="preserve"> </w:t>
      </w:r>
      <w:r>
        <w:rPr>
          <w:rFonts w:ascii="Nirmala UI" w:hAnsi="Nirmala UI" w:eastAsia="Nirmala UI" w:cs="Nirmala UI"/>
        </w:rPr>
        <w:t>ভয়</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নিজৰ</w:t>
      </w:r>
      <w:r>
        <w:rPr>
          <w:rFonts w:ascii="Times New Roman" w:hAnsi="Times New Roman" w:eastAsia="Times New Roman" w:cs="Times New Roman"/>
        </w:rPr>
        <w:t xml:space="preserve"> </w:t>
      </w:r>
      <w:r>
        <w:rPr>
          <w:rFonts w:ascii="Nirmala UI" w:hAnsi="Nirmala UI" w:eastAsia="Nirmala UI" w:cs="Nirmala UI"/>
        </w:rPr>
        <w:t>বিশ্বাস</w:t>
      </w:r>
      <w:r>
        <w:rPr>
          <w:rFonts w:ascii="Times New Roman" w:hAnsi="Times New Roman" w:eastAsia="Times New Roman" w:cs="Times New Roman"/>
        </w:rPr>
        <w:t xml:space="preserve"> </w:t>
      </w:r>
      <w:r>
        <w:rPr>
          <w:rFonts w:ascii="Nirmala UI" w:hAnsi="Nirmala UI" w:eastAsia="Nirmala UI" w:cs="Nirmala UI"/>
        </w:rPr>
        <w:t>স্বীকাৰ</w:t>
      </w:r>
      <w:r>
        <w:rPr>
          <w:rFonts w:ascii="Times New Roman" w:hAnsi="Times New Roman" w:eastAsia="Times New Roman" w:cs="Times New Roman"/>
        </w:rPr>
        <w:t xml:space="preserve"> </w:t>
      </w:r>
      <w:r>
        <w:rPr>
          <w:rFonts w:ascii="Nirmala UI" w:hAnsi="Nirmala UI" w:eastAsia="Nirmala UI" w:cs="Nirmala UI"/>
        </w:rPr>
        <w:t>কৰিবলৈ</w:t>
      </w:r>
      <w:r>
        <w:rPr>
          <w:rFonts w:ascii="Times New Roman" w:hAnsi="Times New Roman" w:eastAsia="Times New Roman" w:cs="Times New Roman"/>
        </w:rPr>
        <w:t xml:space="preserve"> </w:t>
      </w:r>
      <w:r>
        <w:rPr>
          <w:rFonts w:ascii="Nirmala UI" w:hAnsi="Nirmala UI" w:eastAsia="Nirmala UI" w:cs="Nirmala UI"/>
        </w:rPr>
        <w:t>সাহস</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নাছিল।</w:t>
      </w:r>
      <w:r>
        <w:rPr>
          <w:rFonts w:ascii="Times New Roman" w:hAnsi="Times New Roman" w:eastAsia="Times New Roman" w:cs="Times New Roman"/>
        </w:rPr>
        <w:t xml:space="preserve"> </w:t>
      </w:r>
      <w:r>
        <w:rPr>
          <w:rFonts w:ascii="Nirmala UI" w:hAnsi="Nirmala UI" w:eastAsia="Nirmala UI" w:cs="Nirmala UI"/>
        </w:rPr>
        <w:t>বিহাৰীসকল</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প্ৰাচীনসকলে</w:t>
      </w:r>
      <w:r>
        <w:rPr>
          <w:rFonts w:ascii="Times New Roman" w:hAnsi="Times New Roman" w:eastAsia="Times New Roman" w:cs="Times New Roman"/>
        </w:rPr>
        <w:t xml:space="preserve"> </w:t>
      </w:r>
      <w:r>
        <w:rPr>
          <w:rFonts w:ascii="Nirmala UI" w:hAnsi="Nirmala UI" w:eastAsia="Nirmala UI" w:cs="Nirmala UI"/>
        </w:rPr>
        <w:t>স্থিৰ</w:t>
      </w:r>
      <w:r>
        <w:rPr>
          <w:rFonts w:ascii="Times New Roman" w:hAnsi="Times New Roman" w:eastAsia="Times New Roman" w:cs="Times New Roman"/>
        </w:rPr>
        <w:t xml:space="preserve"> </w:t>
      </w:r>
      <w:r>
        <w:rPr>
          <w:rFonts w:ascii="Nirmala UI" w:hAnsi="Nirmala UI" w:eastAsia="Nirmala UI" w:cs="Nirmala UI"/>
        </w:rPr>
        <w:t>কৰিলে</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লোকসকলৰ</w:t>
      </w:r>
      <w:r>
        <w:rPr>
          <w:rFonts w:ascii="Times New Roman" w:hAnsi="Times New Roman" w:eastAsia="Times New Roman" w:cs="Times New Roman"/>
        </w:rPr>
        <w:t xml:space="preserve"> </w:t>
      </w:r>
      <w:r>
        <w:rPr>
          <w:rFonts w:ascii="Nirmala UI" w:hAnsi="Nirmala UI" w:eastAsia="Nirmala UI" w:cs="Nirmala UI"/>
        </w:rPr>
        <w:t>মনোযোগ</w:t>
      </w:r>
      <w:r>
        <w:rPr>
          <w:rFonts w:ascii="Times New Roman" w:hAnsi="Times New Roman" w:eastAsia="Times New Roman" w:cs="Times New Roman"/>
        </w:rPr>
        <w:t xml:space="preserve"> </w:t>
      </w:r>
      <w:r>
        <w:rPr>
          <w:rFonts w:ascii="Nirmala UI" w:hAnsi="Nirmala UI" w:eastAsia="Nirmala UI" w:cs="Nirmala UI"/>
        </w:rPr>
        <w:t>যীচুৰ</w:t>
      </w:r>
      <w:r>
        <w:rPr>
          <w:rFonts w:ascii="Times New Roman" w:hAnsi="Times New Roman" w:eastAsia="Times New Roman" w:cs="Times New Roman"/>
        </w:rPr>
        <w:t xml:space="preserve"> </w:t>
      </w:r>
      <w:r>
        <w:rPr>
          <w:rFonts w:ascii="Nirmala UI" w:hAnsi="Nirmala UI" w:eastAsia="Nirmala UI" w:cs="Nirmala UI"/>
        </w:rPr>
        <w:t>পৰা</w:t>
      </w:r>
      <w:r>
        <w:rPr>
          <w:rFonts w:ascii="Times New Roman" w:hAnsi="Times New Roman" w:eastAsia="Times New Roman" w:cs="Times New Roman"/>
        </w:rPr>
        <w:t xml:space="preserve"> </w:t>
      </w:r>
      <w:r>
        <w:rPr>
          <w:rFonts w:ascii="Nirmala UI" w:hAnsi="Nirmala UI" w:eastAsia="Nirmala UI" w:cs="Nirmala UI"/>
        </w:rPr>
        <w:t>আঁতৰাবলৈ</w:t>
      </w:r>
      <w:r>
        <w:rPr>
          <w:rFonts w:ascii="Times New Roman" w:hAnsi="Times New Roman" w:eastAsia="Times New Roman" w:cs="Times New Roman"/>
        </w:rPr>
        <w:t xml:space="preserve"> </w:t>
      </w:r>
      <w:r>
        <w:rPr>
          <w:rFonts w:ascii="Nirmala UI" w:hAnsi="Nirmala UI" w:eastAsia="Nirmala UI" w:cs="Nirmala UI"/>
        </w:rPr>
        <w:t>কিবা</w:t>
      </w:r>
      <w:r>
        <w:rPr>
          <w:rFonts w:ascii="Times New Roman" w:hAnsi="Times New Roman" w:eastAsia="Times New Roman" w:cs="Times New Roman"/>
        </w:rPr>
        <w:t xml:space="preserve"> </w:t>
      </w:r>
      <w:r>
        <w:rPr>
          <w:rFonts w:ascii="Nirmala UI" w:hAnsi="Nirmala UI" w:eastAsia="Nirmala UI" w:cs="Nirmala UI"/>
        </w:rPr>
        <w:t>এটা</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অৱশ্যক।</w:t>
      </w:r>
      <w:r>
        <w:rPr>
          <w:rFonts w:ascii="Times New Roman" w:hAnsi="Times New Roman" w:eastAsia="Times New Roman" w:cs="Times New Roman"/>
        </w:rPr>
        <w:t xml:space="preserve"> </w:t>
      </w:r>
      <w:r>
        <w:rPr>
          <w:rFonts w:ascii="Nirmala UI" w:hAnsi="Nirmala UI" w:eastAsia="Nirmala UI" w:cs="Nirmala UI"/>
        </w:rPr>
        <w:t>তেওঁলোকে</w:t>
      </w:r>
      <w:r>
        <w:rPr>
          <w:rFonts w:ascii="Times New Roman" w:hAnsi="Times New Roman" w:eastAsia="Times New Roman" w:cs="Times New Roman"/>
        </w:rPr>
        <w:t xml:space="preserve"> </w:t>
      </w:r>
      <w:r>
        <w:rPr>
          <w:rFonts w:ascii="Nirmala UI" w:hAnsi="Nirmala UI" w:eastAsia="Nirmala UI" w:cs="Nirmala UI"/>
        </w:rPr>
        <w:t>ভয়</w:t>
      </w:r>
      <w:r>
        <w:rPr>
          <w:rFonts w:ascii="Times New Roman" w:hAnsi="Times New Roman" w:eastAsia="Times New Roman" w:cs="Times New Roman"/>
        </w:rPr>
        <w:t xml:space="preserve"> </w:t>
      </w:r>
      <w:r>
        <w:rPr>
          <w:rFonts w:ascii="Nirmala UI" w:hAnsi="Nirmala UI" w:eastAsia="Nirmala UI" w:cs="Nirmala UI"/>
        </w:rPr>
        <w:t>কৰিছিল</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সকলো</w:t>
      </w:r>
      <w:r>
        <w:rPr>
          <w:rFonts w:ascii="Times New Roman" w:hAnsi="Times New Roman" w:eastAsia="Times New Roman" w:cs="Times New Roman"/>
        </w:rPr>
        <w:t xml:space="preserve"> </w:t>
      </w:r>
      <w:r>
        <w:rPr>
          <w:rFonts w:ascii="Nirmala UI" w:hAnsi="Nirmala UI" w:eastAsia="Nirmala UI" w:cs="Nirmala UI"/>
        </w:rPr>
        <w:t>মানুহেই</w:t>
      </w:r>
      <w:r>
        <w:rPr>
          <w:rFonts w:ascii="Times New Roman" w:hAnsi="Times New Roman" w:eastAsia="Times New Roman" w:cs="Times New Roman"/>
        </w:rPr>
        <w:t xml:space="preserve"> </w:t>
      </w:r>
      <w:r>
        <w:rPr>
          <w:rFonts w:ascii="Nirmala UI" w:hAnsi="Nirmala UI" w:eastAsia="Nirmala UI" w:cs="Nirmala UI"/>
        </w:rPr>
        <w:t>তেওঁৰ</w:t>
      </w:r>
      <w:r>
        <w:rPr>
          <w:rFonts w:ascii="Times New Roman" w:hAnsi="Times New Roman" w:eastAsia="Times New Roman" w:cs="Times New Roman"/>
        </w:rPr>
        <w:t xml:space="preserve"> </w:t>
      </w:r>
      <w:r>
        <w:rPr>
          <w:rFonts w:ascii="Nirmala UI" w:hAnsi="Nirmala UI" w:eastAsia="Nirmala UI" w:cs="Nirmala UI"/>
        </w:rPr>
        <w:t>ওপৰত</w:t>
      </w:r>
      <w:r>
        <w:rPr>
          <w:rFonts w:ascii="Times New Roman" w:hAnsi="Times New Roman" w:eastAsia="Times New Roman" w:cs="Times New Roman"/>
        </w:rPr>
        <w:t xml:space="preserve"> </w:t>
      </w:r>
      <w:r>
        <w:rPr>
          <w:rFonts w:ascii="Nirmala UI" w:hAnsi="Nirmala UI" w:eastAsia="Nirmala UI" w:cs="Nirmala UI"/>
        </w:rPr>
        <w:t>বিশ্বাস</w:t>
      </w:r>
      <w:r>
        <w:rPr>
          <w:rFonts w:ascii="Times New Roman" w:hAnsi="Times New Roman" w:eastAsia="Times New Roman" w:cs="Times New Roman"/>
        </w:rPr>
        <w:t xml:space="preserve"> </w:t>
      </w:r>
      <w:r>
        <w:rPr>
          <w:rFonts w:ascii="Nirmala UI" w:hAnsi="Nirmala UI" w:eastAsia="Nirmala UI" w:cs="Nirmala UI"/>
        </w:rPr>
        <w:t>কৰিব।</w:t>
      </w:r>
      <w:r>
        <w:rPr>
          <w:rFonts w:ascii="Times New Roman" w:hAnsi="Times New Roman" w:eastAsia="Times New Roman" w:cs="Times New Roman"/>
        </w:rPr>
        <w:t xml:space="preserve"> </w:t>
      </w:r>
      <w:r>
        <w:rPr>
          <w:rFonts w:ascii="Nirmala UI" w:hAnsi="Nirmala UI" w:eastAsia="Nirmala UI" w:cs="Nirmala UI"/>
        </w:rPr>
        <w:t>নিজৰ</w:t>
      </w:r>
      <w:r>
        <w:rPr>
          <w:rFonts w:ascii="Times New Roman" w:hAnsi="Times New Roman" w:eastAsia="Times New Roman" w:cs="Times New Roman"/>
        </w:rPr>
        <w:t xml:space="preserve"> </w:t>
      </w:r>
      <w:r>
        <w:rPr>
          <w:rFonts w:ascii="Nirmala UI" w:hAnsi="Nirmala UI" w:eastAsia="Nirmala UI" w:cs="Nirmala UI"/>
        </w:rPr>
        <w:t>বাবে</w:t>
      </w:r>
      <w:r>
        <w:rPr>
          <w:rFonts w:ascii="Times New Roman" w:hAnsi="Times New Roman" w:eastAsia="Times New Roman" w:cs="Times New Roman"/>
        </w:rPr>
        <w:t xml:space="preserve"> </w:t>
      </w:r>
      <w:r>
        <w:rPr>
          <w:rFonts w:ascii="Nirmala UI" w:hAnsi="Nirmala UI" w:eastAsia="Nirmala UI" w:cs="Nirmala UI"/>
        </w:rPr>
        <w:t>তেওঁলোকে</w:t>
      </w:r>
      <w:r>
        <w:rPr>
          <w:rFonts w:ascii="Times New Roman" w:hAnsi="Times New Roman" w:eastAsia="Times New Roman" w:cs="Times New Roman"/>
        </w:rPr>
        <w:t xml:space="preserve"> </w:t>
      </w:r>
      <w:r>
        <w:rPr>
          <w:rFonts w:ascii="Nirmala UI" w:hAnsi="Nirmala UI" w:eastAsia="Nirmala UI" w:cs="Nirmala UI"/>
        </w:rPr>
        <w:t>কোনো</w:t>
      </w:r>
      <w:r>
        <w:rPr>
          <w:rFonts w:ascii="Times New Roman" w:hAnsi="Times New Roman" w:eastAsia="Times New Roman" w:cs="Times New Roman"/>
        </w:rPr>
        <w:t xml:space="preserve"> </w:t>
      </w:r>
      <w:r>
        <w:rPr>
          <w:rFonts w:ascii="Nirmala UI" w:hAnsi="Nirmala UI" w:eastAsia="Nirmala UI" w:cs="Nirmala UI"/>
        </w:rPr>
        <w:t>নিৰাপত্তা</w:t>
      </w:r>
      <w:r>
        <w:rPr>
          <w:rFonts w:ascii="Times New Roman" w:hAnsi="Times New Roman" w:eastAsia="Times New Roman" w:cs="Times New Roman"/>
        </w:rPr>
        <w:t xml:space="preserve"> </w:t>
      </w:r>
      <w:r>
        <w:rPr>
          <w:rFonts w:ascii="Nirmala UI" w:hAnsi="Nirmala UI" w:eastAsia="Nirmala UI" w:cs="Nirmala UI"/>
        </w:rPr>
        <w:t>দেখা</w:t>
      </w:r>
      <w:r>
        <w:rPr>
          <w:rFonts w:ascii="Times New Roman" w:hAnsi="Times New Roman" w:eastAsia="Times New Roman" w:cs="Times New Roman"/>
        </w:rPr>
        <w:t xml:space="preserve"> </w:t>
      </w:r>
      <w:r>
        <w:rPr>
          <w:rFonts w:ascii="Nirmala UI" w:hAnsi="Nirmala UI" w:eastAsia="Nirmala UI" w:cs="Nirmala UI"/>
        </w:rPr>
        <w:t>নাপালে।</w:t>
      </w:r>
      <w:r>
        <w:rPr>
          <w:rFonts w:ascii="Times New Roman" w:hAnsi="Times New Roman" w:eastAsia="Times New Roman" w:cs="Times New Roman"/>
        </w:rPr>
        <w:t xml:space="preserve"> </w:t>
      </w:r>
      <w:r>
        <w:rPr>
          <w:rFonts w:ascii="Nirmala UI" w:hAnsi="Nirmala UI" w:eastAsia="Nirmala UI" w:cs="Nirmala UI"/>
        </w:rPr>
        <w:t>তেওঁলোকে</w:t>
      </w:r>
      <w:r>
        <w:rPr>
          <w:rFonts w:ascii="Times New Roman" w:hAnsi="Times New Roman" w:eastAsia="Times New Roman" w:cs="Times New Roman"/>
        </w:rPr>
        <w:t xml:space="preserve"> </w:t>
      </w:r>
      <w:r>
        <w:rPr>
          <w:rFonts w:ascii="Nirmala UI" w:hAnsi="Nirmala UI" w:eastAsia="Nirmala UI" w:cs="Nirmala UI"/>
        </w:rPr>
        <w:t>নিজৰ</w:t>
      </w:r>
      <w:r>
        <w:rPr>
          <w:rFonts w:ascii="Times New Roman" w:hAnsi="Times New Roman" w:eastAsia="Times New Roman" w:cs="Times New Roman"/>
        </w:rPr>
        <w:t xml:space="preserve"> </w:t>
      </w:r>
      <w:r>
        <w:rPr>
          <w:rFonts w:ascii="Nirmala UI" w:hAnsi="Nirmala UI" w:eastAsia="Nirmala UI" w:cs="Nirmala UI"/>
        </w:rPr>
        <w:t>পদমৰ্যাদা</w:t>
      </w:r>
      <w:r>
        <w:rPr>
          <w:rFonts w:ascii="Times New Roman" w:hAnsi="Times New Roman" w:eastAsia="Times New Roman" w:cs="Times New Roman"/>
        </w:rPr>
        <w:t xml:space="preserve"> </w:t>
      </w:r>
      <w:r>
        <w:rPr>
          <w:rFonts w:ascii="Nirmala UI" w:hAnsi="Nirmala UI" w:eastAsia="Nirmala UI" w:cs="Nirmala UI"/>
        </w:rPr>
        <w:t>হেৰুৱাব</w:t>
      </w:r>
      <w:r>
        <w:rPr>
          <w:rFonts w:ascii="Times New Roman" w:hAnsi="Times New Roman" w:eastAsia="Times New Roman" w:cs="Times New Roman"/>
        </w:rPr>
        <w:t xml:space="preserve"> </w:t>
      </w:r>
      <w:r>
        <w:rPr>
          <w:rFonts w:ascii="Nirmala UI" w:hAnsi="Nirmala UI" w:eastAsia="Nirmala UI" w:cs="Nirmala UI"/>
        </w:rPr>
        <w:t>লাগিব</w:t>
      </w:r>
      <w:r>
        <w:rPr>
          <w:rFonts w:ascii="Times New Roman" w:hAnsi="Times New Roman" w:eastAsia="Times New Roman" w:cs="Times New Roman"/>
        </w:rPr>
        <w:t xml:space="preserve">, </w:t>
      </w:r>
      <w:r>
        <w:rPr>
          <w:rFonts w:ascii="Nirmala UI" w:hAnsi="Nirmala UI" w:eastAsia="Nirmala UI" w:cs="Nirmala UI"/>
        </w:rPr>
        <w:t>নচেৎ</w:t>
      </w:r>
      <w:r>
        <w:rPr>
          <w:rFonts w:ascii="Times New Roman" w:hAnsi="Times New Roman" w:eastAsia="Times New Roman" w:cs="Times New Roman"/>
        </w:rPr>
        <w:t xml:space="preserve"> </w:t>
      </w:r>
      <w:r>
        <w:rPr>
          <w:rFonts w:ascii="Nirmala UI" w:hAnsi="Nirmala UI" w:eastAsia="Nirmala UI" w:cs="Nirmala UI"/>
        </w:rPr>
        <w:t>যীচুক</w:t>
      </w:r>
      <w:r>
        <w:rPr>
          <w:rFonts w:ascii="Times New Roman" w:hAnsi="Times New Roman" w:eastAsia="Times New Roman" w:cs="Times New Roman"/>
        </w:rPr>
        <w:t xml:space="preserve"> </w:t>
      </w:r>
      <w:r>
        <w:rPr>
          <w:rFonts w:ascii="Nirmala UI" w:hAnsi="Nirmala UI" w:eastAsia="Nirmala UI" w:cs="Nirmala UI"/>
        </w:rPr>
        <w:t>মৃত্যুদণ্ড</w:t>
      </w:r>
      <w:r>
        <w:rPr>
          <w:rFonts w:ascii="Times New Roman" w:hAnsi="Times New Roman" w:eastAsia="Times New Roman" w:cs="Times New Roman"/>
        </w:rPr>
        <w:t xml:space="preserve"> </w:t>
      </w:r>
      <w:r>
        <w:rPr>
          <w:rFonts w:ascii="Nirmala UI" w:hAnsi="Nirmala UI" w:eastAsia="Nirmala UI" w:cs="Nirmala UI"/>
        </w:rPr>
        <w:t>দিব</w:t>
      </w:r>
      <w:r>
        <w:rPr>
          <w:rFonts w:ascii="Times New Roman" w:hAnsi="Times New Roman" w:eastAsia="Times New Roman" w:cs="Times New Roman"/>
        </w:rPr>
        <w:t xml:space="preserve"> </w:t>
      </w:r>
      <w:r>
        <w:rPr>
          <w:rFonts w:ascii="Nirmala UI" w:hAnsi="Nirmala UI" w:eastAsia="Nirmala UI" w:cs="Nirmala UI"/>
        </w:rPr>
        <w:t>লাগিব।</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তেওঁলোকে</w:t>
      </w:r>
      <w:r>
        <w:rPr>
          <w:rFonts w:ascii="Times New Roman" w:hAnsi="Times New Roman" w:eastAsia="Times New Roman" w:cs="Times New Roman"/>
        </w:rPr>
        <w:t xml:space="preserve"> </w:t>
      </w:r>
      <w:r>
        <w:rPr>
          <w:rFonts w:ascii="Nirmala UI" w:hAnsi="Nirmala UI" w:eastAsia="Nirmala UI" w:cs="Nirmala UI"/>
        </w:rPr>
        <w:t>তেওঁক</w:t>
      </w:r>
      <w:r>
        <w:rPr>
          <w:rFonts w:ascii="Times New Roman" w:hAnsi="Times New Roman" w:eastAsia="Times New Roman" w:cs="Times New Roman"/>
        </w:rPr>
        <w:t xml:space="preserve"> </w:t>
      </w:r>
      <w:r>
        <w:rPr>
          <w:rFonts w:ascii="Nirmala UI" w:hAnsi="Nirmala UI" w:eastAsia="Nirmala UI" w:cs="Nirmala UI"/>
        </w:rPr>
        <w:t>মৃত্যুদণ্ড</w:t>
      </w:r>
      <w:r>
        <w:rPr>
          <w:rFonts w:ascii="Times New Roman" w:hAnsi="Times New Roman" w:eastAsia="Times New Roman" w:cs="Times New Roman"/>
        </w:rPr>
        <w:t xml:space="preserve"> </w:t>
      </w:r>
      <w:r>
        <w:rPr>
          <w:rFonts w:ascii="Nirmala UI" w:hAnsi="Nirmala UI" w:eastAsia="Nirmala UI" w:cs="Nirmala UI"/>
        </w:rPr>
        <w:t>দিয়াৰ</w:t>
      </w:r>
      <w:r>
        <w:rPr>
          <w:rFonts w:ascii="Times New Roman" w:hAnsi="Times New Roman" w:eastAsia="Times New Roman" w:cs="Times New Roman"/>
        </w:rPr>
        <w:t xml:space="preserve"> </w:t>
      </w:r>
      <w:r>
        <w:rPr>
          <w:rFonts w:ascii="Nirmala UI" w:hAnsi="Nirmala UI" w:eastAsia="Nirmala UI" w:cs="Nirmala UI"/>
        </w:rPr>
        <w:t>পাছতো</w:t>
      </w:r>
      <w:r>
        <w:rPr>
          <w:rFonts w:ascii="Times New Roman" w:hAnsi="Times New Roman" w:eastAsia="Times New Roman" w:cs="Times New Roman"/>
        </w:rPr>
        <w:t xml:space="preserve"> </w:t>
      </w:r>
      <w:r>
        <w:rPr>
          <w:rFonts w:ascii="Nirmala UI" w:hAnsi="Nirmala UI" w:eastAsia="Nirmala UI" w:cs="Nirmala UI"/>
        </w:rPr>
        <w:t>তেওঁৰ</w:t>
      </w:r>
      <w:r>
        <w:rPr>
          <w:rFonts w:ascii="Times New Roman" w:hAnsi="Times New Roman" w:eastAsia="Times New Roman" w:cs="Times New Roman"/>
        </w:rPr>
        <w:t xml:space="preserve"> </w:t>
      </w:r>
      <w:r>
        <w:rPr>
          <w:rFonts w:ascii="Nirmala UI" w:hAnsi="Nirmala UI" w:eastAsia="Nirmala UI" w:cs="Nirmala UI"/>
        </w:rPr>
        <w:t>শক্তিৰ</w:t>
      </w:r>
      <w:r>
        <w:rPr>
          <w:rFonts w:ascii="Times New Roman" w:hAnsi="Times New Roman" w:eastAsia="Times New Roman" w:cs="Times New Roman"/>
        </w:rPr>
        <w:t xml:space="preserve"> </w:t>
      </w:r>
      <w:r>
        <w:rPr>
          <w:rFonts w:ascii="Nirmala UI" w:hAnsi="Nirmala UI" w:eastAsia="Nirmala UI" w:cs="Nirmala UI"/>
        </w:rPr>
        <w:t>জীৱন্ত</w:t>
      </w:r>
      <w:r>
        <w:rPr>
          <w:rFonts w:ascii="Times New Roman" w:hAnsi="Times New Roman" w:eastAsia="Times New Roman" w:cs="Times New Roman"/>
        </w:rPr>
        <w:t xml:space="preserve"> </w:t>
      </w:r>
      <w:r>
        <w:rPr>
          <w:rFonts w:ascii="Nirmala UI" w:hAnsi="Nirmala UI" w:eastAsia="Nirmala UI" w:cs="Nirmala UI"/>
        </w:rPr>
        <w:t>স্মাৰক</w:t>
      </w:r>
      <w:r>
        <w:rPr>
          <w:rFonts w:ascii="Times New Roman" w:hAnsi="Times New Roman" w:eastAsia="Times New Roman" w:cs="Times New Roman"/>
        </w:rPr>
        <w:t xml:space="preserve"> </w:t>
      </w:r>
      <w:r>
        <w:rPr>
          <w:rFonts w:ascii="Nirmala UI" w:hAnsi="Nirmala UI" w:eastAsia="Nirmala UI" w:cs="Nirmala UI"/>
        </w:rPr>
        <w:t>হৈ</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লোক</w:t>
      </w:r>
      <w:r>
        <w:rPr>
          <w:rFonts w:ascii="Times New Roman" w:hAnsi="Times New Roman" w:eastAsia="Times New Roman" w:cs="Times New Roman"/>
        </w:rPr>
        <w:t xml:space="preserve"> </w:t>
      </w:r>
      <w:r>
        <w:rPr>
          <w:rFonts w:ascii="Nirmala UI" w:hAnsi="Nirmala UI" w:eastAsia="Nirmala UI" w:cs="Nirmala UI"/>
        </w:rPr>
        <w:t>থাকিব।</w:t>
      </w:r>
      <w:r>
        <w:rPr>
          <w:rFonts w:ascii="Times New Roman" w:hAnsi="Times New Roman" w:eastAsia="Times New Roman" w:cs="Times New Roman"/>
        </w:rPr>
        <w:t xml:space="preserve"> </w:t>
      </w:r>
      <w:r>
        <w:rPr>
          <w:rFonts w:ascii="Nirmala UI" w:hAnsi="Nirmala UI" w:eastAsia="Nirmala UI" w:cs="Nirmala UI"/>
        </w:rPr>
        <w:t>যীচুৱে</w:t>
      </w:r>
      <w:r>
        <w:rPr>
          <w:rFonts w:ascii="Times New Roman" w:hAnsi="Times New Roman" w:eastAsia="Times New Roman" w:cs="Times New Roman"/>
        </w:rPr>
        <w:t xml:space="preserve"> </w:t>
      </w:r>
      <w:r>
        <w:rPr>
          <w:rFonts w:ascii="Nirmala UI" w:hAnsi="Nirmala UI" w:eastAsia="Nirmala UI" w:cs="Nirmala UI"/>
        </w:rPr>
        <w:t>লাজাৰক</w:t>
      </w:r>
      <w:r>
        <w:rPr>
          <w:rFonts w:ascii="Times New Roman" w:hAnsi="Times New Roman" w:eastAsia="Times New Roman" w:cs="Times New Roman"/>
        </w:rPr>
        <w:t xml:space="preserve"> </w:t>
      </w:r>
      <w:r>
        <w:rPr>
          <w:rFonts w:ascii="Nirmala UI" w:hAnsi="Nirmala UI" w:eastAsia="Nirmala UI" w:cs="Nirmala UI"/>
        </w:rPr>
        <w:t>মৃতসকলৰ</w:t>
      </w:r>
      <w:r>
        <w:rPr>
          <w:rFonts w:ascii="Times New Roman" w:hAnsi="Times New Roman" w:eastAsia="Times New Roman" w:cs="Times New Roman"/>
        </w:rPr>
        <w:t xml:space="preserve"> </w:t>
      </w:r>
      <w:r>
        <w:rPr>
          <w:rFonts w:ascii="Nirmala UI" w:hAnsi="Nirmala UI" w:eastAsia="Nirmala UI" w:cs="Nirmala UI"/>
        </w:rPr>
        <w:t>মাজৰ</w:t>
      </w:r>
      <w:r>
        <w:rPr>
          <w:rFonts w:ascii="Times New Roman" w:hAnsi="Times New Roman" w:eastAsia="Times New Roman" w:cs="Times New Roman"/>
        </w:rPr>
        <w:t xml:space="preserve"> </w:t>
      </w:r>
      <w:r>
        <w:rPr>
          <w:rFonts w:ascii="Nirmala UI" w:hAnsi="Nirmala UI" w:eastAsia="Nirmala UI" w:cs="Nirmala UI"/>
        </w:rPr>
        <w:t>পৰা</w:t>
      </w:r>
      <w:r>
        <w:rPr>
          <w:rFonts w:ascii="Times New Roman" w:hAnsi="Times New Roman" w:eastAsia="Times New Roman" w:cs="Times New Roman"/>
        </w:rPr>
        <w:t xml:space="preserve"> </w:t>
      </w:r>
      <w:r>
        <w:rPr>
          <w:rFonts w:ascii="Nirmala UI" w:hAnsi="Nirmala UI" w:eastAsia="Nirmala UI" w:cs="Nirmala UI"/>
        </w:rPr>
        <w:t>উঠাই</w:t>
      </w:r>
      <w:r>
        <w:rPr>
          <w:rFonts w:ascii="Times New Roman" w:hAnsi="Times New Roman" w:eastAsia="Times New Roman" w:cs="Times New Roman"/>
        </w:rPr>
        <w:t xml:space="preserve"> </w:t>
      </w:r>
      <w:r>
        <w:rPr>
          <w:rFonts w:ascii="Nirmala UI" w:hAnsi="Nirmala UI" w:eastAsia="Nirmala UI" w:cs="Nirmala UI"/>
        </w:rPr>
        <w:t>আনিছিল</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তেওঁলোকে</w:t>
      </w:r>
      <w:r>
        <w:rPr>
          <w:rFonts w:ascii="Times New Roman" w:hAnsi="Times New Roman" w:eastAsia="Times New Roman" w:cs="Times New Roman"/>
        </w:rPr>
        <w:t xml:space="preserve"> </w:t>
      </w:r>
      <w:r>
        <w:rPr>
          <w:rFonts w:ascii="Nirmala UI" w:hAnsi="Nirmala UI" w:eastAsia="Nirmala UI" w:cs="Nirmala UI"/>
        </w:rPr>
        <w:t>ভয়</w:t>
      </w:r>
      <w:r>
        <w:rPr>
          <w:rFonts w:ascii="Times New Roman" w:hAnsi="Times New Roman" w:eastAsia="Times New Roman" w:cs="Times New Roman"/>
        </w:rPr>
        <w:t xml:space="preserve"> </w:t>
      </w:r>
      <w:r>
        <w:rPr>
          <w:rFonts w:ascii="Nirmala UI" w:hAnsi="Nirmala UI" w:eastAsia="Nirmala UI" w:cs="Nirmala UI"/>
        </w:rPr>
        <w:t>কৰিছিল</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যদি</w:t>
      </w:r>
      <w:r>
        <w:rPr>
          <w:rFonts w:ascii="Times New Roman" w:hAnsi="Times New Roman" w:eastAsia="Times New Roman" w:cs="Times New Roman"/>
        </w:rPr>
        <w:t xml:space="preserve"> </w:t>
      </w:r>
      <w:r>
        <w:rPr>
          <w:rFonts w:ascii="Nirmala UI" w:hAnsi="Nirmala UI" w:eastAsia="Nirmala UI" w:cs="Nirmala UI"/>
        </w:rPr>
        <w:t>তেওঁলোকে</w:t>
      </w:r>
      <w:r>
        <w:rPr>
          <w:rFonts w:ascii="Times New Roman" w:hAnsi="Times New Roman" w:eastAsia="Times New Roman" w:cs="Times New Roman"/>
        </w:rPr>
        <w:t xml:space="preserve"> </w:t>
      </w:r>
      <w:r>
        <w:rPr>
          <w:rFonts w:ascii="Nirmala UI" w:hAnsi="Nirmala UI" w:eastAsia="Nirmala UI" w:cs="Nirmala UI"/>
        </w:rPr>
        <w:t>যীচুক</w:t>
      </w:r>
      <w:r>
        <w:rPr>
          <w:rFonts w:ascii="Times New Roman" w:hAnsi="Times New Roman" w:eastAsia="Times New Roman" w:cs="Times New Roman"/>
        </w:rPr>
        <w:t xml:space="preserve"> </w:t>
      </w:r>
      <w:r>
        <w:rPr>
          <w:rFonts w:ascii="Nirmala UI" w:hAnsi="Nirmala UI" w:eastAsia="Nirmala UI" w:cs="Nirmala UI"/>
        </w:rPr>
        <w:t>বধ</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তেন্তে</w:t>
      </w:r>
      <w:r>
        <w:rPr>
          <w:rFonts w:ascii="Times New Roman" w:hAnsi="Times New Roman" w:eastAsia="Times New Roman" w:cs="Times New Roman"/>
        </w:rPr>
        <w:t xml:space="preserve"> </w:t>
      </w:r>
      <w:r>
        <w:rPr>
          <w:rFonts w:ascii="Nirmala UI" w:hAnsi="Nirmala UI" w:eastAsia="Nirmala UI" w:cs="Nirmala UI"/>
        </w:rPr>
        <w:t>লাজাৰে</w:t>
      </w:r>
      <w:r>
        <w:rPr>
          <w:rFonts w:ascii="Times New Roman" w:hAnsi="Times New Roman" w:eastAsia="Times New Roman" w:cs="Times New Roman"/>
        </w:rPr>
        <w:t xml:space="preserve"> </w:t>
      </w:r>
      <w:r>
        <w:rPr>
          <w:rFonts w:ascii="Nirmala UI" w:hAnsi="Nirmala UI" w:eastAsia="Nirmala UI" w:cs="Nirmala UI"/>
        </w:rPr>
        <w:t>তেওঁৰ</w:t>
      </w:r>
      <w:r>
        <w:rPr>
          <w:rFonts w:ascii="Times New Roman" w:hAnsi="Times New Roman" w:eastAsia="Times New Roman" w:cs="Times New Roman"/>
        </w:rPr>
        <w:t xml:space="preserve"> </w:t>
      </w:r>
      <w:r>
        <w:rPr>
          <w:rFonts w:ascii="Nirmala UI" w:hAnsi="Nirmala UI" w:eastAsia="Nirmala UI" w:cs="Nirmala UI"/>
        </w:rPr>
        <w:t>পৰাক্ৰমী</w:t>
      </w:r>
      <w:r>
        <w:rPr>
          <w:rFonts w:ascii="Times New Roman" w:hAnsi="Times New Roman" w:eastAsia="Times New Roman" w:cs="Times New Roman"/>
        </w:rPr>
        <w:t xml:space="preserve"> </w:t>
      </w:r>
      <w:r>
        <w:rPr>
          <w:rFonts w:ascii="Nirmala UI" w:hAnsi="Nirmala UI" w:eastAsia="Nirmala UI" w:cs="Nirmala UI"/>
        </w:rPr>
        <w:t>শক্তিৰ</w:t>
      </w:r>
      <w:r>
        <w:rPr>
          <w:rFonts w:ascii="Times New Roman" w:hAnsi="Times New Roman" w:eastAsia="Times New Roman" w:cs="Times New Roman"/>
        </w:rPr>
        <w:t xml:space="preserve"> </w:t>
      </w:r>
      <w:r>
        <w:rPr>
          <w:rFonts w:ascii="Nirmala UI" w:hAnsi="Nirmala UI" w:eastAsia="Nirmala UI" w:cs="Nirmala UI"/>
        </w:rPr>
        <w:t>সাক্ষ্য</w:t>
      </w:r>
      <w:r>
        <w:rPr>
          <w:rFonts w:ascii="Times New Roman" w:hAnsi="Times New Roman" w:eastAsia="Times New Roman" w:cs="Times New Roman"/>
        </w:rPr>
        <w:t xml:space="preserve"> </w:t>
      </w:r>
      <w:r>
        <w:rPr>
          <w:rFonts w:ascii="Nirmala UI" w:hAnsi="Nirmala UI" w:eastAsia="Nirmala UI" w:cs="Nirmala UI"/>
        </w:rPr>
        <w:t>দিব।</w:t>
      </w:r>
      <w:r>
        <w:rPr>
          <w:rFonts w:ascii="Times New Roman" w:hAnsi="Times New Roman" w:eastAsia="Times New Roman" w:cs="Times New Roman"/>
        </w:rPr>
        <w:t xml:space="preserve"> </w:t>
      </w:r>
      <w:r>
        <w:rPr>
          <w:rFonts w:ascii="Nirmala UI" w:hAnsi="Nirmala UI" w:eastAsia="Nirmala UI" w:cs="Nirmala UI"/>
        </w:rPr>
        <w:t>লোকসকল</w:t>
      </w:r>
      <w:r>
        <w:rPr>
          <w:rFonts w:ascii="Times New Roman" w:hAnsi="Times New Roman" w:eastAsia="Times New Roman" w:cs="Times New Roman"/>
        </w:rPr>
        <w:t xml:space="preserve"> </w:t>
      </w:r>
      <w:r>
        <w:rPr>
          <w:rFonts w:ascii="Nirmala UI" w:hAnsi="Nirmala UI" w:eastAsia="Nirmala UI" w:cs="Nirmala UI"/>
        </w:rPr>
        <w:t>মৃতসকলৰ</w:t>
      </w:r>
      <w:r>
        <w:rPr>
          <w:rFonts w:ascii="Times New Roman" w:hAnsi="Times New Roman" w:eastAsia="Times New Roman" w:cs="Times New Roman"/>
        </w:rPr>
        <w:t xml:space="preserve"> </w:t>
      </w:r>
      <w:r>
        <w:rPr>
          <w:rFonts w:ascii="Nirmala UI" w:hAnsi="Nirmala UI" w:eastAsia="Nirmala UI" w:cs="Nirmala UI"/>
        </w:rPr>
        <w:t>মাজৰ</w:t>
      </w:r>
      <w:r>
        <w:rPr>
          <w:rFonts w:ascii="Times New Roman" w:hAnsi="Times New Roman" w:eastAsia="Times New Roman" w:cs="Times New Roman"/>
        </w:rPr>
        <w:t xml:space="preserve"> </w:t>
      </w:r>
      <w:r>
        <w:rPr>
          <w:rFonts w:ascii="Nirmala UI" w:hAnsi="Nirmala UI" w:eastAsia="Nirmala UI" w:cs="Nirmala UI"/>
        </w:rPr>
        <w:t>পৰা</w:t>
      </w:r>
      <w:r>
        <w:rPr>
          <w:rFonts w:ascii="Times New Roman" w:hAnsi="Times New Roman" w:eastAsia="Times New Roman" w:cs="Times New Roman"/>
        </w:rPr>
        <w:t xml:space="preserve"> </w:t>
      </w:r>
      <w:r>
        <w:rPr>
          <w:rFonts w:ascii="Nirmala UI" w:hAnsi="Nirmala UI" w:eastAsia="Nirmala UI" w:cs="Nirmala UI"/>
        </w:rPr>
        <w:t>উঠাই</w:t>
      </w:r>
      <w:r>
        <w:rPr>
          <w:rFonts w:ascii="Times New Roman" w:hAnsi="Times New Roman" w:eastAsia="Times New Roman" w:cs="Times New Roman"/>
        </w:rPr>
        <w:t xml:space="preserve"> </w:t>
      </w:r>
      <w:r>
        <w:rPr>
          <w:rFonts w:ascii="Nirmala UI" w:hAnsi="Nirmala UI" w:eastAsia="Nirmala UI" w:cs="Nirmala UI"/>
        </w:rPr>
        <w:t>অনা</w:t>
      </w:r>
      <w:r>
        <w:rPr>
          <w:rFonts w:ascii="Times New Roman" w:hAnsi="Times New Roman" w:eastAsia="Times New Roman" w:cs="Times New Roman"/>
        </w:rPr>
        <w:t xml:space="preserve"> </w:t>
      </w:r>
      <w:r>
        <w:rPr>
          <w:rFonts w:ascii="Nirmala UI" w:hAnsi="Nirmala UI" w:eastAsia="Nirmala UI" w:cs="Nirmala UI"/>
        </w:rPr>
        <w:t>সেইজনক</w:t>
      </w:r>
      <w:r>
        <w:rPr>
          <w:rFonts w:ascii="Times New Roman" w:hAnsi="Times New Roman" w:eastAsia="Times New Roman" w:cs="Times New Roman"/>
        </w:rPr>
        <w:t xml:space="preserve"> </w:t>
      </w:r>
      <w:r>
        <w:rPr>
          <w:rFonts w:ascii="Nirmala UI" w:hAnsi="Nirmala UI" w:eastAsia="Nirmala UI" w:cs="Nirmala UI"/>
        </w:rPr>
        <w:t>চাবলৈ</w:t>
      </w:r>
      <w:r>
        <w:rPr>
          <w:rFonts w:ascii="Times New Roman" w:hAnsi="Times New Roman" w:eastAsia="Times New Roman" w:cs="Times New Roman"/>
        </w:rPr>
        <w:t xml:space="preserve"> </w:t>
      </w:r>
      <w:r>
        <w:rPr>
          <w:rFonts w:ascii="Nirmala UI" w:hAnsi="Nirmala UI" w:eastAsia="Nirmala UI" w:cs="Nirmala UI"/>
        </w:rPr>
        <w:t>দৌৰি</w:t>
      </w:r>
      <w:r>
        <w:rPr>
          <w:rFonts w:ascii="Times New Roman" w:hAnsi="Times New Roman" w:eastAsia="Times New Roman" w:cs="Times New Roman"/>
        </w:rPr>
        <w:t xml:space="preserve"> </w:t>
      </w:r>
      <w:r>
        <w:rPr>
          <w:rFonts w:ascii="Nirmala UI" w:hAnsi="Nirmala UI" w:eastAsia="Nirmala UI" w:cs="Nirmala UI"/>
        </w:rPr>
        <w:t>আহিছিল</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শাসকসকলে</w:t>
      </w:r>
      <w:r>
        <w:rPr>
          <w:rFonts w:ascii="Times New Roman" w:hAnsi="Times New Roman" w:eastAsia="Times New Roman" w:cs="Times New Roman"/>
        </w:rPr>
        <w:t xml:space="preserve"> </w:t>
      </w:r>
      <w:r>
        <w:rPr>
          <w:rFonts w:ascii="Nirmala UI" w:hAnsi="Nirmala UI" w:eastAsia="Nirmala UI" w:cs="Nirmala UI"/>
        </w:rPr>
        <w:t>লাজাৰকো</w:t>
      </w:r>
      <w:r>
        <w:rPr>
          <w:rFonts w:ascii="Times New Roman" w:hAnsi="Times New Roman" w:eastAsia="Times New Roman" w:cs="Times New Roman"/>
        </w:rPr>
        <w:t xml:space="preserve"> </w:t>
      </w:r>
      <w:r>
        <w:rPr>
          <w:rFonts w:ascii="Nirmala UI" w:hAnsi="Nirmala UI" w:eastAsia="Nirmala UI" w:cs="Nirmala UI"/>
        </w:rPr>
        <w:t>বধ</w:t>
      </w:r>
      <w:r>
        <w:rPr>
          <w:rFonts w:ascii="Times New Roman" w:hAnsi="Times New Roman" w:eastAsia="Times New Roman" w:cs="Times New Roman"/>
        </w:rPr>
        <w:t xml:space="preserve"> </w:t>
      </w:r>
      <w:r>
        <w:rPr>
          <w:rFonts w:ascii="Nirmala UI" w:hAnsi="Nirmala UI" w:eastAsia="Nirmala UI" w:cs="Nirmala UI"/>
        </w:rPr>
        <w:t>কৰিবলৈ</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উত্তেজনা</w:t>
      </w:r>
      <w:r>
        <w:rPr>
          <w:rFonts w:ascii="Times New Roman" w:hAnsi="Times New Roman" w:eastAsia="Times New Roman" w:cs="Times New Roman"/>
        </w:rPr>
        <w:t xml:space="preserve"> </w:t>
      </w:r>
      <w:r>
        <w:rPr>
          <w:rFonts w:ascii="Nirmala UI" w:hAnsi="Nirmala UI" w:eastAsia="Nirmala UI" w:cs="Nirmala UI"/>
        </w:rPr>
        <w:t>দমন</w:t>
      </w:r>
      <w:r>
        <w:rPr>
          <w:rFonts w:ascii="Times New Roman" w:hAnsi="Times New Roman" w:eastAsia="Times New Roman" w:cs="Times New Roman"/>
        </w:rPr>
        <w:t xml:space="preserve"> </w:t>
      </w:r>
      <w:r>
        <w:rPr>
          <w:rFonts w:ascii="Nirmala UI" w:hAnsi="Nirmala UI" w:eastAsia="Nirmala UI" w:cs="Nirmala UI"/>
        </w:rPr>
        <w:t>কৰিবলৈ</w:t>
      </w:r>
      <w:r>
        <w:rPr>
          <w:rFonts w:ascii="Times New Roman" w:hAnsi="Times New Roman" w:eastAsia="Times New Roman" w:cs="Times New Roman"/>
        </w:rPr>
        <w:t xml:space="preserve"> </w:t>
      </w:r>
      <w:r>
        <w:rPr>
          <w:rFonts w:ascii="Nirmala UI" w:hAnsi="Nirmala UI" w:eastAsia="Nirmala UI" w:cs="Nirmala UI"/>
        </w:rPr>
        <w:t>সংকল্প</w:t>
      </w:r>
      <w:r>
        <w:rPr>
          <w:rFonts w:ascii="Times New Roman" w:hAnsi="Times New Roman" w:eastAsia="Times New Roman" w:cs="Times New Roman"/>
        </w:rPr>
        <w:t xml:space="preserve"> </w:t>
      </w:r>
      <w:r>
        <w:rPr>
          <w:rFonts w:ascii="Nirmala UI" w:hAnsi="Nirmala UI" w:eastAsia="Nirmala UI" w:cs="Nirmala UI"/>
        </w:rPr>
        <w:t>কৰিলে।</w:t>
      </w:r>
      <w:r>
        <w:rPr>
          <w:rFonts w:ascii="Times New Roman" w:hAnsi="Times New Roman" w:eastAsia="Times New Roman" w:cs="Times New Roman"/>
        </w:rPr>
        <w:t xml:space="preserve"> </w:t>
      </w:r>
      <w:r>
        <w:rPr>
          <w:rFonts w:ascii="Nirmala UI" w:hAnsi="Nirmala UI" w:eastAsia="Nirmala UI" w:cs="Nirmala UI"/>
        </w:rPr>
        <w:t>তেতিয়া</w:t>
      </w:r>
      <w:r>
        <w:rPr>
          <w:rFonts w:ascii="Times New Roman" w:hAnsi="Times New Roman" w:eastAsia="Times New Roman" w:cs="Times New Roman"/>
        </w:rPr>
        <w:t xml:space="preserve"> </w:t>
      </w:r>
      <w:r>
        <w:rPr>
          <w:rFonts w:ascii="Nirmala UI" w:hAnsi="Nirmala UI" w:eastAsia="Nirmala UI" w:cs="Nirmala UI"/>
        </w:rPr>
        <w:t>তেওঁলোকে</w:t>
      </w:r>
      <w:r>
        <w:rPr>
          <w:rFonts w:ascii="Times New Roman" w:hAnsi="Times New Roman" w:eastAsia="Times New Roman" w:cs="Times New Roman"/>
        </w:rPr>
        <w:t xml:space="preserve"> </w:t>
      </w:r>
      <w:r>
        <w:rPr>
          <w:rFonts w:ascii="Nirmala UI" w:hAnsi="Nirmala UI" w:eastAsia="Nirmala UI" w:cs="Nirmala UI"/>
        </w:rPr>
        <w:t>লোকসকলক</w:t>
      </w:r>
      <w:r>
        <w:rPr>
          <w:rFonts w:ascii="Times New Roman" w:hAnsi="Times New Roman" w:eastAsia="Times New Roman" w:cs="Times New Roman"/>
        </w:rPr>
        <w:t xml:space="preserve"> </w:t>
      </w:r>
      <w:r>
        <w:rPr>
          <w:rFonts w:ascii="Nirmala UI" w:hAnsi="Nirmala UI" w:eastAsia="Nirmala UI" w:cs="Nirmala UI"/>
        </w:rPr>
        <w:t>মানুহৰ</w:t>
      </w:r>
      <w:r>
        <w:rPr>
          <w:rFonts w:ascii="Times New Roman" w:hAnsi="Times New Roman" w:eastAsia="Times New Roman" w:cs="Times New Roman"/>
        </w:rPr>
        <w:t xml:space="preserve"> </w:t>
      </w:r>
      <w:r>
        <w:rPr>
          <w:rFonts w:ascii="Nirmala UI" w:hAnsi="Nirmala UI" w:eastAsia="Nirmala UI" w:cs="Nirmala UI"/>
        </w:rPr>
        <w:t>পৰম্পৰা</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মতবাদলৈ</w:t>
      </w:r>
      <w:r>
        <w:rPr>
          <w:rFonts w:ascii="Times New Roman" w:hAnsi="Times New Roman" w:eastAsia="Times New Roman" w:cs="Times New Roman"/>
        </w:rPr>
        <w:t xml:space="preserve">, </w:t>
      </w:r>
      <w:r>
        <w:rPr>
          <w:rFonts w:ascii="Nirmala UI" w:hAnsi="Nirmala UI" w:eastAsia="Nirmala UI" w:cs="Nirmala UI"/>
        </w:rPr>
        <w:t>পদিনা</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সুগন্ধি</w:t>
      </w:r>
      <w:r>
        <w:rPr>
          <w:rFonts w:ascii="Times New Roman" w:hAnsi="Times New Roman" w:eastAsia="Times New Roman" w:cs="Times New Roman"/>
        </w:rPr>
        <w:t xml:space="preserve"> </w:t>
      </w:r>
      <w:r>
        <w:rPr>
          <w:rFonts w:ascii="Nirmala UI" w:hAnsi="Nirmala UI" w:eastAsia="Nirmala UI" w:cs="Nirmala UI"/>
        </w:rPr>
        <w:t>শাকৰ</w:t>
      </w:r>
      <w:r>
        <w:rPr>
          <w:rFonts w:ascii="Times New Roman" w:hAnsi="Times New Roman" w:eastAsia="Times New Roman" w:cs="Times New Roman"/>
        </w:rPr>
        <w:t xml:space="preserve"> </w:t>
      </w:r>
      <w:r>
        <w:rPr>
          <w:rFonts w:ascii="Nirmala UI" w:hAnsi="Nirmala UI" w:eastAsia="Nirmala UI" w:cs="Nirmala UI"/>
        </w:rPr>
        <w:t>দশমাংশ</w:t>
      </w:r>
      <w:r>
        <w:rPr>
          <w:rFonts w:ascii="Times New Roman" w:hAnsi="Times New Roman" w:eastAsia="Times New Roman" w:cs="Times New Roman"/>
        </w:rPr>
        <w:t xml:space="preserve"> </w:t>
      </w:r>
      <w:r>
        <w:rPr>
          <w:rFonts w:ascii="Nirmala UI" w:hAnsi="Nirmala UI" w:eastAsia="Nirmala UI" w:cs="Nirmala UI"/>
        </w:rPr>
        <w:t>দিয়ালৈ</w:t>
      </w:r>
      <w:r>
        <w:rPr>
          <w:rFonts w:ascii="Times New Roman" w:hAnsi="Times New Roman" w:eastAsia="Times New Roman" w:cs="Times New Roman"/>
        </w:rPr>
        <w:t xml:space="preserve"> </w:t>
      </w:r>
      <w:r>
        <w:rPr>
          <w:rFonts w:ascii="Nirmala UI" w:hAnsi="Nirmala UI" w:eastAsia="Nirmala UI" w:cs="Nirmala UI"/>
        </w:rPr>
        <w:t>ঘূৰাই</w:t>
      </w:r>
      <w:r>
        <w:rPr>
          <w:rFonts w:ascii="Times New Roman" w:hAnsi="Times New Roman" w:eastAsia="Times New Roman" w:cs="Times New Roman"/>
        </w:rPr>
        <w:t xml:space="preserve"> </w:t>
      </w:r>
      <w:r>
        <w:rPr>
          <w:rFonts w:ascii="Nirmala UI" w:hAnsi="Nirmala UI" w:eastAsia="Nirmala UI" w:cs="Nirmala UI"/>
        </w:rPr>
        <w:t>নিব</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পুনৰ</w:t>
      </w:r>
      <w:r>
        <w:rPr>
          <w:rFonts w:ascii="Times New Roman" w:hAnsi="Times New Roman" w:eastAsia="Times New Roman" w:cs="Times New Roman"/>
        </w:rPr>
        <w:t xml:space="preserve"> </w:t>
      </w:r>
      <w:r>
        <w:rPr>
          <w:rFonts w:ascii="Nirmala UI" w:hAnsi="Nirmala UI" w:eastAsia="Nirmala UI" w:cs="Nirmala UI"/>
        </w:rPr>
        <w:t>তেওঁলোকৰ</w:t>
      </w:r>
      <w:r>
        <w:rPr>
          <w:rFonts w:ascii="Times New Roman" w:hAnsi="Times New Roman" w:eastAsia="Times New Roman" w:cs="Times New Roman"/>
        </w:rPr>
        <w:t xml:space="preserve"> </w:t>
      </w:r>
      <w:r>
        <w:rPr>
          <w:rFonts w:ascii="Nirmala UI" w:hAnsi="Nirmala UI" w:eastAsia="Nirmala UI" w:cs="Nirmala UI"/>
        </w:rPr>
        <w:t>ওপৰত</w:t>
      </w:r>
      <w:r>
        <w:rPr>
          <w:rFonts w:ascii="Times New Roman" w:hAnsi="Times New Roman" w:eastAsia="Times New Roman" w:cs="Times New Roman"/>
        </w:rPr>
        <w:t xml:space="preserve"> </w:t>
      </w:r>
      <w:r>
        <w:rPr>
          <w:rFonts w:ascii="Nirmala UI" w:hAnsi="Nirmala UI" w:eastAsia="Nirmala UI" w:cs="Nirmala UI"/>
        </w:rPr>
        <w:t>প্ৰভাৱ</w:t>
      </w:r>
      <w:r>
        <w:rPr>
          <w:rFonts w:ascii="Times New Roman" w:hAnsi="Times New Roman" w:eastAsia="Times New Roman" w:cs="Times New Roman"/>
        </w:rPr>
        <w:t xml:space="preserve"> </w:t>
      </w:r>
      <w:r>
        <w:rPr>
          <w:rFonts w:ascii="Nirmala UI" w:hAnsi="Nirmala UI" w:eastAsia="Nirmala UI" w:cs="Nirmala UI"/>
        </w:rPr>
        <w:t>বিস্তাৰ</w:t>
      </w:r>
      <w:r>
        <w:rPr>
          <w:rFonts w:ascii="Times New Roman" w:hAnsi="Times New Roman" w:eastAsia="Times New Roman" w:cs="Times New Roman"/>
        </w:rPr>
        <w:t xml:space="preserve"> </w:t>
      </w:r>
      <w:r>
        <w:rPr>
          <w:rFonts w:ascii="Nirmala UI" w:hAnsi="Nirmala UI" w:eastAsia="Nirmala UI" w:cs="Nirmala UI"/>
        </w:rPr>
        <w:t>কৰিব।</w:t>
      </w:r>
      <w:r>
        <w:rPr>
          <w:rFonts w:ascii="Times New Roman" w:hAnsi="Times New Roman" w:eastAsia="Times New Roman" w:cs="Times New Roman"/>
        </w:rPr>
        <w:t xml:space="preserve"> </w:t>
      </w:r>
      <w:r>
        <w:rPr>
          <w:rFonts w:ascii="Nirmala UI" w:hAnsi="Nirmala UI" w:eastAsia="Nirmala UI" w:cs="Nirmala UI"/>
        </w:rPr>
        <w:t>তেওঁলোকে</w:t>
      </w:r>
      <w:r>
        <w:rPr>
          <w:rFonts w:ascii="Times New Roman" w:hAnsi="Times New Roman" w:eastAsia="Times New Roman" w:cs="Times New Roman"/>
        </w:rPr>
        <w:t xml:space="preserve"> </w:t>
      </w:r>
      <w:r>
        <w:rPr>
          <w:rFonts w:ascii="Nirmala UI" w:hAnsi="Nirmala UI" w:eastAsia="Nirmala UI" w:cs="Nirmala UI"/>
        </w:rPr>
        <w:t>একমত</w:t>
      </w:r>
      <w:r>
        <w:rPr>
          <w:rFonts w:ascii="Times New Roman" w:hAnsi="Times New Roman" w:eastAsia="Times New Roman" w:cs="Times New Roman"/>
        </w:rPr>
        <w:t xml:space="preserve"> </w:t>
      </w:r>
      <w:r>
        <w:rPr>
          <w:rFonts w:ascii="Nirmala UI" w:hAnsi="Nirmala UI" w:eastAsia="Nirmala UI" w:cs="Nirmala UI"/>
        </w:rPr>
        <w:t>হ</w:t>
      </w:r>
      <w:r>
        <w:rPr>
          <w:rFonts w:ascii="Times New Roman" w:hAnsi="Times New Roman" w:eastAsia="Times New Roman" w:cs="Times New Roman"/>
        </w:rPr>
        <w:t>’</w:t>
      </w:r>
      <w:r>
        <w:rPr>
          <w:rFonts w:ascii="Nirmala UI" w:hAnsi="Nirmala UI" w:eastAsia="Nirmala UI" w:cs="Nirmala UI"/>
        </w:rPr>
        <w:t>ল</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যীচু</w:t>
      </w:r>
      <w:r>
        <w:rPr>
          <w:rFonts w:ascii="Times New Roman" w:hAnsi="Times New Roman" w:eastAsia="Times New Roman" w:cs="Times New Roman"/>
        </w:rPr>
        <w:t xml:space="preserve"> </w:t>
      </w:r>
      <w:r>
        <w:rPr>
          <w:rFonts w:ascii="Nirmala UI" w:hAnsi="Nirmala UI" w:eastAsia="Nirmala UI" w:cs="Nirmala UI"/>
        </w:rPr>
        <w:t>যেতিয়া</w:t>
      </w:r>
      <w:r>
        <w:rPr>
          <w:rFonts w:ascii="Times New Roman" w:hAnsi="Times New Roman" w:eastAsia="Times New Roman" w:cs="Times New Roman"/>
        </w:rPr>
        <w:t xml:space="preserve"> </w:t>
      </w:r>
      <w:r>
        <w:rPr>
          <w:rFonts w:ascii="Nirmala UI" w:hAnsi="Nirmala UI" w:eastAsia="Nirmala UI" w:cs="Nirmala UI"/>
        </w:rPr>
        <w:t>অকলে</w:t>
      </w:r>
      <w:r>
        <w:rPr>
          <w:rFonts w:ascii="Times New Roman" w:hAnsi="Times New Roman" w:eastAsia="Times New Roman" w:cs="Times New Roman"/>
        </w:rPr>
        <w:t xml:space="preserve"> </w:t>
      </w:r>
      <w:r>
        <w:rPr>
          <w:rFonts w:ascii="Nirmala UI" w:hAnsi="Nirmala UI" w:eastAsia="Nirmala UI" w:cs="Nirmala UI"/>
        </w:rPr>
        <w:t>থাকিব</w:t>
      </w:r>
      <w:r>
        <w:rPr>
          <w:rFonts w:ascii="Times New Roman" w:hAnsi="Times New Roman" w:eastAsia="Times New Roman" w:cs="Times New Roman"/>
        </w:rPr>
        <w:t xml:space="preserve">, </w:t>
      </w:r>
      <w:r>
        <w:rPr>
          <w:rFonts w:ascii="Nirmala UI" w:hAnsi="Nirmala UI" w:eastAsia="Nirmala UI" w:cs="Nirmala UI"/>
        </w:rPr>
        <w:t>তেতিয়াই</w:t>
      </w:r>
      <w:r>
        <w:rPr>
          <w:rFonts w:ascii="Times New Roman" w:hAnsi="Times New Roman" w:eastAsia="Times New Roman" w:cs="Times New Roman"/>
        </w:rPr>
        <w:t xml:space="preserve"> </w:t>
      </w:r>
      <w:r>
        <w:rPr>
          <w:rFonts w:ascii="Nirmala UI" w:hAnsi="Nirmala UI" w:eastAsia="Nirmala UI" w:cs="Nirmala UI"/>
        </w:rPr>
        <w:t>তেওঁক</w:t>
      </w:r>
      <w:r>
        <w:rPr>
          <w:rFonts w:ascii="Times New Roman" w:hAnsi="Times New Roman" w:eastAsia="Times New Roman" w:cs="Times New Roman"/>
        </w:rPr>
        <w:t xml:space="preserve"> </w:t>
      </w:r>
      <w:r>
        <w:rPr>
          <w:rFonts w:ascii="Nirmala UI" w:hAnsi="Nirmala UI" w:eastAsia="Nirmala UI" w:cs="Nirmala UI"/>
        </w:rPr>
        <w:t>ধৰি</w:t>
      </w:r>
      <w:r>
        <w:rPr>
          <w:rFonts w:ascii="Times New Roman" w:hAnsi="Times New Roman" w:eastAsia="Times New Roman" w:cs="Times New Roman"/>
        </w:rPr>
        <w:t xml:space="preserve"> </w:t>
      </w:r>
      <w:r>
        <w:rPr>
          <w:rFonts w:ascii="Nirmala UI" w:hAnsi="Nirmala UI" w:eastAsia="Nirmala UI" w:cs="Nirmala UI"/>
        </w:rPr>
        <w:t>ল</w:t>
      </w:r>
      <w:r>
        <w:rPr>
          <w:rFonts w:ascii="Times New Roman" w:hAnsi="Times New Roman" w:eastAsia="Times New Roman" w:cs="Times New Roman"/>
        </w:rPr>
        <w:t>’</w:t>
      </w:r>
      <w:r>
        <w:rPr>
          <w:rFonts w:ascii="Nirmala UI" w:hAnsi="Nirmala UI" w:eastAsia="Nirmala UI" w:cs="Nirmala UI"/>
        </w:rPr>
        <w:t>ব</w:t>
      </w:r>
      <w:r>
        <w:rPr>
          <w:rFonts w:ascii="Times New Roman" w:hAnsi="Times New Roman" w:eastAsia="Times New Roman" w:cs="Times New Roman"/>
        </w:rPr>
        <w:t xml:space="preserve">; </w:t>
      </w:r>
      <w:r>
        <w:rPr>
          <w:rFonts w:ascii="Nirmala UI" w:hAnsi="Nirmala UI" w:eastAsia="Nirmala UI" w:cs="Nirmala UI"/>
        </w:rPr>
        <w:t>কাৰণ</w:t>
      </w:r>
      <w:r>
        <w:rPr>
          <w:rFonts w:ascii="Times New Roman" w:hAnsi="Times New Roman" w:eastAsia="Times New Roman" w:cs="Times New Roman"/>
        </w:rPr>
        <w:t xml:space="preserve"> </w:t>
      </w:r>
      <w:r>
        <w:rPr>
          <w:rFonts w:ascii="Nirmala UI" w:hAnsi="Nirmala UI" w:eastAsia="Nirmala UI" w:cs="Nirmala UI"/>
        </w:rPr>
        <w:t>যদি</w:t>
      </w:r>
      <w:r>
        <w:rPr>
          <w:rFonts w:ascii="Times New Roman" w:hAnsi="Times New Roman" w:eastAsia="Times New Roman" w:cs="Times New Roman"/>
        </w:rPr>
        <w:t xml:space="preserve"> </w:t>
      </w:r>
      <w:r>
        <w:rPr>
          <w:rFonts w:ascii="Nirmala UI" w:hAnsi="Nirmala UI" w:eastAsia="Nirmala UI" w:cs="Nirmala UI"/>
        </w:rPr>
        <w:t>তেওঁলোকে</w:t>
      </w:r>
      <w:r>
        <w:rPr>
          <w:rFonts w:ascii="Times New Roman" w:hAnsi="Times New Roman" w:eastAsia="Times New Roman" w:cs="Times New Roman"/>
        </w:rPr>
        <w:t xml:space="preserve"> </w:t>
      </w:r>
      <w:r>
        <w:rPr>
          <w:rFonts w:ascii="Nirmala UI" w:hAnsi="Nirmala UI" w:eastAsia="Nirmala UI" w:cs="Nirmala UI"/>
        </w:rPr>
        <w:t>জনসমাগমৰ</w:t>
      </w:r>
      <w:r>
        <w:rPr>
          <w:rFonts w:ascii="Times New Roman" w:hAnsi="Times New Roman" w:eastAsia="Times New Roman" w:cs="Times New Roman"/>
        </w:rPr>
        <w:t xml:space="preserve"> </w:t>
      </w:r>
      <w:r>
        <w:rPr>
          <w:rFonts w:ascii="Nirmala UI" w:hAnsi="Nirmala UI" w:eastAsia="Nirmala UI" w:cs="Nirmala UI"/>
        </w:rPr>
        <w:t>মাজত</w:t>
      </w:r>
      <w:r>
        <w:rPr>
          <w:rFonts w:ascii="Times New Roman" w:hAnsi="Times New Roman" w:eastAsia="Times New Roman" w:cs="Times New Roman"/>
        </w:rPr>
        <w:t xml:space="preserve">, </w:t>
      </w:r>
      <w:r>
        <w:rPr>
          <w:rFonts w:ascii="Nirmala UI" w:hAnsi="Nirmala UI" w:eastAsia="Nirmala UI" w:cs="Nirmala UI"/>
        </w:rPr>
        <w:t>যেতিয়া</w:t>
      </w:r>
      <w:r>
        <w:rPr>
          <w:rFonts w:ascii="Times New Roman" w:hAnsi="Times New Roman" w:eastAsia="Times New Roman" w:cs="Times New Roman"/>
        </w:rPr>
        <w:t xml:space="preserve"> </w:t>
      </w:r>
      <w:r>
        <w:rPr>
          <w:rFonts w:ascii="Nirmala UI" w:hAnsi="Nirmala UI" w:eastAsia="Nirmala UI" w:cs="Nirmala UI"/>
        </w:rPr>
        <w:t>লোকসকলৰ</w:t>
      </w:r>
      <w:r>
        <w:rPr>
          <w:rFonts w:ascii="Times New Roman" w:hAnsi="Times New Roman" w:eastAsia="Times New Roman" w:cs="Times New Roman"/>
        </w:rPr>
        <w:t xml:space="preserve"> </w:t>
      </w:r>
      <w:r>
        <w:rPr>
          <w:rFonts w:ascii="Nirmala UI" w:hAnsi="Nirmala UI" w:eastAsia="Nirmala UI" w:cs="Nirmala UI"/>
        </w:rPr>
        <w:t>মন</w:t>
      </w:r>
      <w:r>
        <w:rPr>
          <w:rFonts w:ascii="Times New Roman" w:hAnsi="Times New Roman" w:eastAsia="Times New Roman" w:cs="Times New Roman"/>
        </w:rPr>
        <w:t xml:space="preserve"> </w:t>
      </w:r>
      <w:r>
        <w:rPr>
          <w:rFonts w:ascii="Nirmala UI" w:hAnsi="Nirmala UI" w:eastAsia="Nirmala UI" w:cs="Nirmala UI"/>
        </w:rPr>
        <w:t>সম্পূৰ্ণৰূপে</w:t>
      </w:r>
      <w:r>
        <w:rPr>
          <w:rFonts w:ascii="Times New Roman" w:hAnsi="Times New Roman" w:eastAsia="Times New Roman" w:cs="Times New Roman"/>
        </w:rPr>
        <w:t xml:space="preserve"> </w:t>
      </w:r>
      <w:r>
        <w:rPr>
          <w:rFonts w:ascii="Nirmala UI" w:hAnsi="Nirmala UI" w:eastAsia="Nirmala UI" w:cs="Nirmala UI"/>
        </w:rPr>
        <w:t>তেওঁৰ</w:t>
      </w:r>
      <w:r>
        <w:rPr>
          <w:rFonts w:ascii="Times New Roman" w:hAnsi="Times New Roman" w:eastAsia="Times New Roman" w:cs="Times New Roman"/>
        </w:rPr>
        <w:t xml:space="preserve"> </w:t>
      </w:r>
      <w:r>
        <w:rPr>
          <w:rFonts w:ascii="Nirmala UI" w:hAnsi="Nirmala UI" w:eastAsia="Nirmala UI" w:cs="Nirmala UI"/>
        </w:rPr>
        <w:t>প্ৰতি</w:t>
      </w:r>
      <w:r>
        <w:rPr>
          <w:rFonts w:ascii="Times New Roman" w:hAnsi="Times New Roman" w:eastAsia="Times New Roman" w:cs="Times New Roman"/>
        </w:rPr>
        <w:t xml:space="preserve"> </w:t>
      </w:r>
      <w:r>
        <w:rPr>
          <w:rFonts w:ascii="Nirmala UI" w:hAnsi="Nirmala UI" w:eastAsia="Nirmala UI" w:cs="Nirmala UI"/>
        </w:rPr>
        <w:t>আকৃষ্ট</w:t>
      </w:r>
      <w:r>
        <w:rPr>
          <w:rFonts w:ascii="Times New Roman" w:hAnsi="Times New Roman" w:eastAsia="Times New Roman" w:cs="Times New Roman"/>
        </w:rPr>
        <w:t xml:space="preserve">, </w:t>
      </w:r>
      <w:r>
        <w:rPr>
          <w:rFonts w:ascii="Nirmala UI" w:hAnsi="Nirmala UI" w:eastAsia="Nirmala UI" w:cs="Nirmala UI"/>
        </w:rPr>
        <w:t>তেওঁক</w:t>
      </w:r>
      <w:r>
        <w:rPr>
          <w:rFonts w:ascii="Times New Roman" w:hAnsi="Times New Roman" w:eastAsia="Times New Roman" w:cs="Times New Roman"/>
        </w:rPr>
        <w:t xml:space="preserve"> </w:t>
      </w:r>
      <w:r>
        <w:rPr>
          <w:rFonts w:ascii="Nirmala UI" w:hAnsi="Nirmala UI" w:eastAsia="Nirmala UI" w:cs="Nirmala UI"/>
        </w:rPr>
        <w:t>ধৰিবলৈ</w:t>
      </w:r>
      <w:r>
        <w:rPr>
          <w:rFonts w:ascii="Times New Roman" w:hAnsi="Times New Roman" w:eastAsia="Times New Roman" w:cs="Times New Roman"/>
        </w:rPr>
        <w:t xml:space="preserve"> </w:t>
      </w:r>
      <w:r>
        <w:rPr>
          <w:rFonts w:ascii="Nirmala UI" w:hAnsi="Nirmala UI" w:eastAsia="Nirmala UI" w:cs="Nirmala UI"/>
        </w:rPr>
        <w:t>চেষ্টা</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তেন্তে</w:t>
      </w:r>
      <w:r>
        <w:rPr>
          <w:rFonts w:ascii="Times New Roman" w:hAnsi="Times New Roman" w:eastAsia="Times New Roman" w:cs="Times New Roman"/>
        </w:rPr>
        <w:t xml:space="preserve"> </w:t>
      </w:r>
      <w:r>
        <w:rPr>
          <w:rFonts w:ascii="Nirmala UI" w:hAnsi="Nirmala UI" w:eastAsia="Nirmala UI" w:cs="Nirmala UI"/>
        </w:rPr>
        <w:t>তেওঁলোকক</w:t>
      </w:r>
      <w:r>
        <w:rPr>
          <w:rFonts w:ascii="Times New Roman" w:hAnsi="Times New Roman" w:eastAsia="Times New Roman" w:cs="Times New Roman"/>
        </w:rPr>
        <w:t xml:space="preserve"> </w:t>
      </w:r>
      <w:r>
        <w:rPr>
          <w:rFonts w:ascii="Nirmala UI" w:hAnsi="Nirmala UI" w:eastAsia="Nirmala UI" w:cs="Nirmala UI"/>
        </w:rPr>
        <w:t>শিলাবৰ্ষণে</w:t>
      </w:r>
      <w:r>
        <w:rPr>
          <w:rFonts w:ascii="Times New Roman" w:hAnsi="Times New Roman" w:eastAsia="Times New Roman" w:cs="Times New Roman"/>
        </w:rPr>
        <w:t xml:space="preserve"> </w:t>
      </w:r>
      <w:r>
        <w:rPr>
          <w:rFonts w:ascii="Nirmala UI" w:hAnsi="Nirmala UI" w:eastAsia="Nirmala UI" w:cs="Nirmala UI"/>
        </w:rPr>
        <w:t>হত্যা</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হ</w:t>
      </w:r>
      <w:r>
        <w:rPr>
          <w:rFonts w:ascii="Times New Roman" w:hAnsi="Times New Roman" w:eastAsia="Times New Roman" w:cs="Times New Roman"/>
        </w:rPr>
        <w:t>’</w:t>
      </w:r>
      <w:r>
        <w:rPr>
          <w:rFonts w:ascii="Nirmala UI" w:hAnsi="Nirmala UI" w:eastAsia="Nirmala UI" w:cs="Nirmala UI"/>
        </w:rPr>
        <w:t>ব।</w:t>
      </w:r>
      <w:r>
        <w:rPr>
          <w:rFonts w:ascii="Times New Roman" w:hAnsi="Times New Roman" w:eastAsia="Times New Roman" w:cs="Times New Roman"/>
        </w:rPr>
        <w:t>” Early Writings, 165.</w:t>
      </w:r>
    </w:p>
    <w:p>
      <w:pPr>
        <w:pStyle w:val="ArticleBody"/>
        <w:jc w:val="left"/>
      </w:pPr>
      <w:r>
        <w:rPr>
          <w:rFonts w:ascii="Times New Roman" w:hAnsi="Times New Roman" w:eastAsia="Times New Roman" w:cs="Times New Roman"/>
        </w:rPr>
        <w:t>Tha 18 Iuchar 2020 chaidh dithis fhianaisean an Taisbeanaidh a mharbhadh, agus thàinig an dara aingeal agus an ùine-fheitheimh. Air 31 Dùbhlachd 2023 thòisich am pròiseas aiseirigh dà-cheumnach. B’ e a’ chiad cheum am bunait; b’ e an dàrna ceum togail an teampaill air a’ bhunait. Bha gràin aig eaglais Adventach an t-Seachdamh Là Laodiceach air an teachdaireachd on àm anns an do rugadh i ann an 1989, agus tha gràin aca oirre fhathast. A-nis gu bheil na fianaisean gràinte sin, a shaoil iad a bha marbh, beò a-rithist, bidh gràin aca air an teachdaireachd nas motha buileach. Nì iad connspaid mu fhàisneachd 18 Iuchar 2020 le nimh mar a bha aig na h-Iùdhaich airson aiseirigh Làsairuis. Ann an eachdraidh deuchainn an teampaill, freagraidh Peadar an casaidean mearachdach le bhith a’ comharrachadh gu leabhar Ioeil mar fhreagairt air am breugan uile.</w:t>
      </w:r>
    </w:p>
    <w:p>
      <w:pPr>
        <w:pStyle w:val="ArticleBody"/>
        <w:jc w:val="left"/>
      </w:pPr>
      <w:r>
        <w:rPr>
          <w:rFonts w:ascii="Times New Roman" w:hAnsi="Times New Roman" w:eastAsia="Times New Roman" w:cs="Times New Roman"/>
        </w:rPr>
        <w:t>Kita akan melanjutkan kajian ini dalam artikel berikutnya.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Joël et l’Église adventiste du septième jour de Laodicée – Numéro quarante-six</dc:title>
  <dc:subject/>
  <dc:creator>Jeff Pippenger</dc:creator>
  <cp:keywords/>
  <dc:description>Generated by ArticleDigger from joel\46_joel.json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