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kymmenen</w:t>
      </w:r>
    </w:p>
    <w:p>
      <w:pPr>
        <w:pStyle w:val="ArticleSubtitle"/>
        <w:jc w:val="left"/>
      </w:pPr>
      <w:r>
        <w:rPr>
          <w:rFonts w:ascii="Arial" w:hAnsi="Arial" w:eastAsia="Arial" w:cs="Arial"/>
        </w:rPr>
        <w:t>Viimeinen kiista: Joelin kirja, New Yorkin kukistuminen ja Rooman symboli adventtihistoriassa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Viimeinen kiistakysymys, jonka tahdon Adventin historian puitteissa Rooman symbolia koskevien muiden historiallisten argumenttien yhteyteen, on Joelin kirja. Tämä kiista ilmeni syyskuun 11. päivän 2001 jälkeen, ja ottamatta huomioon tuon ajanjakson olosuhteita muutamat hienovaraiset seikat saattaisivat hyvinkin jäädä huomaamatta. Noiden olosuhteiden asettaminen asiayhteyteensä edellyttää Milleriittien historian tarkastelua. Elokuun 11. päivänä 1840 täyttyi Ilmestyskirjan 9. luvun 15. jakeen aikaprofetia.</w:t>
      </w:r>
    </w:p>
    <w:p>
      <w:pPr>
        <w:pStyle w:val="ArticleScripture"/>
        <w:jc w:val="left"/>
      </w:pPr>
      <w:r>
        <w:rPr>
          <w:rFonts w:ascii="Times New Roman" w:hAnsi="Times New Roman" w:eastAsia="Times New Roman" w:cs="Times New Roman"/>
        </w:rPr>
        <w:t>Ja ne neljä enkeliä päästettiin irti, jotka olivat valmiiksi määrätyt hetkeksi, päiväksi, kuukaudeksi ja vuodeksi surmaamaan kolmannen osan ihmisistä. Ilmestys 9:15.</w:t>
      </w:r>
    </w:p>
    <w:p>
      <w:pPr>
        <w:pStyle w:val="ArticleBody"/>
        <w:jc w:val="left"/>
      </w:pPr>
      <w:r>
        <w:rPr>
          <w:rFonts w:ascii="Times New Roman" w:hAnsi="Times New Roman" w:eastAsia="Times New Roman" w:cs="Times New Roman"/>
        </w:rPr>
        <w:t>Jae tunnistaa ”hetken ja päivän ja kuukauden ja vuoden” vastaavan kolmea sataa yhdeksääkymmentäyhtä vuotta ja viittätoista päivää. Neljä enkeliä edustivat sitä aikaa, jolloin islam nousi valtaan ja toi sodankäynnin Roomaa vastaan, alkaen 27. heinäkuuta 1449. Lähtökohta määritettiin käyttämällä toisen, sadan viidenkymmenen vuoden aikaprofetian päättymisajankohtaa. Ensimmäinen sadan viidenkymmenen vuoden aikaprofetia esitettiin ensimmäisen vitsauksen historiassa, joka on myös Ilmestyskirjan yhdeksännen luvun viides pasuuna. Kun sadanviidenkymmenen vuoden profetia päättyi 27. heinäkuuta 1449, nyt tarkastelemamme aikaprofetia alkoi, ja kolmesataa yhdeksänkymmentäyksi vuotta ja viisitoista päivää myöhemmin profetia päättyi 11. elokuuta 1840.</w:t>
      </w:r>
    </w:p>
    <w:p>
      <w:pPr>
        <w:pStyle w:val="ArticleBody"/>
        <w:jc w:val="left"/>
      </w:pPr>
      <w:r>
        <w:rPr>
          <w:rFonts w:ascii="Times New Roman" w:hAnsi="Times New Roman" w:eastAsia="Times New Roman" w:cs="Times New Roman"/>
        </w:rPr>
        <w:t>William Miller oli ymmärtänyt Ilmestyskirjan yhdeksännen luvun vallat Islamia edustaviksi, ja ennen päivämäärää 11. elokuuta 1840 eräs milleriitta nimeltä Josiah Litch esitti profetiaan perustuvan ennustuksen, jossa osoitettiin, että vuonna 1840 ottomaanien yliherruus päättyisi. Kymmenen päivää ennen 11. elokuuta 1840 Litch täsmensi ja päivitti ennustuksensa niin, että siinä määriteltiin ei ainoastaan se vuosi, jona profetia täyttyisi, vaan itse vuosi, päivä ja kuukausi. Sisär White kommentoi Litchin ennustuksen vaikutusta milleriittojen uskonnolliseen maailmaan, kun tapahtuma toteutui.</w:t>
      </w:r>
    </w:p>
    <w:p>
      <w:pPr>
        <w:pStyle w:val="ArticleScripture"/>
        <w:jc w:val="left"/>
      </w:pPr>
      <w:r>
        <w:rPr>
          <w:rFonts w:ascii="Times New Roman" w:hAnsi="Times New Roman" w:eastAsia="Times New Roman" w:cs="Times New Roman"/>
        </w:rPr>
        <w:t>”Vuonna 1840 eräs toinen huomattava profetian täyttymys herätti laajaa mielenkiintoa. Kaksi vuotta aikaisemmin Josiah Litch, yksi toisen adventin johtavista saarnaajista, julkaisi Ilmestyskirjan 9. luvun selityksen ennustaen Osmanien valtakunnan kukistumisen. Hänen laskelmiensa mukaan tämän vallan tuli sortua... 11. elokuuta 1840, jolloin Konstantinopolissa oleva osmanien valta saattaa odotetusti murtua. Ja uskon, että näin tullaan havaitsemaan.”</w:t>
      </w:r>
    </w:p>
    <w:p>
      <w:pPr>
        <w:pStyle w:val="ArticleScripture"/>
        <w:jc w:val="left"/>
      </w:pPr>
      <w:r>
        <w:rPr>
          <w:rFonts w:ascii="Times New Roman" w:hAnsi="Times New Roman" w:eastAsia="Times New Roman" w:cs="Times New Roman"/>
        </w:rPr>
        <w:t>”Juuri määrättynä ajankohtana Turkki suurlähettiläittensä välityksellä hyväksyi Euroopan liittoutuneiden valtojen suojeluksen ja asetti siten itsensä kristittyjen kansakuntien vallan alaisuuteen. Tapahtuma täytti ennustuksen täsmällisesti. Kun tämä tuli tunnetuksi, monet vakuuttuivat Millerin ja hänen työtovereittensa omaksumien profeetallisen tulkinnan periaatteiden oikeellisuudesta, ja adventtiliike sai ihmeellisen sysäyksen. Oppineet ja vaikutusvaltaiset miehet liittyivät Milleriin sekä hänen näkemystensä julistamisessa että niiden julkaisemisessa, ja vuosina 1840–1844 työ laajeni nopeasti.” Suuri taistelu, 334, 335.</w:t>
      </w:r>
    </w:p>
    <w:p>
      <w:pPr>
        <w:pStyle w:val="ArticleBody"/>
        <w:jc w:val="left"/>
      </w:pPr>
      <w:r>
        <w:rPr>
          <w:rFonts w:ascii="Times New Roman" w:hAnsi="Times New Roman" w:eastAsia="Times New Roman" w:cs="Times New Roman"/>
        </w:rPr>
        <w:t>Laodikealaiset seitsemännen päivän adventistit ovat vuosien kuluessa toistuvasti eri tavoin hyökänneet hänen tämän tapahtuman tukemisensa kimppuun. Kuten seitsemän ajan ja ”jokapäiväisen” kohdalla, tämän totuuden vastustaminen merkitsee niiden perustusten hylkäämistä, joita kuvaavat kaksi pyhää taulua, sekä Profetian Hengen arvovallan hylkäämistä. Syy siihen, miksi Saatana on pyrkinyt hävittämään luottamuksen tähän historiaan, on monitahoinen.</w:t>
      </w:r>
    </w:p>
    <w:p>
      <w:pPr>
        <w:pStyle w:val="ArticleBody"/>
        <w:jc w:val="left"/>
      </w:pPr>
      <w:r>
        <w:rPr>
          <w:rFonts w:ascii="Times New Roman" w:hAnsi="Times New Roman" w:eastAsia="Times New Roman" w:cs="Times New Roman"/>
        </w:rPr>
        <w:t>Litchin ennustus perustui ”Millerin omaksumiin profeetallisen tulkinnan periaatteisiin”. Millerille annettiin ymmärrystä profeetallisen ajan osatekijästä, ja jokaisen, joka epäilee, että Millerin sanoma perustui profeetalliseen aikaan, tarvitsee vain tarkastella vuosien 1843 ja 1850 pioneerikarttoja vahvistaakseen tämän olevan totta. Ennen 11. elokuuta 1840 ne, jotka vastustivat Millerin ennustusta Kristuksen paluusta, väittivät, ettei profeetallista aikaa voitu käyttää sen ymmärtämiseen, milloin Kristus palaisi. He käyttivät usein Raamatun lausumaa siitä, ettei tiedetä päivää eikä hetkeä, vastustaakseen hänen sanomaansa ja työtään.</w:t>
      </w:r>
    </w:p>
    <w:p>
      <w:pPr>
        <w:pStyle w:val="ArticleScripture"/>
        <w:jc w:val="left"/>
      </w:pPr>
      <w:r>
        <w:rPr>
          <w:rFonts w:ascii="Times New Roman" w:hAnsi="Times New Roman" w:eastAsia="Times New Roman" w:cs="Times New Roman"/>
        </w:rPr>
        <w:t>Mutta siitä päivästä ja hetkestä ei tiedä kukaan, eivät taivasten enkelitkään, vaan ainoastaan minun Isäni. Mutta niin kuin oli Nooan päivinä, niin on myös Ihmisen Pojan tulemus oleva. Sillä niin kuin niinä päivinä ennen vedenpaisumusta syötiin ja juotiin, naitiin ja naitettiin, aina siihen päivään asti, jona Nooa meni arkkiin, eivätkä he tienneet, ennen kuin vedenpaisumus tuli ja tempasi heidät kaikki mukaansa, niin on myös Ihmisen Pojan tulemus oleva. Silloin on kaksi pellolla; toinen otetaan, ja toinen jätetään. Matteus 24:36–40.</w:t>
      </w:r>
    </w:p>
    <w:p>
      <w:pPr>
        <w:pStyle w:val="ArticleBody"/>
        <w:jc w:val="left"/>
      </w:pPr>
      <w:r>
        <w:rPr>
          <w:rFonts w:ascii="Times New Roman" w:hAnsi="Times New Roman" w:eastAsia="Times New Roman" w:cs="Times New Roman"/>
        </w:rPr>
        <w:t>Tästä kohdasta huolimatta milleriläiset löysivät liian paljon raamatullista todistusaineistoa ennustustensa tueksi ja jatkoivat toimintaansa periaatteen varassa, jonka sisar White myöhemmin tunnisti.</w:t>
      </w:r>
    </w:p>
    <w:p>
      <w:pPr>
        <w:pStyle w:val="ArticleScripture"/>
        <w:jc w:val="left"/>
      </w:pPr>
      <w:r>
        <w:rPr>
          <w:rFonts w:ascii="Times New Roman" w:hAnsi="Times New Roman" w:eastAsia="Times New Roman" w:cs="Times New Roman"/>
        </w:rPr>
        <w:t>”’Siitä päivästä ja hetkestä ei tiedä kukaan’ oli se perustelu, johon adventtiuskon hylkääjät useimmiten vetosivat. Raamatunkohta kuuluu: ’Mutta siitä päivästä ja hetkestä ei tiedä kukaan, eivät taivasten enkelitkään, vaan ainoastaan Minun Isäni.’ Matteus 24:36. Tätä tekstiä esittivät selkeästi ja sopusointuisesti ne, jotka odottivat Herraa, ja se väärä käyttö, jonka heidän vastustajansa siitä tekivät, osoitettiin selvästi. Nämä sanat Kristus lausui siinä ikimuistoisessa keskustelussa opetuslastensa kanssa Öljymäellä sen jälkeen, kun Hän oli viimeisen kerran lähtenyt temppelistä. Opetuslapset olivat kysyneet: ’Mikä on Sinun tulemuksesi ja maailman lopun merkki?’ Jeesus antoi heille merkkejä ja sanoi: ’Kun siis näette tämän kaiken, tietäkää, että se on lähellä, oven edessä.’ Jakeet 3, 33. Vapahtajan yhtä lausumaa ei saa panna kumoamaan toista. Vaikka kukaan ei tiedä Hänen tulemisensa päivää eikä hetkeä, meitä opetetaan ja meiltä vaaditaan tietämään, milloin se on lähellä. Meille opetetaan lisäksi, että Hänen varoituksensa sivuuttaminen sekä kieltäytyminen tai laiminlyönti tietää, milloin Hänen adventtinsa on lähellä, on meille yhtä turmiollista kuin niille, jotka elivät Nooan päivinä, oli se, etteivät he tienneet, milloin vedenpaisumus oli tulossa. Ja samassa luvussa oleva vertaus, joka asettaa vastakkain uskollisen ja uskottoman palvelijan sekä ilmoittaa sen tuomion, joka kohtaa sitä, joka sanoi sydämessään: ’Herrani viipyy’, osoittaa, missä valossa Kristus tulee pitämään ja palkitsemaan ne, jotka Hän tapaa valvomassa ja Hänen tulemustaan opettamassa, sekä ne, jotka sen kieltävät. ’Valvokaa siis’, Hän sanoo. ’Autuas se palvelija, jonka hänen herransa tullessaan havaitsee niin tekevän.’ Jakeet 42, 46. ’Jos et siis valvo, minä tulen sinun päällesi niin kuin varas, etkä sinä tiedä, millä hetkellä minä tulen sinun päällesi.’ Ilmestys 3:3.” Suuri taistelu, 370.</w:t>
      </w:r>
    </w:p>
    <w:p>
      <w:pPr>
        <w:pStyle w:val="ArticleBody"/>
        <w:jc w:val="left"/>
      </w:pPr>
      <w:r>
        <w:rPr>
          <w:rFonts w:ascii="Times New Roman" w:hAnsi="Times New Roman" w:eastAsia="Times New Roman" w:cs="Times New Roman"/>
        </w:rPr>
        <w:t>Kun Litchin ennustus täyttyi, „oppineet ja arvossa pidetyt miehet liittyivät Milleriin sekä hänen näkemystensä saarnaamisessa että julkaisemisessa, ja vuosina 1840–1844 työ levisi nopeasti.” Millerin sanoma sai voimaa, kun hänen profeetallisen tulkintansa säännöt vahvistettiin päteviksi säännöiksi. Vastauksena aikaprofetian täyttymiseen ei ainoastaan Millerin sääntöjä vahvistettu, ja monet liittyivät silloin milleriläiseen liikkeeseen, vaan yhtä profeetallisesti merkittävää oli se, että vahvistetuksi tuli Millerin sääntöjen ensisijainen sääntö. Lisäksi vahvistus tapahtui soveltamalla profetiaa kolmesta voi-huudosta toiseen, jotka ovat myös viides, kuudes ja seitsemäs pasuuna.</w:t>
      </w:r>
    </w:p>
    <w:p>
      <w:pPr>
        <w:pStyle w:val="ArticleBody"/>
        <w:jc w:val="left"/>
      </w:pPr>
      <w:r>
        <w:rPr>
          <w:rFonts w:ascii="Times New Roman" w:hAnsi="Times New Roman" w:eastAsia="Times New Roman" w:cs="Times New Roman"/>
        </w:rPr>
        <w:t>Millerin sanoman voimaantuminen tuli yhdeksi Milleriläisen uudistusliikkeen merkittävimmistä tienviitoista. Sitä oli esikuvannut Jeesuksen kaste. Se merkitsi, että entisen liittokansan (protestanttien) lopullinen koetusprosessi oli alkanut. Siitä tuli Saatanan hyökkäyksen kohde koko Milleriläistä liikettä ja sanomaa vastaan.</w:t>
      </w:r>
    </w:p>
    <w:p>
      <w:pPr>
        <w:pStyle w:val="ArticleScripture"/>
        <w:jc w:val="left"/>
      </w:pPr>
      <w:r>
        <w:rPr>
          <w:rFonts w:ascii="Times New Roman" w:hAnsi="Times New Roman" w:eastAsia="Times New Roman" w:cs="Times New Roman"/>
        </w:rPr>
        <w:t>”Mikä tahansa kysymys, jonka Saatana voi herättää mielessä synnyttääkseen epäilyksen Jumalan kansan menneiden vaellusten suuren historian suhteen, miellyttää hänen saatanallista majesteettiaan ja on loukkaus Jumalaa kohtaan. Sanoma Herran pian tapahtuvasta tulemisesta voimassa ja suuressa kirkkaudessa meidän maailmaamme on totuus, ja vuonna 1840 monet äänet kohotettiin sen julistamiseen.” Manuscript Releases, volume 9, 134.</w:t>
      </w:r>
    </w:p>
    <w:p>
      <w:pPr>
        <w:pStyle w:val="ArticleBody"/>
        <w:jc w:val="left"/>
      </w:pPr>
      <w:r>
        <w:rPr>
          <w:rFonts w:ascii="Times New Roman" w:hAnsi="Times New Roman" w:eastAsia="Times New Roman" w:cs="Times New Roman"/>
        </w:rPr>
        <w:t>Syyskuun 11. päivänä 2001 kolmas voi saapui profeetalliseen historiaan. Tapahtuma vahvisti sen profeetallisen tulkinnan ensisijaisen säännön, jonka kolmannen enkelin liike, alkanut vuonna 1989, omaksui. Ensimmäinen totuus, joka avautui tuon uudistusliikkeen sanansaattajalle, avautui vuonna 1989, eikä se ollut Danielin kirjan yhdentoista luvun kuusi viimeistä jaetta. Se oli totuus siitä, että kaikki uudistusliikkeet kulkevat rinnakkain keskenään ja että ne on tuotava yhteen rivi rivin päälle, jotta voitaisiin tunnistaa sadan neljänkymmenenneljän tuhannen liikkeen ominaispiirteet, mikä on kolmannen enkelin liike. Ensimmäinen julkinen esitys, jonka koskaan pidin, oli leirikokouksessa vuonna 1994, tai ehkä vuonna 1995. Esitys ei käsitellyt Danielin kirjan yhdentoista luvun kuutta viimeistä jaetta, vaan rinnakkain kulkevia uudistuslinjoja.</w:t>
      </w:r>
    </w:p>
    <w:p>
      <w:pPr>
        <w:pStyle w:val="ArticleBody"/>
        <w:jc w:val="left"/>
      </w:pPr>
      <w:r>
        <w:rPr>
          <w:rFonts w:ascii="Times New Roman" w:hAnsi="Times New Roman" w:eastAsia="Times New Roman" w:cs="Times New Roman"/>
        </w:rPr>
        <w:t>Kun islamia koskeva kolmannen voi-huudon profetia täyttyi 11. syyskuuta 2001, se vastasi rinnakkaisesti 11. elokuuta 1840. Vuonna 1840 ensimmäistä ja toista voi-huutoa koskeva profetia vahvisti milleriläisten sanoman, ja 11. syyskuuta 2001 kolmatta voi-huutoa koskeva profetia vahvisti Future for America -liikkeen sanoman. Tämän tosiasian tunnistaminen toi liikkeeseen suuren joukon ihmisiä, kun se sitä ennen oli ollut pääasiassa yhden henkilön varassa. Tämän jälkeen liikkeen sanoma ja sanansaattaja joutuivat hyökkäyksen kohteiksi, aivan kuten vuoden 1840 historiasta oli tullut saatanallisen hyökkäyksen kohde sitä seuranneiden vuosikymmenten aikana.</w:t>
      </w:r>
    </w:p>
    <w:p>
      <w:pPr>
        <w:pStyle w:val="ArticleBody"/>
        <w:jc w:val="left"/>
      </w:pPr>
      <w:r>
        <w:rPr>
          <w:rFonts w:ascii="Times New Roman" w:hAnsi="Times New Roman" w:eastAsia="Times New Roman" w:cs="Times New Roman"/>
        </w:rPr>
        <w:t>Ne, jotka liittyivät Future for America -liikkeeseen, omaksuivat ne profeetallisen tulkinnan säännöt, jotka tämän historian sanansaattaja oli koonnut. Yksi noista säännöistä, kenties merkittävin niistä, oli ja on profetian kolminkertainen sovellus. Sanansaattaja oli tullut ymmärtämään, että tietyt profeetalliset totuudet havainnollistuivat kolmessa nimenomaisessa täyttymyksessä. Koska uskottiin, että milleriittien historia toistui sadan neljänkymmenenneljän tuhannen historiassa, nähtiin, että 11. elokuuta 1840 oli 11. syyskuuta 2001:n esikuva ja että myös muissa pyhissä uudistuslinjoissa oli aivan sama tienviitta.</w:t>
      </w:r>
    </w:p>
    <w:p>
      <w:pPr>
        <w:pStyle w:val="ArticleBody"/>
        <w:jc w:val="left"/>
      </w:pPr>
      <w:r>
        <w:rPr>
          <w:rFonts w:ascii="Times New Roman" w:hAnsi="Times New Roman" w:eastAsia="Times New Roman" w:cs="Times New Roman"/>
        </w:rPr>
        <w:t>Todistus jokaisen pyhän uudistuslinjan toistumisesta kolmannen enkelin linjassa avattiin silloin Juudan sukukunnan Leijonan toimesta. Nähtiin, että aivan niin kuin milleriläinen historia täytti vertauksen kymmenestä neitsyestä kirjaimellisesti jokaista yksityiskohtaa myöten, samoin myös Future for America -järjestön historia.</w:t>
      </w:r>
    </w:p>
    <w:p>
      <w:pPr>
        <w:pStyle w:val="ArticleScripture"/>
        <w:jc w:val="left"/>
      </w:pPr>
      <w:r>
        <w:rPr>
          <w:rFonts w:ascii="Times New Roman" w:hAnsi="Times New Roman" w:eastAsia="Times New Roman" w:cs="Times New Roman"/>
        </w:rPr>
        <w:t>”Minulle viitataan usein vertaukseen kymmenestä neitsyestä, joista viisi oli viisaita ja viisi tyhmiä. Tämä vertaus on täyttynyt ja tulee täyttymään aivan kirjaimellisesti, sillä se soveltuu erityisellä tavalla tähän aikaan ja on kolmannen enkelin sanoman tavoin täyttynyt ja tulee edelleen olemaan nykyinen totuus ajan loppuun saakka.” Review and Herald, 19. elokuuta 1890.</w:t>
      </w:r>
    </w:p>
    <w:p>
      <w:pPr>
        <w:pStyle w:val="ArticleBody"/>
        <w:jc w:val="left"/>
      </w:pPr>
      <w:r>
        <w:rPr>
          <w:rFonts w:ascii="Times New Roman" w:hAnsi="Times New Roman" w:eastAsia="Times New Roman" w:cs="Times New Roman"/>
        </w:rPr>
        <w:t>Ilmestyskirjan kymmenennen luvun seitsemän ukkosenjylinää ymmärrettiin niin, että ne yksilöivät milleriittien kokemuksen 11. elokuuta 1840:stä 22. lokakuuta 1844:ään sekä myös 11. syyskuuta 2001 alkavan historian aina pian tulevaan sunnuntailakiin saakka.</w:t>
      </w:r>
    </w:p>
    <w:p>
      <w:pPr>
        <w:pStyle w:val="ArticleScripture"/>
        <w:jc w:val="left"/>
      </w:pPr>
      <w:r>
        <w:rPr>
          <w:rFonts w:ascii="Times New Roman" w:hAnsi="Times New Roman" w:eastAsia="Times New Roman" w:cs="Times New Roman"/>
        </w:rPr>
        <w:t>”Johannekselle annettu erityinen valo, joka ilmaistiin seitsemässä ukkosenjylinässä, oli kuvaus tapahtumista, jotka toteutuisivat ensimmäisen ja toisen enkelin sanoman aikana....”</w:t>
      </w:r>
    </w:p>
    <w:p>
      <w:pPr>
        <w:pStyle w:val="ArticleScripture"/>
        <w:jc w:val="left"/>
      </w:pPr>
      <w:r>
        <w:rPr>
          <w:rFonts w:ascii="Times New Roman" w:hAnsi="Times New Roman" w:eastAsia="Times New Roman" w:cs="Times New Roman"/>
        </w:rPr>
        <w:t>”Sen jälkeen kun nämä seitsemän ukkosenjylinää olivat puhuneet äänensä, Johannekselle annetaan sama käsky kuin Danielille pienen kirjan suhteen: ’Sinetöi ne asiat, jotka ne seitsemän ukkosenjylinää puhuivat.’ Nämä liittyvät tuleviin tapahtumiin, jotka paljastetaan omassa järjestyksessään.” The Seventh-day Adventist Bible Commentary, osa 7, 971.</w:t>
      </w:r>
    </w:p>
    <w:p>
      <w:pPr>
        <w:pStyle w:val="ArticleBody"/>
        <w:jc w:val="left"/>
      </w:pPr>
      <w:r>
        <w:rPr>
          <w:rFonts w:ascii="Times New Roman" w:hAnsi="Times New Roman" w:eastAsia="Times New Roman" w:cs="Times New Roman"/>
        </w:rPr>
        <w:t>Tunnustettiin, että sisar White sanoi suoraan, että kolmannen enkelin liike kulkee rinnakkain ensimmäisen ja toisen enkelin liikkeen kanssa.</w:t>
      </w:r>
    </w:p>
    <w:p>
      <w:pPr>
        <w:pStyle w:val="ArticleScripture"/>
        <w:jc w:val="left"/>
      </w:pPr>
      <w:r>
        <w:rPr>
          <w:rFonts w:ascii="Times New Roman" w:hAnsi="Times New Roman" w:eastAsia="Times New Roman" w:cs="Times New Roman"/>
        </w:rPr>
        <w:t>”Jumala on antanut Ilmestyskirjan 14. luvun sanomille niiden paikan ennustusten ketjussa, eikä niiden työn tule lakata ennen tämän maan historian loppua. Ensimmäisen ja toisen enkelin sanoma ovat yhä totuus tätä aikaa varten, ja niiden tulee kulkea rinnakkain sen kanssa, joka seuraa. Kolmas enkeli julistaa varoituksensa suurella äänellä. ’Näiden jälkeen’, sanoi Johannes, ’minä näin toisen enkelin tulevan alas taivaasta; hänellä oli suuri valta, ja maa kirkastui hänen kirkkaudestaan.’ Tässä valaistuksessa kaikkien kolmen sanoman valo yhdistyy.” The 1888 Materials, 803, 804.</w:t>
      </w:r>
    </w:p>
    <w:p>
      <w:pPr>
        <w:pStyle w:val="ArticleBody"/>
        <w:jc w:val="left"/>
      </w:pPr>
      <w:r>
        <w:rPr>
          <w:rFonts w:ascii="Times New Roman" w:hAnsi="Times New Roman" w:eastAsia="Times New Roman" w:cs="Times New Roman"/>
        </w:rPr>
        <w:t>Ensimmäisen ja toisen enkelin liike kulkee rinnakkain kolmannen enkelin liikkeen kanssa. Profetia, joka antoi voiman ensimmäisen ja toisen enkelin liikkeelle, sai voimansa ensimmäisen ja toisen voi-huudon aikaprofetian täyttymyksestä, ja profetia, joka antoi voiman kolmannen enkelin liikkeelle, sai voimansa kolmannen voi-huudon profetian täyttymyksestä.</w:t>
      </w:r>
    </w:p>
    <w:p>
      <w:pPr>
        <w:pStyle w:val="ArticleBody"/>
        <w:jc w:val="left"/>
      </w:pPr>
      <w:r>
        <w:rPr>
          <w:rFonts w:ascii="Times New Roman" w:hAnsi="Times New Roman" w:eastAsia="Times New Roman" w:cs="Times New Roman"/>
        </w:rPr>
        <w:t>Samoin kuin 11. elokuuta 1840, jolloin Future for America -sanoma vahvistettiin, ”monet vakuuttuivat Future for American omaksumien profeetallisen tulkinnan periaatteiden oikeellisuudesta”, ja ”adventtiliikkeelle annettiin ihmeellinen sysäys”. ”Oppineet ja arvossapidetyt miehet yhtyivät” Future for Americaan, ”sekä saarnaamisessa että julkaisemisessa”, julistaen Future for American profeetallista sanomaa. Future for American erityinen sääntö, joka selvästi vahvisti 11. syyskuuta 2001 profetian täyttymykseksi, oli ”profetian kolminkertainen sovellus”.</w:t>
      </w:r>
    </w:p>
    <w:p>
      <w:pPr>
        <w:pStyle w:val="ArticleBody"/>
        <w:jc w:val="left"/>
      </w:pPr>
      <w:r>
        <w:rPr>
          <w:rFonts w:ascii="Times New Roman" w:hAnsi="Times New Roman" w:eastAsia="Times New Roman" w:cs="Times New Roman"/>
        </w:rPr>
        <w:t>Kun hyväksymme islamia koskevan perustavan näkemyksen ensimmäisestä ja toisesta voi-huudosta, sellaisena kuin se on esitetty molemmissa pyhissä kaavioissa, yhdessä sanallisen todistuksen kanssa niiltä, jotka julistivat sanomaa, tunnistamme tietyt ensimmäiseen voi-huutoon ja toiseen voi-huutoon liittyvät profeetalliset tunnusmerkit. Raamattu opettaa toistuvasti, monin eri tavoin, että totuus vahvistetaan kahden todistuksella. Ensimmäisen voi-huudon profeetalliset tunnusmerkit yhdessä toisen voi-huudon profeetallisten tunnusmerkkien kanssa vahvistavat kolmannen voi-huudon profeetalliset tunnusmerkit. Islamin kolminkertainen sovellus on niin täsmällinen osoittaessaan kolmannen voi-huudon saapumisen 11. syyskuuta 2001, että sitä on mahdotonta olla näkemättä, vaikka useimmat päättävät sulkea silmänsä todisteilta.</w:t>
      </w:r>
    </w:p>
    <w:p>
      <w:pPr>
        <w:pStyle w:val="ArticleBody"/>
        <w:jc w:val="left"/>
      </w:pPr>
      <w:r>
        <w:rPr>
          <w:rFonts w:ascii="Times New Roman" w:hAnsi="Times New Roman" w:eastAsia="Times New Roman" w:cs="Times New Roman"/>
        </w:rPr>
        <w:t>Profetian kolminkertainen sovellus vahvisti lujasti, että kolmas voi saapui 11. syyskuuta 2001. Tällöin nähtiin, että tämä sääntö oli ollut suoranaisesti yhteydessä toisen enkelin sanomaan, joka niin milleriittien aikana kuin myös sadan neljänkymmenenneljän tuhannen aikana on se ajanjakso, jolloin Pyhä Henki vuodatetaan. Molemmat historian vaiheet ovat kymmenen neitsyen vertauksen täyttymys, ja vertauksessa keskiyön huudon sanoma on se kohta, jossa viisaiden ja tyhmien välinen ero tulee ilmeiseksi, ja se on myös se kohta, jossa toisen enkelin sanoma saa voimansa.</w:t>
      </w:r>
    </w:p>
    <w:p>
      <w:pPr>
        <w:pStyle w:val="ArticleScripture"/>
        <w:jc w:val="left"/>
      </w:pPr>
      <w:r>
        <w:rPr>
          <w:rFonts w:ascii="Times New Roman" w:hAnsi="Times New Roman" w:eastAsia="Times New Roman" w:cs="Times New Roman"/>
        </w:rPr>
        <w:t>”Toisen enkelin sanoman loppupuolella näin suuren valon taivaasta loistavan Jumalan kansan ylle. Tämän valon säteet näyttivät kirkkailta kuin aurinko. Ja minä kuulin enkelien äänet huutavan: ’Katso, Ylkä tulee; menkää häntä vastaan!’”</w:t>
      </w:r>
    </w:p>
    <w:p>
      <w:pPr>
        <w:pStyle w:val="ArticleScripture"/>
        <w:jc w:val="left"/>
      </w:pPr>
      <w:r>
        <w:rPr>
          <w:rFonts w:ascii="Times New Roman" w:hAnsi="Times New Roman" w:eastAsia="Times New Roman" w:cs="Times New Roman"/>
        </w:rPr>
        <w:t>”Tämä oli keskiyön huuto, jonka tuli antaa voimaa toisen enkelin sanomalle. Enkeleitä lähetettiin taivaasta herättämään lannistuneet pyhät ja valmistamaan heitä heidän edessään olevaan suureen työhön. Lahjakkaimmat miehet eivät olleet ensimmäisiä, jotka ottivat tämän sanoman vastaan. Enkeleitä lähetettiin nöyrien, antautuneiden luo, ja heitä kehotettiin korottamaan huuto: ’Katso, Ylkä tulee; menkää Häntä vastaan!’” Early Writings, 238.</w:t>
      </w:r>
    </w:p>
    <w:p>
      <w:pPr>
        <w:pStyle w:val="ArticleBody"/>
        <w:jc w:val="left"/>
      </w:pPr>
      <w:r>
        <w:rPr>
          <w:rFonts w:ascii="Times New Roman" w:hAnsi="Times New Roman" w:eastAsia="Times New Roman" w:cs="Times New Roman"/>
        </w:rPr>
        <w:t>Ensimmäisen ja toisen enkelin historiassa Pyhän Hengen vuodatus toteutuu siten, että Keskiyön huuto liittyy toisen enkelin sanomaan. Tämä toistuu kolmannen enkelin historiassa.</w:t>
      </w:r>
    </w:p>
    <w:p>
      <w:pPr>
        <w:pStyle w:val="ArticleScripture"/>
        <w:jc w:val="left"/>
      </w:pPr>
      <w:r>
        <w:rPr>
          <w:rFonts w:ascii="Times New Roman" w:hAnsi="Times New Roman" w:eastAsia="Times New Roman" w:cs="Times New Roman"/>
        </w:rPr>
        <w:t>”Enkeleitä lähetettiin avustamaan sitä väkevää enkeliä taivaasta, ja minä kuulin ääniä, jotka näyttivät kaikuvan kaikkialla: Lähtekää siitä ulos, minun kansani, ettette tulisi osallisiksi hänen synneistään ja ettette saisi osaanne hänen vitsauksistaan; sillä hänen syntinsä ovat ulottuneet taivaaseen asti, ja Jumala on muistanut hänen vääryytensä. Tämä sanoma näytti olevan lisäys kolmanteen sanomaan, ja liittyi siihen, niin kuin keskiyön huuto liittyi toisen enkelin sanomaan vuonna 1844. Jumalan kirkkaus lepäsi kärsivällisten, odottavien pyhien yllä, ja he antoivat pelottomasti viimeisen juhlallisen varoituksen julistaen Babylonin lankeemuksen ja kutsuen Jumalan kansaa lähtemään siitä ulos, jotta he voisivat välttyä hänen kauhistuttavalta tuomioltaan.” Spiritual Gifts, osa 1, 195.</w:t>
      </w:r>
    </w:p>
    <w:p>
      <w:pPr>
        <w:pStyle w:val="ArticleBody"/>
        <w:jc w:val="left"/>
      </w:pPr>
      <w:r>
        <w:rPr>
          <w:rFonts w:ascii="Times New Roman" w:hAnsi="Times New Roman" w:eastAsia="Times New Roman" w:cs="Times New Roman"/>
        </w:rPr>
        <w:t>Profetian kolminkertaisen sovelluksen näkökulmasta toisen enkelin sanoma edustaa profetian kolminkertaista sovellusta, sillä sanoma kummassakin historiassa on: Babylon on kahdesti kukistunut.</w:t>
      </w:r>
    </w:p>
    <w:p>
      <w:pPr>
        <w:pStyle w:val="ArticleScripture"/>
        <w:jc w:val="left"/>
      </w:pPr>
      <w:r>
        <w:rPr>
          <w:rFonts w:ascii="Times New Roman" w:hAnsi="Times New Roman" w:eastAsia="Times New Roman" w:cs="Times New Roman"/>
        </w:rPr>
        <w:t>Ja toinen enkeli seurasi sanoen: Kukistunut, kukistunut on Babylon, tuo suuri kaupunki, koska se on juottanut kaikille kansoille haureutensa vihan viiniä. Ilmestys 14:8.</w:t>
      </w:r>
    </w:p>
    <w:p>
      <w:pPr>
        <w:pStyle w:val="ArticleBody"/>
        <w:jc w:val="left"/>
      </w:pPr>
      <w:r>
        <w:rPr>
          <w:rFonts w:ascii="Times New Roman" w:hAnsi="Times New Roman" w:eastAsia="Times New Roman" w:cs="Times New Roman"/>
        </w:rPr>
        <w:t>Ilmestyskirjan kymmenennen luvun väkevä enkeli laskeutui alas ensimmäisen ja toisen voi-huudon ennustuksen täyttymyksen yhteydessä 11. elokuuta 1840, ja siten se esikuvasi Ilmestyskirjan kahdeksannentoista luvun väkevän enkelin laskeutumista 11. syyskuuta 2001. Tuo enkeli, joka valaisee maan kirkkaudellaan, esitti silloin julistuksen.</w:t>
      </w:r>
    </w:p>
    <w:p>
      <w:pPr>
        <w:pStyle w:val="ArticleScripture"/>
        <w:jc w:val="left"/>
      </w:pPr>
      <w:r>
        <w:rPr>
          <w:rFonts w:ascii="Times New Roman" w:hAnsi="Times New Roman" w:eastAsia="Times New Roman" w:cs="Times New Roman"/>
        </w:rPr>
        <w:t>Ja hän huusi väkevästi suurella äänellä sanoen: "Kukistunut, kukistunut on Babylon, tuo suuri, ja siitä on tullut riivaajien asuinsija ja kaikkien saastaisten henkien tyyssija ja jokaisen saastaisen ja inhottavan linnun häkki." Ilmestys 18:2.</w:t>
      </w:r>
    </w:p>
    <w:p>
      <w:pPr>
        <w:pStyle w:val="ArticleBody"/>
        <w:jc w:val="left"/>
      </w:pPr>
      <w:r>
        <w:rPr>
          <w:rFonts w:ascii="Times New Roman" w:hAnsi="Times New Roman" w:eastAsia="Times New Roman" w:cs="Times New Roman"/>
        </w:rPr>
        <w:t>Nel messaggio del secondo angelo del capitolo quattordici e di quello dell’angelo potente del capitolo diciotto si identifica il fatto che Babilonia è caduta due volte, e il messaggio identifica la Babilonia degli ultimi giorni. Esso identifica la Babilonia degli ultimi giorni, poiché le due precedenti cadute di Babilonia, nel tempo di Nimrod e nel tempo di Nebukadnetsar fino a Baldassarre, stabiliscono le caratteristiche profetiche della caduta della meretrice di Apocalisse diciassette, che ha scritto sulla sua fronte: «Babilonia la grande». Per identificare quella caduta di Babilonia negli ultimi giorni si richiedono i due testimoni delle due precedenti cadute di Babilonia, poiché il messaggio degli ultimi giorni è: Babilonia è caduta, è caduta. Quando l’angelo potente discese, quando i grandi edifici di New York furono abbattuti da un tocco di Dio, mediante la sua proclamazione egli identifica la regola di una triplice applicazione della profezia. La triplice applicazione della profezia che stabilì l’11 settembre 2001 come adempimento della Parola profetica di Dio fu la triplice applicazione dei tre guai.</w:t>
      </w:r>
    </w:p>
    <w:p>
      <w:pPr>
        <w:pStyle w:val="ArticleBody"/>
        <w:jc w:val="left"/>
      </w:pPr>
      <w:r>
        <w:rPr>
          <w:rFonts w:ascii="Times New Roman" w:hAnsi="Times New Roman" w:eastAsia="Times New Roman" w:cs="Times New Roman"/>
        </w:rPr>
        <w:t>Tuon täyttymyksen aikana monet liittyivät Future for America -liikkeeseen, ja he vakuuttuivat niistä profeetallisen tulkinnan periaatteista, joita Future for America oli soveltanut. Elokuun 11. päivä 1840 toistui, eikä tämä toisto siten vahvistanut Millerin ensisijaista sääntöä, nimittäin sitä, että päivä edustaa vuotta Raamatun profetiassa, sillä Future for America -liikkeen ensisijainen sääntö oli, että Milleriittien historian ensimmäisen ja toisen enkelin sanomista toistuu kolmannen enkelin liikkeen historiassa.</w:t>
      </w:r>
    </w:p>
    <w:p>
      <w:pPr>
        <w:pStyle w:val="ArticleBody"/>
        <w:jc w:val="left"/>
      </w:pPr>
      <w:r>
        <w:rPr>
          <w:rFonts w:ascii="Times New Roman" w:hAnsi="Times New Roman" w:eastAsia="Times New Roman" w:cs="Times New Roman"/>
        </w:rPr>
        <w:t>Näyttää itsestään selvältä, että jos vuodesta 1840 tuli hänen saatanallisen majesteettinsa erityinen hyökkäyskohde, kuten Sister White tunnistaa Saatanan, silloin myös syyskuun 11. päivän 2001 historia olisi samanlaisen hyökkäyksen alainen. Niinpä kohtaamme salaliittoteorioita, jotka määrittelevät globalistien tai jesuiittojen tai CIA:n tai Bushien tai jonkin näiden voimien yhdistelmän roolin. Nuo teoriat, vaikka ne sisältävät joitakin totuuden aineksia, on laadittu kumoamaan ajatus siitä, että Jumalan kosketus kaatoi New York Cityn suuret rakennukset ja siten merkitsi kolmannen voi-huudon saapumista sadan neljänkymmenen neljän tuhannen liikkeen historiaan.</w:t>
      </w:r>
    </w:p>
    <w:p>
      <w:pPr>
        <w:pStyle w:val="ArticleScripture"/>
        <w:jc w:val="left"/>
      </w:pPr>
      <w:r>
        <w:rPr>
          <w:rFonts w:ascii="Times New Roman" w:hAnsi="Times New Roman" w:eastAsia="Times New Roman" w:cs="Times New Roman"/>
        </w:rPr>
        <w:t>”Mistä on tullut se väite, että minä olen julistanut New Yorkin joutuvan hyökyaallon pyyhkäisemäksi pois? Tätä en ole koskaan sanonut. Olen sanonut, katsellessani sinne kohoavia suuria rakennuksia, kerros kerrokselta: ’Kuinka kauheita näkyjä tuleekaan olemaan, kun Herra nousee järkyttämään maata perin pohjin! Silloin Ilmestyskirjan 18:1–3 sanat täyttyvät.’ Koko Ilmestyskirjan kahdeksastoista luku on varoitus siitä, mikä on tuleva maan päälle. Mutta minulle ei ole annettu erityistä valoa siitä, mitä New Yorkia kohtaa; tiedän vain, että jonakin päivänä siellä olevat suuret rakennukset sortuvat maahan Jumalan voiman kääntäessä ja mullistaessa. Minulle annetun valon perusteella tiedän, että hävitys on maailmassa. Yksi sana Herralta, yksi kosketus hänen mahtavasta voimastaan, ja nämä valtavat rakennelmat lankeavat. Tapahtuu sellaisia tilanteita, joiden kauheutta emme kykene kuvittelemaan.” Review and Herald, 5. heinäkuuta 1906.</w:t>
      </w:r>
    </w:p>
    <w:p>
      <w:pPr>
        <w:pStyle w:val="ArticleBody"/>
        <w:jc w:val="left"/>
      </w:pPr>
      <w:r>
        <w:rPr>
          <w:rFonts w:ascii="Times New Roman" w:hAnsi="Times New Roman" w:eastAsia="Times New Roman" w:cs="Times New Roman"/>
        </w:rPr>
        <w:t>Salaliittoteoriat, sisälsivätpä ne ei lainkaan totuutta tai osittaisia totuuksia, heikentävät kaikki sitä totuutta, että juuri Jumalan kaitselmuksellinen toiminta sai aikaan tuon päivämäärän tapahtumat. Nuo erilaiset salaliittoteoriat ovat Saatanan hyökkäys totuutta vastaan liikkeen ulkopuolelta käsin, mutta hän vaikutti myös totuuden horjuttamiseksi liikkeen sisältä käsin. Yksi noista sisäisistä hyökkäyksistä perustuu Rooman hylkäämiseen Joelin kirjan kohteena.</w:t>
      </w:r>
    </w:p>
    <w:p>
      <w:pPr>
        <w:pStyle w:val="ArticleBody"/>
        <w:jc w:val="left"/>
      </w:pPr>
      <w:r>
        <w:rPr>
          <w:rFonts w:ascii="Times New Roman" w:hAnsi="Times New Roman" w:eastAsia="Times New Roman" w:cs="Times New Roman"/>
        </w:rPr>
        <w:t>Tarkastelemme tuota kiistaa seuraavassa artikkelissa.</w:t>
      </w:r>
    </w:p>
    <w:p>
      <w:pPr>
        <w:pStyle w:val="ArticleScripture"/>
        <w:jc w:val="left"/>
      </w:pPr>
      <w:r>
        <w:rPr>
          <w:rFonts w:ascii="Times New Roman" w:hAnsi="Times New Roman" w:eastAsia="Times New Roman" w:cs="Times New Roman"/>
        </w:rPr>
        <w:t>Herran sana, joka tuli Joelille, Petuelin pojalle. Kuulkaa tämä, te vanhimmat, ja ottakaa korviinne, kaikki maan asukkaat. Onko tällaista tapahtunut teidän päivinänne tai teidän isienne päivinä? Kertokaa siitä lapsillenne, ja teidän lapsenne kertokoot omille lapsillensa, ja heidän lapsensa seuraavalle sukupolvelle. Sen, mitä kalvajasirkka jätti jäljelle, söi heinäsirkka; ja sen, mitä heinäsirkka jätti jäljelle, söi syöjäsirkka; ja sen, mitä syöjäsirkka jätti jäljelle, söi tuhosirkka. Herätkää, te juomarit, ja itkekää; valittakaa, kaikki viininjuojat, uuden viinin tähden, sillä se on otettu pois teidän suustanne. Sillä kansa on noussut minun maatani vastaan, väkevä ja lukematon; sen hampaat ovat kuin leijonan hampaat, ja sillä on suuren leijonan poskihampaat. Joel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kymmenen</dc:title>
  <dc:subject>Viimeinen kiista: Joelin kirja, New Yorkin kukistuminen ja Rooman symboli adventtihistoriassa</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