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luku seitsemäntoista</w:t>
      </w:r>
    </w:p>
    <w:p>
      <w:pPr>
        <w:pStyle w:val="ArticleSubtitle"/>
        <w:jc w:val="left"/>
      </w:pPr>
      <w:r>
        <w:rPr>
          <w:rFonts w:ascii="Arial" w:hAnsi="Arial" w:eastAsia="Arial" w:cs="Arial"/>
        </w:rPr>
        <w:t>Asia ja näky: Danielin kaksi profetian linjaa ja Ilmestyksen sinettien avaaminen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18. heinäkuuta 2020 saapui sadan neljänkymmenenneljän tuhannen liikkeen ensimmäinen pettymys. Se tapahtui Danielin yhdestoista luvun neljännenkymmenennen jakeen ”kätketyssä historiassa”. Pettymys tapahtui pitkällä tuossa ”kätketyssä historiassa” — historiassa, joka alkoi Neuvostoliiton romahtamisesta vuonna 1989. Neljäskymmenesensimmäinen jae edustaa sunnuntailakia Yhdysvalloissa, jota edustetaan myös saman luvun kuudennessatoista jakeessa. Vuonna 2023 tapahtuva niiden totuuksien ”avautuminen”, jotka muodostavat neljännenkymmenennen jakeen ”kätketyn historian”, esitetään Danielin kahdennessatoista luvussa. Luvut kymmenestä kahteentoista ovat sama näky, ja näky alkaa osoittamalla, että Daniel edustaa ”viisaita”, jotka ymmärtävät sekä profetian sisäisen että ulkoisen sanoman; niitä edustavat siinä ”asia” ja ”näky”.</w:t>
      </w:r>
    </w:p>
    <w:p>
      <w:pPr>
        <w:pStyle w:val="ArticleScripture"/>
        <w:jc w:val="left"/>
      </w:pPr>
      <w:r>
        <w:rPr>
          <w:rFonts w:ascii="Times New Roman" w:hAnsi="Times New Roman" w:eastAsia="Times New Roman" w:cs="Times New Roman"/>
        </w:rPr>
        <w:t>Persian kuninkaan Kooreksen kolmantena hallitusvuotena ilmoitettiin Danielille, jonka nimeksi kutsuttiin Beltassar, eräs asia; ja asia oli tosi, mutta säädetty aika oli pitkä; ja hän ymmärsi asian ja sai ymmärryksen näystä. Daniel 10:1.</w:t>
      </w:r>
    </w:p>
    <w:p>
      <w:pPr>
        <w:pStyle w:val="ArticleHeading"/>
        <w:jc w:val="left"/>
      </w:pPr>
      <w:r>
        <w:rPr>
          <w:rFonts w:ascii="Arial" w:hAnsi="Arial" w:eastAsia="Arial" w:cs="Arial"/>
        </w:rPr>
        <w:t>Kaksi näkyä</w:t>
      </w:r>
    </w:p>
    <w:p>
      <w:pPr>
        <w:pStyle w:val="ArticleBody"/>
        <w:jc w:val="left"/>
      </w:pPr>
      <w:r>
        <w:rPr>
          <w:rFonts w:ascii="Times New Roman" w:hAnsi="Times New Roman" w:eastAsia="Times New Roman" w:cs="Times New Roman"/>
        </w:rPr>
        <w:t>”Asia” ja ”näky” edustavat profetian sisäistä ja ulkoista näkyä, ja Daniel edustaa kansaa, joka ymmärtää molemmat, sillä sekä ”asia” että ”näky” ”ilmaistiin” Danielille kymmenennessä luvussa. Tässä luvussa, kahdentenakymmenentenä toisena päivänä, näky Kristuksesta pyhäkössä ”ilmaistiin” Danielille. Heprealainen sana, joka on käännetty ”asiaksi”, on yhdeksännessä luvussa käännetty ”asiaksi”, ja sielläkin se esitetään yhteydessä ”näkyyn”.</w:t>
      </w:r>
    </w:p>
    <w:p>
      <w:pPr>
        <w:pStyle w:val="ArticleScripture"/>
        <w:jc w:val="left"/>
      </w:pPr>
      <w:r>
        <w:rPr>
          <w:rFonts w:ascii="Times New Roman" w:hAnsi="Times New Roman" w:eastAsia="Times New Roman" w:cs="Times New Roman"/>
        </w:rPr>
        <w:t>Rukoustesi alussa lähti sana, ja minä olen tullut ilmoittamaan sen sinulle; sillä sinä olet sangen rakastettu. Ymmärrä siis sana ja ota vaari näystä. Daniel 9:23.</w:t>
      </w:r>
    </w:p>
    <w:p>
      <w:pPr>
        <w:pStyle w:val="ArticleBody"/>
        <w:jc w:val="left"/>
      </w:pPr>
      <w:r>
        <w:rPr>
          <w:rFonts w:ascii="Times New Roman" w:hAnsi="Times New Roman" w:eastAsia="Times New Roman" w:cs="Times New Roman"/>
        </w:rPr>
        <w:t>Sana ”thing” kymmenennessä luvussa on sama sana, joka on käännetty sanalla ”matter” yhdeksännen luvun jakeessa kaksikymmentäkolme. Danielin viimeisessä näyssä, luvuissa kymmenen–kaksitoista, yhdestoista luvun ”thing” tai kymmenennen luvun ”matter” liittyvät molemmat ”näkyyn”. ”Näky” on heprean sana ”mareh” ja merkitsee ”ilmestystä” tai ”näkyä”. Daniel erottaa kirjassaan kaksi ”näkyä”, vaikka toinen noista kahdesta ”näystä” esitetään feminiinisessä muodossa ja sitten jälleen maskuliinisessa muodossa. Daniel esittää kymmenennen luvun ensimmäisessä jakeessa ne, jotka ymmärtävät ”näyn” ilmestyksestä, sekä myös ”asian” eli ”thingin”. Kahdeksannessa luvussa Daniel osoittaa kaksi toisiinsa liittyvää ”näkyä”. Englanninkielisessä tekstissä sana ”vision” esiintyy luvussa kahdeksan kertaa, ja toinen heprean sanoista, joka on käännetty sanalla ”vision”, on ”mareh”, ja toinen on ”chazon”. Mareh merkitsee ”ilmestystä” tai ”näkyä”, ja chazon merkitsee ”unta, ilmoitusta tai oraakkelia”. Kahdeksannen luvun asiayhteys osoittaa, että silloin kun sana ”mareh” käännetään sanalla ”vision”, se edustaa ”Kristuksen ilmestymistä”.</w:t>
      </w:r>
    </w:p>
    <w:p>
      <w:pPr>
        <w:pStyle w:val="ArticleBody"/>
        <w:jc w:val="left"/>
      </w:pPr>
      <w:r>
        <w:rPr>
          <w:rFonts w:ascii="Times New Roman" w:hAnsi="Times New Roman" w:eastAsia="Times New Roman" w:cs="Times New Roman"/>
        </w:rPr>
        <w:t>Esimerkiksi kyse on Danielin 8:14:n ”mareh’sta” eli ”ilmestysnäystä”, mikä tarkoittaa, että 22. lokakuuta 1844 Kristus ilmestyisi äkisti temppeliin Malakian kolmannen luvun liiton sanansaattajan täyttymyksenä; sisar White sanoi tämän täyttyneen 22. lokakuuta 1844. Kun sisar White osoittaa, että Ilmestyskirjan kymmenennen luvun enkeli, joka astui alas ja asetti toisen jalkansa maalle ja toisen merelle, oli ”ei vähempi henkilö kuin Jeesus Kristus”, hän osoitti profetiassa tienviitan, jossa Kristus ilmestyy. Se on yksi Hänen monista ilmestymisistään. Juudaksen kirjeen mukaan Hän ilmestyi Mooseksen ylösnousemuksen yhteydessä. Siellä Hän ilmestyi ylienkeli Mikaelina, mutta siitä huolimatta se oli profeetallinen ilmestyminen. Kahdeksannen luvun mareh-näky käännetään myös sanalla ”ilmestyminen”, sen merkityksen mukaisesti.</w:t>
      </w:r>
    </w:p>
    <w:p>
      <w:pPr>
        <w:pStyle w:val="ArticleScripture"/>
        <w:jc w:val="left"/>
      </w:pPr>
      <w:r>
        <w:rPr>
          <w:rFonts w:ascii="Times New Roman" w:hAnsi="Times New Roman" w:eastAsia="Times New Roman" w:cs="Times New Roman"/>
        </w:rPr>
        <w:t>Ja tapahtui, että kun minä, minä Daniel, olin nähnyt näyn ja etsin sen merkitystä, niin katso, minun edessäni seisoi mieshahmon kaltainen olento. Daniel 8:15.</w:t>
      </w:r>
    </w:p>
    <w:p>
      <w:pPr>
        <w:pStyle w:val="ArticleBody"/>
        <w:jc w:val="left"/>
      </w:pPr>
      <w:r>
        <w:rPr>
          <w:rFonts w:ascii="Times New Roman" w:hAnsi="Times New Roman" w:eastAsia="Times New Roman" w:cs="Times New Roman"/>
        </w:rPr>
        <w:t>Tässä asiayhteys osoittaa, että enkeli Gabrielilla oli ”miehen hahmo”, ja sana ”hahmo” on *mareh*-näyn Kristuksen ilmestysmuoto; sillä aivan kuten Kristusta edustavat ylienkeli Miikael ja Ilmestyskirjan kymmenennen luvun väkevä enkeli, Kristus on profeetallisesti vaihdettavissa enkelien ja jopa ihmisten symboliikan kanssa. Olipa kyse jakeen Gabrielista tai Ilmestyskirjan kymmenennen luvun Kristuksesta tai ylienkeli Miikaelista, kukin heistä edustaa sanomaa, ja tästä syystä sisar White rinnastaa Ilmestyskirjan enkelit sekä siihen sanomaan, jota he edustavat, että niihin ihmisiin, jotka enkelien edustamaa sanomaa julistavat. Tämä totuus on niin tärkeä, että Ilmestyskirjan ensimmäisen luvun jo kolmessa ensimmäisessä jakeessa, niissä kolmessa jakeessa, jotka ilmoittavat Jeesuksen Kristuksen ilmestyksen sinettien avaamisesta juuri ennen armonajan päättymistä, sillä ”aika on lähellä”, Jumalan ja ihmisen välisen tiedonvälityksen kulku määritellään nimenomaisesti sanomaksi Isältä, joka annettiin Pojalle, joka sitten antaa sanoman enkelille, joka puolestaan vie sen ihmiselle, joka vuorostaan lähettää sen seurakunnille. Jokainen tiedonvälityksen vaiheen askel on pyhä ja pyhitetty, ja tätä pyhitettyä pyhyyttä edustetaan profeetallisilla tienviitoilla, joissa Kristus ilmestyy joko omana itsenään tai enkelin, ihmisen tai sanoman välityksellä. Kun Hän suoranaisesti liittää itsensä johonkin tienviittaan, kyseessä on ”mareh”-”ilmestysnäky”.</w:t>
      </w:r>
    </w:p>
    <w:p>
      <w:pPr>
        <w:pStyle w:val="ArticleScripture"/>
        <w:jc w:val="left"/>
      </w:pPr>
      <w:r>
        <w:rPr>
          <w:rFonts w:ascii="Times New Roman" w:hAnsi="Times New Roman" w:eastAsia="Times New Roman" w:cs="Times New Roman"/>
        </w:rPr>
        <w:t>Jeesuksen Kristuksen ilmestys, jonka Jumala antoi hänelle, näyttääkseen palvelijoillensa, mitä pian on tapahtuva; ja hän lähetti enkelinsä ja antoi sen tiedoksi palvelijalleen Johannekselle, joka on todistanut Jumalan sanan ja Jeesuksen Kristuksen todistuksen ja kaiken, minkä hän on nähnyt. Autuas se, joka lukee, ja autuaat ne, jotka kuulevat tämän profetian sanat ja ottavat vaarin siitä, mitä siihen on kirjoitettu; sillä aika on lähellä. … Ja hän sanoi minulle: Älä sinetöi tämän kirjan profetian sanoja, sillä aika on lähellä. Joka tekee vääryyttä, tehköön yhä vääryyttä; ja joka on saastainen, saastukoon yhä; ja joka on vanhurskas, harjoittakoon yhä vanhurskautta; ja joka on pyhä, pyhittyköön yhä. Ilmestys 1:1–3; 22:10, 11.</w:t>
      </w:r>
    </w:p>
    <w:p>
      <w:pPr>
        <w:pStyle w:val="ArticleBody"/>
        <w:jc w:val="left"/>
      </w:pPr>
      <w:r>
        <w:rPr>
          <w:rFonts w:ascii="Times New Roman" w:hAnsi="Times New Roman" w:eastAsia="Times New Roman" w:cs="Times New Roman"/>
        </w:rPr>
        <w:t>Kahdeksannessa luvussa ”chazon” on toinen heprealainen sana, joka käännetään sanalla ”näky”. Suhteessa ”ilmestymiseen” ”marah”-näky osoittaa tienviitan, ja ”chazon”-näky osoittaa profeetallisen ajanjakson. Kahdeksannen luvun kahden sanan, jotka käännetään sanalla ”näky”, välillä vallitsee jumalallinen symmetria siinä mielessä, että Daniel käyttää myös heprealaista sanaa ”mareh” sen feminiinisessä muodossa ”marah”. Chazonin osalta Daniel esittää sen kahdella tavalla, ei kuitenkaan maskuliinisen ja feminiinisen vastakohtaisuuden kautta, vaan kahdella sanalla, jotka ilmaisevat saman merkityksen, mutta tehdessään niin ne laajenevat eksponentiaalisesti.</w:t>
      </w:r>
    </w:p>
    <w:p>
      <w:pPr>
        <w:pStyle w:val="ArticleBody"/>
        <w:jc w:val="left"/>
      </w:pPr>
      <w:r>
        <w:rPr>
          <w:rFonts w:ascii="Times New Roman" w:hAnsi="Times New Roman" w:eastAsia="Times New Roman" w:cs="Times New Roman"/>
        </w:rPr>
        <w:t>Chazon merkitsee näkyä tai oraakkelia tai profetiaa, ja sana, joka englannissa on käännetty joko ”asiaksi” tai ”esineeksi”, on heprean sana ”dabar”, joka merkitsee ”sanaa”. Kun ymmärretään, että ”chazon”-näkyä edustaa Danielissa myös sana ”dabar”, ne yhdessä edustavat Jumalan Sanan profeetallisia sanomia. Daniel asettaa aina vastakkain ”dabarin” tai ”chazonin” ja ”marehin”. Kun asiaa tarkastellaan profeetallisella tasolla, ”Jumalan Sanan profeetalliset sanomat”, joita ”dabar” ja ”chazon” yhdessä edustavat, yhdistettyinä Kristuksen ilmestymisen ”marah”-näkyyn muodostavat silloin Jumalan Sanan profeetallisen historian pyhät tienviitat. Sitten, jos lisäät ”marahin”, sanan ”mareh” feminiinisen muodon, Danielin näkyä koskevien merkitysten jatkumoon, sinulla on vanhurskauttamisen uskon kautta kuvastava peilikuva-näky.</w:t>
      </w:r>
    </w:p>
    <w:p>
      <w:pPr>
        <w:pStyle w:val="ArticleBody"/>
        <w:jc w:val="left"/>
      </w:pPr>
      <w:r>
        <w:rPr>
          <w:rFonts w:ascii="Times New Roman" w:hAnsi="Times New Roman" w:eastAsia="Times New Roman" w:cs="Times New Roman"/>
        </w:rPr>
        <w:t>Danielin viimeisessä näyssä, jota hänen kirjansa kolme viimeistä lukua edustavat, Daniel edustaa kansaa viimeisinä päivinä, joka ymmärtää ”profetialliset näyt” ”Jumalan Sanasta” sekä niiden pyhien tienviittojen pyhyyden, joista sataneljäkymmentäneljätuhatta käsittävä uskonpuhdistusliike muodostuu, sillä he ovat niitä, jotka seuraavat Karitsaa, minne ikinä Hän pyhässä profeetallisessa Sanassaan meneekin. Seuratessaan Karitsaa Hän johdattaa heidät Daniel 10:7:n peilin kaltaiseen näkyyn, jossa he joko pakenevat kätkeytyäkseen eksytyksen alle, missä heidät haudataan iankaikkisuudeksi, tai he nöyrtyvät tomuun, vanhurskautetaan ja varustetaan voimalla antamaan viimeisten päivien profeetallinen sanoma.</w:t>
      </w:r>
    </w:p>
    <w:p>
      <w:pPr>
        <w:pStyle w:val="ArticleBody"/>
        <w:jc w:val="left"/>
      </w:pPr>
      <w:r>
        <w:rPr>
          <w:rFonts w:ascii="Times New Roman" w:hAnsi="Times New Roman" w:eastAsia="Times New Roman" w:cs="Times New Roman"/>
        </w:rPr>
        <w:t>Gabriel käskee Danielia ”ymmärtämään” sekä ”asian” että ”näyn”. Heprean sana, joka on käännetty sanalla ”ymmärtää”, merkitsee ”tehdä mielellinen ero”. Danielia, joka edustaa sinua ja minua, rakas lukija, käskettiin ymmärtämään ero ja erotus ”asian” ja ”näyn” välillä. Chazon-näky edustaa profeetallisen historian ulkoista linjaa, ja mareh-näky edustaa Kristuksen ilmestymistä. ”Asia” ja ”esine” on heprean sana ”dabar”, joka merkitsee sanaa. Jeesus on ”dabar”, sillä Hän on Sana. ”Esine” ja ”asia”, molempien ollessa ”dabar”, esitetään yhteydessä ilmestymisen näkyyn.</w:t>
      </w:r>
    </w:p>
    <w:p>
      <w:pPr>
        <w:pStyle w:val="ArticleBody"/>
        <w:jc w:val="left"/>
      </w:pPr>
      <w:r>
        <w:rPr>
          <w:rFonts w:ascii="Times New Roman" w:hAnsi="Times New Roman" w:eastAsia="Times New Roman" w:cs="Times New Roman"/>
        </w:rPr>
        <w:t>Dabar, joka on asia ja esine, on myös kahdeksannen luvun chazon-näky, ja se edustaa profeetallisen historian näkyä. Kukin näistä esitysmuodoista (chazon, dabar, asia ja esine) osoittaa profetian ulkoisen linjan, ja mareh sekä sen feminiininen ilmaus marah edustavat profetian sisäistä linjaa. Jumalan viimeisten päivien kansa, jota Danielin kymmenennen luvun ensimmäinen jae edustaa, ymmärtää sekä profeetallisen historian sisäisen että ulkoisen linjan. Ilmestyskirjassa sisäistä linjaa edustavat seitsemän seurakuntaa ja ulkoista linjaa seitsemän sinettiä.</w:t>
      </w:r>
    </w:p>
    <w:p>
      <w:pPr>
        <w:pStyle w:val="ArticleBody"/>
        <w:jc w:val="left"/>
      </w:pPr>
      <w:r>
        <w:rPr>
          <w:rFonts w:ascii="Times New Roman" w:hAnsi="Times New Roman" w:eastAsia="Times New Roman" w:cs="Times New Roman"/>
        </w:rPr>
        <w:t>Kun Daniel näki Kristuksen näyn kahdenkymmenenyhden päivän paaston jälkeen, hän näki mareh-näyn feminiinisen ilmauksen. Mareh on ”näky” tai ”ilmiasu”, ja kun Daniel näki Kristuksen, hän näki ”marah”-näyn; ja vaikka mareh merkitsee ilmiasua, saman sanan feminiininen muoto merkitsee ”peiliä”. Sisaren White kertoo meille, että näky, jonka Daniel näki, oli se sama näky, jonka Johannes näki, ja Johannes näki tämän näyn silloin, kun Kristus oli taivaallisessa pyhäkössä.</w:t>
      </w:r>
    </w:p>
    <w:p>
      <w:pPr>
        <w:pStyle w:val="ArticleScripture"/>
        <w:jc w:val="left"/>
      </w:pPr>
      <w:r>
        <w:rPr>
          <w:rFonts w:ascii="Times New Roman" w:hAnsi="Times New Roman" w:eastAsia="Times New Roman" w:cs="Times New Roman"/>
        </w:rPr>
        <w:t>”Gabrielin vierailun aikaan profeetta Daniel ei kyennyt vastaanottamaan lisäopetusta; mutta muutamia vuosia myöhemmin, haluten saada enemmän tietoa aiheista, joita ei ollut vielä täysin selitetty, hän antautui jälleen etsimään valoa ja viisautta Jumalalta. ’Siihen aikaan minä, Daniel, murehdin kolme täyttä viikkoa. En syönyt mitään herkullista leipää, eikä lihaa eikä viiniä tullut suuhuni, enkä voidellut itseäni lainkaan…. Sitten minä nostin silmäni ja katsoin, ja katso, siellä oli eräs pellavavaatteisiin puettu mies, jonka kupeet oli vyötetty Ufasin puhtaalla kullalla. Hänen ruumiinsa oli kuin krysoliitti, hänen kasvonsa kuin salaman välke, hänen silmänsä kuin tulisoihdut, hänen käsivartensa ja jalkansa väriltään kuin kiillotettu vaski, ja hänen sanojensa ääni kuin kansanjoukon pauhu.’</w:t>
      </w:r>
    </w:p>
    <w:p>
      <w:pPr>
        <w:pStyle w:val="ArticleScripture"/>
        <w:jc w:val="left"/>
      </w:pPr>
      <w:r>
        <w:rPr>
          <w:rFonts w:ascii="Times New Roman" w:hAnsi="Times New Roman" w:eastAsia="Times New Roman" w:cs="Times New Roman"/>
        </w:rPr>
        <w:t>Jumalan Poika itse ilmestyi Danielille. Tämä kuvaus on samankaltainen kuin se, jonka Johannes antoi, kun Kristus ilmestyi hänelle Patmoksen saarella. Herramme tulee nyt toisen taivaallisen sanansaattajan kanssa opettamaan Danielille, mitä oli tapahtuva viimeisinä päivinä. Tämä tieto annettiin Danielille ja tallennettiin inspiraation vaikutuksesta meitä varten, joiden osaksi maailman aikojen loppu on tullut.</w:t>
      </w:r>
    </w:p>
    <w:p>
      <w:pPr>
        <w:pStyle w:val="ArticleScripture"/>
        <w:jc w:val="left"/>
      </w:pPr>
      <w:r>
        <w:rPr>
          <w:rFonts w:ascii="Times New Roman" w:hAnsi="Times New Roman" w:eastAsia="Times New Roman" w:cs="Times New Roman"/>
        </w:rPr>
        <w:t>”Maailman Lunastajan ilmoittamat suuret totuudet ovat niitä varten, jotka etsivät totuutta niin kuin kätkettyjä aarteita. Daniel oli iäkäs mies. Hänen elämänsä oli kulunut pakanallisen hovin viehätysvoimien keskellä, hänen mielensä rasittuneena suuren valtakunnan asioista; kuitenkin hän kääntyy pois kaikesta tästä nöyryyttääkseen sielunsa Jumalan edessä ja etsiäkseen tietoa Korkeimman tarkoituksista. Ja vastauksena hänen rukouksiinsa valoa taivaallisista esipihoista välitettiin niille, joiden oli määrä elää viimeisinä päivinä. Kuinka hartaasti meidän siis tulisikaan etsiä Jumalaa, että hän avaisi ymmärryksemme käsittämään ne totuudet, jotka on tuotu meille taivaasta.” Review and Herald, February 8, 1881.</w:t>
      </w:r>
    </w:p>
    <w:p>
      <w:pPr>
        <w:pStyle w:val="ArticleHeading"/>
        <w:jc w:val="left"/>
      </w:pPr>
      <w:r>
        <w:rPr>
          <w:rFonts w:ascii="Arial" w:hAnsi="Arial" w:eastAsia="Arial" w:cs="Arial"/>
        </w:rPr>
        <w:t>144 000</w:t>
      </w:r>
    </w:p>
    <w:p>
      <w:pPr>
        <w:pStyle w:val="ArticleBody"/>
        <w:jc w:val="left"/>
      </w:pPr>
      <w:r>
        <w:rPr>
          <w:rFonts w:ascii="Times New Roman" w:hAnsi="Times New Roman" w:eastAsia="Times New Roman" w:cs="Times New Roman"/>
        </w:rPr>
        <w:t>Daniel ymmärtää ”asian” ja ”näyn”, ja hänet tunnistetaan sekä Danieliksi että Beltesassariksi. Nimen muuttuminen profetiassa edustaa liittosuhdetta, joten Daniel edustaa lopullista liittokansaa, niitä sataneljäkymmentäneljätuhatta, joita koetellaan näyllä Kristuksesta temppelissä. Tuo koetus aiheuttaa kahden palvojaluokan erottamisen.</w:t>
      </w:r>
    </w:p>
    <w:p>
      <w:pPr>
        <w:pStyle w:val="ArticleScripture"/>
        <w:jc w:val="left"/>
      </w:pPr>
      <w:r>
        <w:rPr>
          <w:rFonts w:ascii="Times New Roman" w:hAnsi="Times New Roman" w:eastAsia="Times New Roman" w:cs="Times New Roman"/>
        </w:rPr>
        <w:t>Ja minä, Daniel, yksin näin näyn; sillä miehet, jotka olivat minun kanssani, eivät nähneet näkyä, mutta suuri vavistus valtasi heidät, niin että he pakenivat piiloutuakseen. Daniel 10:7.</w:t>
      </w:r>
    </w:p>
    <w:p>
      <w:pPr>
        <w:pStyle w:val="ArticleBody"/>
        <w:jc w:val="left"/>
      </w:pPr>
      <w:r>
        <w:rPr>
          <w:rFonts w:ascii="Times New Roman" w:hAnsi="Times New Roman" w:eastAsia="Times New Roman" w:cs="Times New Roman"/>
        </w:rPr>
        <w:t>Daniel osoittaa suoraan toisen, temppeliin liittyvän koetuksen, joka liittyy Jumalan viimeisten päivien kansaan; koetuksen, joka perustuu Kristuksen näkemiseen taivaallisessa pyhäkössä. Seitsemännen jakeen näky on mareh-näyn feminiinimuoto, esitettynä marah-näkynä. Jos vastaat Kristusta koskevaan temppelinäkyyn samalla tavoin kuin Daniel vastasi, profeetallinen ”asia” ja profeetallinen ”näky” ”paljastetaan” sinulle.</w:t>
      </w:r>
    </w:p>
    <w:p>
      <w:pPr>
        <w:pStyle w:val="ArticleBody"/>
        <w:jc w:val="left"/>
      </w:pPr>
      <w:r>
        <w:rPr>
          <w:rFonts w:ascii="Times New Roman" w:hAnsi="Times New Roman" w:eastAsia="Times New Roman" w:cs="Times New Roman"/>
        </w:rPr>
        <w:t>Jos suhtaudut Kristuksen juuri samaan temppelinäkyyn pakenemalla piiloon, menet iankaikkiseen pimeyteen. Temppelikoe, joka on iankaikkisen evankeliumin kolmen askeleen toinen koe, edeltää ensimmäistä ja perustavaa koetta. Perustusten koetteleva kysymys esitetään Danielin kirjan yhdenteentoista luvun jakeessa neljätoista, jossa Rooma esitetään ”sinun kansasi ryöväreinä”, jotka vahvistavat ”näyn”.</w:t>
      </w:r>
    </w:p>
    <w:p>
      <w:pPr>
        <w:pStyle w:val="ArticleHeading"/>
        <w:jc w:val="left"/>
      </w:pPr>
      <w:r>
        <w:rPr>
          <w:rFonts w:ascii="Arial" w:hAnsi="Arial" w:eastAsia="Arial" w:cs="Arial"/>
        </w:rPr>
        <w:t>Aika on käsillä</w:t>
      </w:r>
    </w:p>
    <w:p>
      <w:pPr>
        <w:pStyle w:val="ArticleBody"/>
        <w:jc w:val="left"/>
      </w:pPr>
      <w:r>
        <w:rPr>
          <w:rFonts w:ascii="Times New Roman" w:hAnsi="Times New Roman" w:eastAsia="Times New Roman" w:cs="Times New Roman"/>
        </w:rPr>
        <w:t>Kolme ja puoli päivää 18. heinäkuuta 2020 koetun pettymyksen jälkeen, 31. joulukuuta 2023, Jeesuksen Kristuksen ilmestys alkoi avautua sineteistään, sillä ”aika oli lähellä”.</w:t>
      </w:r>
    </w:p>
    <w:p>
      <w:pPr>
        <w:pStyle w:val="ArticleScripture"/>
        <w:jc w:val="left"/>
      </w:pPr>
      <w:r>
        <w:rPr>
          <w:rFonts w:ascii="Times New Roman" w:hAnsi="Times New Roman" w:eastAsia="Times New Roman" w:cs="Times New Roman"/>
        </w:rPr>
        <w:t>Autuas se, joka lukee, ja autuaat ne, jotka kuulevat tämän profetian sanat ja ottavat vaarin siitä, mitä siihen on kirjoitettu; sillä aika on lähellä. … Ja hän sanoi minulle: Älä sinetöi tämän kirjan profetian sanoja, sillä aika on lähellä. Ilmestys 1:3; 22:10.</w:t>
      </w:r>
    </w:p>
    <w:p>
      <w:pPr>
        <w:pStyle w:val="ArticleBody"/>
        <w:jc w:val="left"/>
      </w:pPr>
      <w:r>
        <w:rPr>
          <w:rFonts w:ascii="Times New Roman" w:hAnsi="Times New Roman" w:eastAsia="Times New Roman" w:cs="Times New Roman"/>
        </w:rPr>
        <w:t>Se ”aika”, joka osoittaa Jeesuksen Kristuksen ilmestyksen sinettien avaamisen, mainitaan Ilmestyskirjan alussa, ja kirjan lopussa sama julistus täydentää alfa-lausumaa oomega-lausumalla.</w:t>
      </w:r>
    </w:p>
    <w:p>
      <w:pPr>
        <w:pStyle w:val="ArticleBody"/>
        <w:jc w:val="left"/>
      </w:pPr>
      <w:r>
        <w:rPr>
          <w:rFonts w:ascii="Times New Roman" w:hAnsi="Times New Roman" w:eastAsia="Times New Roman" w:cs="Times New Roman"/>
        </w:rPr>
        <w:t>Jeesuksen Kristuksen ilmestys avataan sinetin alta juuri ennen armonaikojen päättymistä. Kahdentenakymmenentenä toisena päivänä, kahdenkymmenenyhden päivän paaston jälkeen, Danielille paljastettiin ”asia”, joka on myös ”seikka”, joka on myös dabar eli Sana, joka on myös ulkoisen profeetallisen historian chazon-näky, hänen kokiessaan taivaallisen ylipapin peilikuvan tavoin nähtävän marah-näyn kaikkeinpyhimmässä.</w:t>
      </w:r>
    </w:p>
    <w:p>
      <w:pPr>
        <w:pStyle w:val="ArticleBody"/>
        <w:jc w:val="left"/>
      </w:pPr>
      <w:r>
        <w:rPr>
          <w:rFonts w:ascii="Times New Roman" w:hAnsi="Times New Roman" w:eastAsia="Times New Roman" w:cs="Times New Roman"/>
        </w:rPr>
        <w:t>Daniel edustaa niitä, joilla on peilikuvailmoituksen kokemus ja jotka ymmärtävät myös Kristuksen profeetalliset ilmestymiset sekä ulkoisen historian, jota chazon-näky esittää. Marah-näky esittää Kristusta profeetallisena tienviittana, ja saman sanan feminiinimuoto edustaa sitä kokemusta, joka syntyy Jumalan kirkkauden katselemisen kautta, kuten Danielin, Johanneksen, Jesajan, sisar Whiten ja muiden profeettojen kohdalla on esitetty.</w:t>
      </w:r>
    </w:p>
    <w:p>
      <w:pPr>
        <w:pStyle w:val="ArticleBody"/>
        <w:jc w:val="left"/>
      </w:pPr>
      <w:r>
        <w:rPr>
          <w:rFonts w:ascii="Times New Roman" w:hAnsi="Times New Roman" w:eastAsia="Times New Roman" w:cs="Times New Roman"/>
        </w:rPr>
        <w:t>Tällä tasolla ulkoinen chazon-näky edustaa perustavaa koetusta, ja mar’eh-näky Kristuksen ilmestymisistä tapahtumien profeetallisessa sarjassa on temppelikoetus. Onko Kristus ilmestynyt kaikkeinpyhimmässä paikassa sinun oman kaikkeinpyhimpäsi sisällä? Siellä jumaluus yhdistyy ihmisyyteen. Tämä on koetus, joka on läpäistävä, ennen kuin armonaika päättyy lakmuskoetuksessa. Lakmuskoetus, joka tuo luonteen ilmi, on marah-peilinäky.</w:t>
      </w:r>
    </w:p>
    <w:p>
      <w:pPr>
        <w:pStyle w:val="ArticleBody"/>
        <w:jc w:val="left"/>
      </w:pPr>
      <w:r>
        <w:rPr>
          <w:rFonts w:ascii="Times New Roman" w:hAnsi="Times New Roman" w:eastAsia="Times New Roman" w:cs="Times New Roman"/>
        </w:rPr>
        <w:t>31. joulukuuta 2023 perustuksen ulkoinen koetus alkoi jakeen neljäntoista sanojen ”sinun kansasi ryövärien” yhteydessä, ja kun nykyinen paavi vihittiin virkaansa 8. toukokuuta 2025, jakeen neljäntoista ”näky” vahvistettiin. Perustusta koskeva koetus siirtyi temppeliä koskevaan koetukseen. 9. toukokuuta 2025 lähtien temppeliä koskeva koetus on ollut käynnissä. Kahden todistajan ylösnousemus 31. joulukuuta 2023 esitettiin Ilmestyskirjan yhdennentoista luvun jakeessa yksitoista, ja sinä päivänä alkanut ylösnousemus tapahtui Ukrainan sodan ajanjakson kuluessa, joka alkoi vuonna 2014 ja kärjistyi vuonna 2022. Profetian ulkoiset ja sisäiset linjat yhtyivät tuossa historiassa. 31. joulukuuta 2023 perustuksen laskemisen työ oli käynnissä, työ, jota esikuvasi historia vuodesta 1798 vuoteen 1840, ja myös vuodesta 1840 vuoteen 1844, sekä myös 19. huhtikuuta 1844:stä 22. lokakuuta 1844:ään.</w:t>
      </w:r>
    </w:p>
    <w:p>
      <w:pPr>
        <w:pStyle w:val="ArticleBody"/>
        <w:jc w:val="left"/>
      </w:pPr>
      <w:r>
        <w:rPr>
          <w:rFonts w:ascii="Times New Roman" w:hAnsi="Times New Roman" w:eastAsia="Times New Roman" w:cs="Times New Roman"/>
        </w:rPr>
        <w:t>Daniel 11:11 tuli historiaan profetian ulkoisena linjana ja liittyi juuri siihen historiaan, joka on Ilmestyskirja 11:n sisäinen linja. Vuonna 2014 Ukrainan sota alkoi, sellaisena kuin sitä esikuvasi Raphian taistelu vuonna 217 eKr. Vuonna 2015 Daniel 11:n jakeen 2 neljäs ja paljon rikkaampi kuningas nousi esiin ja ilmoitti aikomuksestaan asettua ehdolle presidentin virkaan. Tuo ilmoitus raivostutti lohikäärmeen mielellä varustetut globalistit, jotka esitetään Kreikan valtakuntana.</w:t>
      </w:r>
    </w:p>
    <w:p>
      <w:pPr>
        <w:pStyle w:val="ArticleBody"/>
        <w:jc w:val="left"/>
      </w:pPr>
      <w:r>
        <w:rPr>
          <w:rFonts w:ascii="Times New Roman" w:hAnsi="Times New Roman" w:eastAsia="Times New Roman" w:cs="Times New Roman"/>
        </w:rPr>
        <w:t>Ilmestyskirjan yhdestoista luku, jae yksitoista, osoitti 31. joulukuuta 2023 hetkeksi, jolloin ne kaksi todistajaa herätettiin kuolleista. Ajanjakso 18. heinäkuuta 2020:stä 31. joulukuuta 2023:een ymmärrettiin tällöin profeetalliseksi ”erämaaksi”. ”Erämaakauden” päättyessä ääni alkoi huutaa heinäkuussa 2023, ja sitten täsmälleen tuhat kaksisataa kuusikymmentä päivää Nashvillen epäonnistuneen ennustuksen jälkeen, 18. heinäkuuta 2020, Juudan sukukunnan Leijona alkoi avata sinettejä profeetallisesta Sanastaan. Jumalan profeetallisen Sanan sinettien avaaminen tuottaa aina kolmivaiheisen koettelemusprosessin, niin kuin Danielin kahdennessatoista luvussa esitetään.</w:t>
      </w:r>
    </w:p>
    <w:p>
      <w:pPr>
        <w:pStyle w:val="ArticleScripture"/>
        <w:jc w:val="left"/>
      </w:pPr>
      <w:r>
        <w:rPr>
          <w:rFonts w:ascii="Times New Roman" w:hAnsi="Times New Roman" w:eastAsia="Times New Roman" w:cs="Times New Roman"/>
        </w:rPr>
        <w:t>Monet puhdistetaan, valkaistaan ja koetellaan; mutta jumalattomat harjoittavat jumalattomuutta, eikä yksikään jumalattomista ymmärrä; mutta viisaat ymmärtävät. Daniel 12:10.</w:t>
      </w:r>
    </w:p>
    <w:p>
      <w:pPr>
        <w:pStyle w:val="ArticleBody"/>
        <w:jc w:val="left"/>
      </w:pPr>
      <w:r>
        <w:rPr>
          <w:rFonts w:ascii="Times New Roman" w:hAnsi="Times New Roman" w:eastAsia="Times New Roman" w:cs="Times New Roman"/>
        </w:rPr>
        <w:t>Ilmestyskirjan yhdeksännessätoista luvussa morsian valmistautuu, ja sitten hänelle annetaan valkoinen vaate. Nuo valkoiset vaatteet merkitsevät sitä, että morsian on valmis, ja tämä tapahtuu Ilmestyskirjan yhdeksännessätoista luvussa, kun taivaan ikkunat avataan. Ennen kuin morsian tehdään valkoiseksi Kristuksen vanhurskauden vaatteella, hänet ensin puhdistetaan.</w:t>
      </w:r>
    </w:p>
    <w:p>
      <w:pPr>
        <w:pStyle w:val="ArticleBody"/>
        <w:jc w:val="left"/>
      </w:pPr>
      <w:r>
        <w:rPr>
          <w:rFonts w:ascii="Times New Roman" w:hAnsi="Times New Roman" w:eastAsia="Times New Roman" w:cs="Times New Roman"/>
        </w:rPr>
        <w:t>31. joulukuuta 2023 perustusten koetus alkoi puhdistaakseen ne, jotka tahtovat olla puhtaita. Tämä puhdistaminen tapahtuu tiedon lisääntymisen kautta, sillä Juudan sukukunnan Leijona alkoi silloin avata sinettejä pois lopullisesta ilmestyksestään itsestään. Tuo ilmestys sisältää sen, että Hän on ainoa perustus, joka voidaan laskea. Hylätä se perustava totuus, joka osoittaa, että Rooma on ”sinun kansasi ryövärit”, merkitsee hylätä ainoan perustuksen, joka voidaan laskea.</w:t>
      </w:r>
    </w:p>
    <w:p>
      <w:pPr>
        <w:pStyle w:val="ArticleBody"/>
        <w:jc w:val="left"/>
      </w:pPr>
      <w:r>
        <w:rPr>
          <w:rFonts w:ascii="Times New Roman" w:hAnsi="Times New Roman" w:eastAsia="Times New Roman" w:cs="Times New Roman"/>
        </w:rPr>
        <w:t>31. joulukuuta 2023 alkoi koetusprosessi, joka tuotti välittömästi kahden luokan välisen eron. Juudan sukukunnan Leijona on nyt avannut sinetit sen osalta, että jakeen neljäntoista historiallinen täyttymys oli 8. toukokuuta 2025, ja näin tehdessään Hän vahvisti Millerin tunnistuksen Roomasta vertauskuvana, joka vahvistaa profetian ulkoisen näyn. Kun Trump palasi vuonna 2024, hän täytti Danielin kirjan yhdennentoista luvun jakeen kolmetoista; sitten seuraavassa jakeessa merkitsemme vuoden 2025 paavi Leon valinnan myötä. Sekä Trump että hänen antikristillinen vastinkappaleensa asetettiin virkaansa vuonna 2025.</w:t>
      </w:r>
    </w:p>
    <w:p>
      <w:pPr>
        <w:pStyle w:val="ArticleBody"/>
        <w:jc w:val="left"/>
      </w:pPr>
      <w:r>
        <w:rPr>
          <w:rFonts w:ascii="Times New Roman" w:hAnsi="Times New Roman" w:eastAsia="Times New Roman" w:cs="Times New Roman"/>
        </w:rPr>
        <w:t>Päivämäärät, jotka tunnistamme tässä liikkeessä, ovat olennaisesti pyhitettyä jälkikäteisnäkemystä. Tunnistamme lopun ajan vuodeksi 1989, ja sitten sanoman virallistaminen tapahtui vuonna 1996. Syyskuun 11. päivänä virallistettu sanoma sai voiman. Habakukin taulujen esittämisessä vuonna 2012, joka päättyi tammikuussa 2013, laskettiin perustukset.</w:t>
      </w:r>
    </w:p>
    <w:p>
      <w:pPr>
        <w:pStyle w:val="ArticleBody"/>
        <w:jc w:val="left"/>
      </w:pPr>
      <w:r>
        <w:rPr>
          <w:rFonts w:ascii="Times New Roman" w:hAnsi="Times New Roman" w:eastAsia="Times New Roman" w:cs="Times New Roman"/>
        </w:rPr>
        <w:t>18. heinäkuuta 2020 saapui ensimmäinen pettymys, sitten heinäkuussa 2023 ääni alkoi huutaa erämaassa, ja 31. joulukuuta 2023 alkoi Jeesuksen Kristuksen ilmestyksen sinettien avaaminen, ja ensimmäinen ulkoinen perustavaa laatua oleva koetus alkoi.</w:t>
      </w:r>
    </w:p>
    <w:p>
      <w:pPr>
        <w:pStyle w:val="ArticleBody"/>
        <w:jc w:val="left"/>
      </w:pPr>
      <w:r>
        <w:rPr>
          <w:rFonts w:ascii="Times New Roman" w:hAnsi="Times New Roman" w:eastAsia="Times New Roman" w:cs="Times New Roman"/>
        </w:rPr>
        <w:t>8. toukokuuta 2025 alkoi toinen sisäinen temppelikoe. Kolmas koetinkivi on aivan edessä. Siinä käy ilmeiseksi, onko sielulla ensimmäisen ja ulkoisen kokeen edustama sanoman öljy sekä toisen sisäisen kokeen siihen liittyvä öljy. Koetus kuvaa ulkoista, jota seuraa sisäinen, jota seuraa kokemus.</w:t>
      </w:r>
    </w:p>
    <w:p>
      <w:pPr>
        <w:pStyle w:val="ArticleBody"/>
        <w:jc w:val="left"/>
      </w:pPr>
      <w:r>
        <w:rPr>
          <w:rFonts w:ascii="Times New Roman" w:hAnsi="Times New Roman" w:eastAsia="Times New Roman" w:cs="Times New Roman"/>
        </w:rPr>
        <w:t>Profetian sisäinen linja muodostuu niistä aiemmista tienviitoista, jotka juuri mainitsin. Kukin näistä tienviitoista vastaa Milleriittien historian samoja tienviittoja. Vuosi 1798 lopun aikana vastaa vuotta 1989, joka niin ikään on lopun aika. Siellä Juudan sukukunnan Leijona avasi sinetit Sanaltaan, sillä Hän on Sana. Kun adventismi täytti tottelemattoman profeetan osan Jerobeamin perustavassa kapinassa palaamalla syömään Beetelin valheellisen profeetan kanssa, se palasi langenneen protestantismin väitteisiin, joita käytettiin William Millerin seitsemän ajan tunnistamista vastaan. Tästä syystä he eivät täysin, jos lainkaan, ymmärrä, miksi vuosi 1863 on ensimmäisen ja toisen enkelin alfa-liikkeen viimeinen tienviitta.</w:t>
      </w:r>
    </w:p>
    <w:p>
      <w:pPr>
        <w:pStyle w:val="ArticleBody"/>
        <w:jc w:val="left"/>
      </w:pPr>
      <w:r>
        <w:rPr>
          <w:rFonts w:ascii="Times New Roman" w:hAnsi="Times New Roman" w:eastAsia="Times New Roman" w:cs="Times New Roman"/>
        </w:rPr>
        <w:t>Tästä syystä heille ei merkitse mitään se, että kyseessä on 126 vuotta, 1 260:n vertauskuva, ”erämaan” vertauskuva, joka ulottuu historian halki vuodesta 1863 lopun aikaan vuonna 1989. Neljänkymmenen vuoden päättyessä Joosua johti liikkeen luvattuun maahan. Vuonna 1989 Herra alkoi työn, jossa Hän johti omega-liikkeensä ulos vuosien 1863–1989 ”erämaasta”, samoin kuin Hän oli tuonut alfa-liikkeen ulos vuosien 538–1798 ”erämaasta”.</w:t>
      </w:r>
    </w:p>
    <w:p>
      <w:pPr>
        <w:pStyle w:val="ArticleBody"/>
        <w:jc w:val="left"/>
      </w:pPr>
      <w:r>
        <w:rPr>
          <w:rFonts w:ascii="Times New Roman" w:hAnsi="Times New Roman" w:eastAsia="Times New Roman" w:cs="Times New Roman"/>
        </w:rPr>
        <w:t>Vuonna 1989 Hiddekel-joen näky, joka edustaa Danielin kirjan kolmea viimeistä lukua, avattiin, aivan kuten Ulai-joen näky, joka edustaa Danielin lukuja 7, 8 ja 9, avattiin vuonna 1798. Kaksisataakaksikymmentä vuotta Kuningas Jaakon Raamatun julkaisemisen jälkeen William Miller julkaisi ensimmäisen kerran Ulai-näkyyn perustuvan sanomansa ja siten vakiinnutti sanomansa vuonna 1831; samoin Hiddekelin sanoma julkaistiin ensimmäisen kerran vuonna 1996, kaksisataakaksikymmentä vuotta vuoden 1776 jälkeen, joka oli Yhdysvaltojen ihanan maan syntymävuosi.</w:t>
      </w:r>
    </w:p>
    <w:p>
      <w:pPr>
        <w:pStyle w:val="ArticleBody"/>
        <w:jc w:val="left"/>
      </w:pPr>
      <w:r>
        <w:rPr>
          <w:rFonts w:ascii="Times New Roman" w:hAnsi="Times New Roman" w:eastAsia="Times New Roman" w:cs="Times New Roman"/>
        </w:rPr>
        <w:t>Millerin sanoman muotoileminen kaksisataa kaksikymmentä vuotta King James -version jälkeen osoittaa William Millerin aivan ensimmäiseksi pyhäksi sanansaattajaksi, joka käytti Raamatun profetioita, sekä Vanhan että Uuden testamentin, saadakseen aikaan herätyksen ja uskonpuhdistuksen. Raamattu on jumalallinen, ja se yhdistyi inhimilliseen kaksisataakaksikymmentä vuotta myöhemmin tuottaakseen Ulain sanoman.</w:t>
      </w:r>
    </w:p>
    <w:p>
      <w:pPr>
        <w:pStyle w:val="ArticleBody"/>
        <w:jc w:val="left"/>
      </w:pPr>
      <w:r>
        <w:rPr>
          <w:rFonts w:ascii="Times New Roman" w:hAnsi="Times New Roman" w:eastAsia="Times New Roman" w:cs="Times New Roman"/>
        </w:rPr>
        <w:t>Jeesus on Alfa ja Omega, ja Hän on Jumalan Sana, joten Raamatun King James Versionin julkaiseminen vuonna 1611 asettaa Jeesuksen sekä vuoteen 1611 että myös vuoteen 1831. Kristus ilmestyy lopun aikana Juudan heimon Leijonana, ja kun sanoma tehdään viralliseksi, Hän on Alfa ja Omega ja Sana. Millerin suhde alkuun tunnistetaan siten, että sekä alku että loppu korostavat sanoman julkaisemista. Vuodesta 1776 vuoteen 1996 ilmenevät samat ominaispiirteet, vaikkakin erilaisina.</w:t>
      </w:r>
    </w:p>
    <w:p>
      <w:pPr>
        <w:pStyle w:val="ArticleBody"/>
        <w:jc w:val="left"/>
      </w:pPr>
      <w:r>
        <w:rPr>
          <w:rFonts w:ascii="Times New Roman" w:hAnsi="Times New Roman" w:eastAsia="Times New Roman" w:cs="Times New Roman"/>
        </w:rPr>
        <w:t>Hiddekelin sanoma on sanoma Yhdysvalloissa annettavasta sunnuntailaista, sellaisena kuin se esitetään Danielin kirjan yhdentoista luvun jakeessa neljäkymmentäyksi. Vuosi 1776 ja Itsenäisyysjulistuksen julkaiseminen edustavat lähtökohtaa kahdensadankahdenkymmenen vuoden ajanjaksolle, joka päättyi teokseen Time of the End, jonka otsikko annettiin kaitselmuksellisesti eikä tarkoituksellisesti. Samana vuonna, 1996, meille annettiin palvelutyötä varten perustettu yhteisö nimeltä Future for America. Loistavan maan, toisin sanoen Yhdysvaltojen, sanoma muotoiltiin virallisesti siten, että profetian alun ja lopun välille asetettiin suora yhteys. Milleriläisen historian jokainen merkittävä tienviitta on toistunut kymmenen neitsyen vertauksen ohjaavan mallin alaisuudessa. Kummallakin kahdensadankahdenkymmenen vuoden ajanjaksolla on alku ja loppu, jotka julkaisu merkitsee.</w:t>
      </w:r>
    </w:p>
    <w:p>
      <w:pPr>
        <w:pStyle w:val="ArticleBody"/>
        <w:jc w:val="left"/>
      </w:pPr>
      <w:r>
        <w:rPr>
          <w:rFonts w:ascii="Times New Roman" w:hAnsi="Times New Roman" w:eastAsia="Times New Roman" w:cs="Times New Roman"/>
        </w:rPr>
        <w:t>Millerin sanoma ja metodologia vahvistettiin ja voimaannutettiin islamin toisen voihuudon täyttymyksellä. Se, mitä Herra käytti sanoman voimaannuttamiseen, oli Millerin päivä-vuosi-periaate, ja se periaate, joka voimaannutti sanoman ja metodologian 11. syyskuuta, jolloin Ilmestyskirjan kahdeksannentoista luvun enkelin laskeutuminen toisti sen laskeutumisen, jonka Hän oli tehnyt 11. elokuuta 1840 Ilmestyskirjan kymmenennessä luvussa esitettynä, on sama. Nämä kaksi enkeliä edustavat profeetallista Kristuksen ilmestymistä enkelinä. Se periaate, joka on 11. syyskuun liikkeelle yhtä perustavanlaatuinen kuin päivä-vuosi-periaate oli 11. elokuuta 1840 alkaneelle liikkeelle, on se, että milleriläinen historia toistuu sadan neljänkymmenenneljän tuhannen historiassa.</w:t>
      </w:r>
    </w:p>
    <w:p>
      <w:pPr>
        <w:pStyle w:val="ArticleBody"/>
        <w:jc w:val="left"/>
      </w:pPr>
      <w:r>
        <w:rPr>
          <w:rFonts w:ascii="Times New Roman" w:hAnsi="Times New Roman" w:eastAsia="Times New Roman" w:cs="Times New Roman"/>
        </w:rPr>
        <w:t>Kun islamia koskevan kolmannen voihuudon profetian täyttymys saapui omegan ja kolmannen enkelin historiaan, joka oli linjassa islamia koskevan ensimmäisen ja toisen voihuudon profetian täyttymyksen kanssa, joka saapui alfan ensimmäisen ja toisen enkelin historiaan, periaate, jonka mukaan milleriläinen historia toistuu sadan neljänkymmenenneljän tuhannen historiassa, vahvistettiin yhtä kiistattomasti kuin Millerin päivän-vuoden-periaate Ilmestyskirjan yhdeksännen luvun ensimmäisen ja toisen voihuudon yhteydessä. Jotkut, jotka saattavat tuntea Ilmestyskirjan 9:15:ssä esitetyn kolmensadanyhdeksänkymmenenyhden vuoden ja viidentoista päivän aikaprofetian, saattavat jäädä vaille käsitystä aiemmasta huomiostani. Sallikaa minun selittää.</w:t>
      </w:r>
    </w:p>
    <w:p>
      <w:pPr>
        <w:pStyle w:val="ArticleBody"/>
        <w:jc w:val="left"/>
      </w:pPr>
      <w:r>
        <w:rPr>
          <w:rFonts w:ascii="Times New Roman" w:hAnsi="Times New Roman" w:eastAsia="Times New Roman" w:cs="Times New Roman"/>
        </w:rPr>
        <w:t>Ensimmäinen ja toinen voi liittyvät ensimmäisen ja toisen enkelin historiaan, ja kolmannen voin historia liittyy kolmannen enkelin historiaan. Tarkoitus tässä on, että toisen voin historiassa esitetyn kolmensadanyhdeksänkymmenenyhden vuoden ja viidentoista päivän lähtökohta löytyy ensimmäisen voin historiasta. Ilmestyskirjan yhdeksännen luvun ensimmäisen voin historiassa on sadanviidenkymmenen vuoden profetia, ja sinä päivänä, jona tuo profeetallinen ajanjakso päättyy, alkaa kolmensadanyhdeksänkymmenenyhden vuoden ja viidentoista päivän profetia. Nämä kaksi profetiaa yhdistävät suoraan ensimmäisen ja toisen voin, joten kun islamia koskeva profetia ennustettiin päivä-vuosi-periaatteeseen perustuen, tuo profetia oli islamin ensimmäistä ja toista voita koskeva profetia, ja se oli se sanoma, joka vahvisti Millerin metodologian ja sanoman ensimmäisen ja toisen enkelin historiassa.</w:t>
      </w:r>
    </w:p>
    <w:p>
      <w:pPr>
        <w:pStyle w:val="ArticleBody"/>
        <w:jc w:val="left"/>
      </w:pPr>
      <w:r>
        <w:rPr>
          <w:rFonts w:ascii="Times New Roman" w:hAnsi="Times New Roman" w:eastAsia="Times New Roman" w:cs="Times New Roman"/>
        </w:rPr>
        <w:t>Kun tuo historia päättyi 22. lokakuuta 1844, seitsemäs pasuuna alkoi soida, ja seitsemäs pasuuna on sekä kolmas voihuuto että jumalisuuden salaisuus, joka on Kristus teissä, kirkkauden toivo. Tuo pasuuna on ulkoinen varoitussanoma ja sisäinen varoitussanoma. Tästä syystä 2 520 vuoden profetia liittyy maan seitsemännen vuoden lepoon, johon sisältyy riemuvuosi. 22. lokakuuta 1844 seitsemäs pasuuna alkoi soida 2 520 vuoden ja 2 300 vuoden profetioiden täyttymykseksi.</w:t>
      </w:r>
    </w:p>
    <w:p>
      <w:pPr>
        <w:pStyle w:val="ArticleScripture"/>
        <w:jc w:val="left"/>
      </w:pPr>
      <w:r>
        <w:rPr>
          <w:rFonts w:ascii="Times New Roman" w:hAnsi="Times New Roman" w:eastAsia="Times New Roman" w:cs="Times New Roman"/>
        </w:rPr>
        <w:t>Mutta seitsemännen enkelin äänen päivinä, kun hän alkaa puhaltaa, Jumalan salaisuus käy täytäntöön, niin kuin hän on ilmoittanut palvelijoilleen profeetoille. Ilmestys 10:7.</w:t>
      </w:r>
    </w:p>
    <w:p>
      <w:pPr>
        <w:pStyle w:val="ArticleBody"/>
        <w:jc w:val="left"/>
      </w:pPr>
      <w:r>
        <w:rPr>
          <w:rFonts w:ascii="Times New Roman" w:hAnsi="Times New Roman" w:eastAsia="Times New Roman" w:cs="Times New Roman"/>
        </w:rPr>
        <w:t>22. lokakuuta 1844 oli sovituspäivä, ja riemuvuoden pasuunaa oli määrä soittaa sovituspäivänä. Siitä ajasta lähtien me elämme kolmannen enkelin historian aikaa sekä myös kolmannen voi-huudon aikaa, joka on seitsemäs pasuuna. Elokuun 11. päivänä 1840 Ilmestyskirjan kymmenennen luvun väkevä enkeli laskeutui valaisemaan maan kirkkaudellaan, niin kuin Ilmestyskirjan kahdeksannentoista luvun enkeli teki 9/11.</w:t>
      </w:r>
    </w:p>
    <w:p>
      <w:pPr>
        <w:pStyle w:val="ArticleBody"/>
        <w:jc w:val="left"/>
      </w:pPr>
      <w:r>
        <w:rPr>
          <w:rFonts w:ascii="Times New Roman" w:hAnsi="Times New Roman" w:eastAsia="Times New Roman" w:cs="Times New Roman"/>
        </w:rPr>
        <w:t>Vuonna 2012 ja tammikuuhun 2013 saakka tuotettiin sarja nimeltä Habakkukin taulut, ja se asetettiin rinnakkain toukokuussa 1842 julkaistun vuoden 1843 pioneerikaavion kanssa. Liikkeen perustukset laskettiin silloin, olipa kyse ensimmäisen ja toisen enkelin alfa-liikkeestä tai kolmannen enkelin liikkeestä; Habakkukin kaksi taulua punoutuivat osaksi historiaa ja sanomaa. Heinäkuun 18. päivän 2020 epäonnistunut ennustus oli rinnakkainen huhtikuun 19. päivän 1844 kanssa, ja vertauksen viivytyksen aika oli käynnissä.</w:t>
      </w:r>
    </w:p>
    <w:p>
      <w:pPr>
        <w:pStyle w:val="ArticleBody"/>
        <w:jc w:val="left"/>
      </w:pPr>
      <w:r>
        <w:rPr>
          <w:rFonts w:ascii="Times New Roman" w:hAnsi="Times New Roman" w:eastAsia="Times New Roman" w:cs="Times New Roman"/>
        </w:rPr>
        <w:t>1 260 päivän erämaa päättyi 31. joulukuuta 2023 tapahtuneeseen sinetin avaamiseen. On hyvä muistaa, että Kristus puhdisti temppelinsä kahdesti sen pyhäinhäväistyksellisestä saastutuksesta, kuten sisar White sitä nimittää. Hän teki sen palvelutyönsä alussa ja sen lopussa, tehden näistä kahdesta puhdistuksesta alfan ja omegan puhdistuksen.</w:t>
      </w:r>
    </w:p>
    <w:p>
      <w:pPr>
        <w:pStyle w:val="ArticleBody"/>
        <w:jc w:val="left"/>
      </w:pPr>
      <w:r>
        <w:rPr>
          <w:rFonts w:ascii="Times New Roman" w:hAnsi="Times New Roman" w:eastAsia="Times New Roman" w:cs="Times New Roman"/>
        </w:rPr>
        <w:t>Sisar White liittää selvästi ensimmäisen temppelin puhdistamisen 9/11:een ja ensimmäiseen ääneen, jonka hän samastaa Ilmestyskirjan kahdeksannentoista luvun kolmeen ensimmäiseen jakeeseen. Tämän jälkeen hän samastaa neljännen jakeen ”toisen äänen” toiseen temppelin puhdistamiseen sekä myös sunnuntailakiin. Huhtikuun 19. päivä 1844 oli milleriläisille ensimmäinen temppelin puhdistaminen, ja lokakuun 22. päivä 1844 oli toinen. Niiden neljänkymmenenkuuden vuoden aikana, jotka ulottuivat vuodesta 1798 vuoteen 1844, milleriläisten temppeli rakennettiin, ja milleriläisen temppelin pystyttämisen fraktaali löytyy kahden pettymyksen historiasta, jotka molemmat edustavat temppelin puhdistamisia. Tämä historia koskee temppeliä.</w:t>
      </w:r>
    </w:p>
    <w:p>
      <w:pPr>
        <w:pStyle w:val="ArticleBody"/>
        <w:jc w:val="left"/>
      </w:pPr>
      <w:r>
        <w:rPr>
          <w:rFonts w:ascii="Times New Roman" w:hAnsi="Times New Roman" w:eastAsia="Times New Roman" w:cs="Times New Roman"/>
        </w:rPr>
        <w:t>18. heinäkuuta 2020:sta 31. joulukuuta 2023:een neitsyet nukkuivat viipymisen aikana. Kun he heräävät, he heräävät vastuuseensa laskea perustus ja pystyttää temppeli. Siitä lähtien Kristus on Juudan heimon Leijonana avannut profeetallista valoa, ja profeetallinen valo, joka avataan, synnyttää aina kolmivaiheisen koettelemusprosessin, joka päättyy lakmustestiin, jossa luonne tulee ilmi, mutta ei milloinkaan kehity. Lakmustestissä uskolliset neitsyet saavat Pyhän Hengen vuodatuksen, joka ylittää jokaisen Jumalan voiman ilmenemisen Jumalan kansan keskuudessa, josta on koskaan tehty merkintä. Valo lisääntyy tavalla, jota ei ole koskaan ennen nähty. Tämän sanottuani esitän toisen historiallisen linjan, joka vahvistaa milleriläisen historian rinnakkaisuuden sadan neljänkymmenenneljän tuhannen historiaan.</w:t>
      </w:r>
    </w:p>
    <w:p>
      <w:pPr>
        <w:pStyle w:val="ArticleScripture"/>
        <w:jc w:val="left"/>
      </w:pPr>
      <w:r>
        <w:rPr>
          <w:rFonts w:ascii="Times New Roman" w:hAnsi="Times New Roman" w:eastAsia="Times New Roman" w:cs="Times New Roman"/>
        </w:rPr>
        <w:t>Mutta sinä, Daniel, sulje nämä sanat ja sinetöi tämä kirja lopun aikaan asti: monet harhailevat edestakaisin, ja tieto lisääntyy. Ja hän sanoi: Mene tietäsi, Daniel; sillä nämä sanat pysyvät suljettuina ja sinetöityinä lopun aikaan asti. Monet puhdistetaan ja valkaistaan ja koetellaan; mutta jumalattomat tekevät jumalattomasti, eikä yksikään jumalattomista ymmärrä; mutta viisaat ymmärtävät. Daniel 12:4, 9, 10.</w:t>
      </w:r>
    </w:p>
    <w:p>
      <w:pPr>
        <w:pStyle w:val="ArticleBody"/>
        <w:jc w:val="left"/>
      </w:pPr>
      <w:r>
        <w:rPr>
          <w:rFonts w:ascii="Times New Roman" w:hAnsi="Times New Roman" w:eastAsia="Times New Roman" w:cs="Times New Roman"/>
        </w:rPr>
        <w:t>Jatkamme näiden asioiden käsittelyä seuraavassa artikkelissa.</w:t>
      </w:r>
    </w:p>
    <w:p>
      <w:pPr>
        <w:pStyle w:val="ArticleHeading"/>
        <w:jc w:val="left"/>
      </w:pPr>
      <w:r>
        <w:rPr>
          <w:rFonts w:ascii="Nirmala UI" w:hAnsi="Nirmala UI" w:eastAsia="Nirmala UI" w:cs="Nirmala UI"/>
        </w:rPr>
        <w:t>ಯೇಕತ್ವ</w:t>
      </w:r>
    </w:p>
    <w:p>
      <w:pPr>
        <w:pStyle w:val="ArticleBody"/>
        <w:jc w:val="left"/>
      </w:pPr>
      <w:r>
        <w:rPr>
          <w:rFonts w:ascii="Times New Roman" w:hAnsi="Times New Roman" w:eastAsia="Times New Roman" w:cs="Times New Roman"/>
        </w:rPr>
        <w:t>Elon Musk väitti 21. helmikuuta 2026, että ”olemme nyt ’singulariteetissa’”.</w:t>
      </w:r>
    </w:p>
    <w:p>
      <w:pPr>
        <w:pStyle w:val="ArticleHeading"/>
        <w:jc w:val="left"/>
      </w:pPr>
      <w:r>
        <w:rPr>
          <w:rFonts w:ascii="Arial" w:hAnsi="Arial" w:eastAsia="Arial" w:cs="Arial"/>
        </w:rPr>
        <w:t>Teknologinen singulariteetti</w:t>
      </w:r>
    </w:p>
    <w:p>
      <w:pPr>
        <w:pStyle w:val="ArticleBody"/>
        <w:jc w:val="left"/>
      </w:pPr>
      <w:r>
        <w:rPr>
          <w:rFonts w:ascii="Times New Roman" w:hAnsi="Times New Roman" w:eastAsia="Times New Roman" w:cs="Times New Roman"/>
        </w:rPr>
        <w:t>Teknologinen singulariteetti (jota usein kutsutaan pelkästään ”singulariteetiksi”) on hypoteettinen tuleva ajankohta, jolloin teknologinen kehitys — ensisijaisesti tekoälyn vauhdittamana — muuttuu niin nopeaksi ja voimakkaaksi, että se kiihtyy ihmisen hallinnan ja ymmärryksen tuolle puolen, mikä johtaa ennakoimattomiin ja syvällisiin muutoksiin ihmiskunnan sivilisaatiossa. Tämän ajatuksen ytimessä on älykkyysräjähdys: kun olemme luoneet tekoälyjärjestelmän, joka on älykkäämpi kuin älykkäimmät ihmiset (josta usein käytetään nimitystä Artificial Superintelligence eli ASI), tuo järjestelmä voi suunnitella ja parantaa itseään uudelleen nopeammin kuin yksikään ihmisryhmä koskaan kykenisi. Tämä synnyttää rekursiivisen itseparannuksen silmukan, jossa kyvykkyys kaksinkertaistuu yhä uudelleen äärimmäisen lyhyissä ajanjaksoissa (päivät -&gt; tunnit -&gt; minuutit), mikä tekee jatkokehityksestä räjähdysmäistä ja ”esisingulariteetin ihmisten” kannalta mahdotonta mielekkäästi ennustaa tai ohjata. Termi ”singulariteetti” on lainattu fysiikasta ja matematiikasta, joissa ”mustassa aukossa” singulariteetti on piste, jossa gravitaatio käy äärettömäksi ja nykyiset fysiikan lakimme lakkaavat pätemästä — emme voi nähdä emmekä ennustaa, mitä tapahtuu tapahtumahorisontin tuolla puolen.</w:t>
      </w:r>
    </w:p>
    <w:p>
      <w:pPr>
        <w:pStyle w:val="ArticleBody"/>
        <w:jc w:val="left"/>
      </w:pPr>
      <w:r>
        <w:rPr>
          <w:rFonts w:ascii="Times New Roman" w:hAnsi="Times New Roman" w:eastAsia="Times New Roman" w:cs="Times New Roman"/>
        </w:rPr>
        <w:t>Samoin teknologista singulariteettia pidetään historian ”tapahtumahorisonttina”: voimme ennustaa kehityssuuntia siihen saakka, mutta sen tuolla puolen tulevaisuus muuttuu läpinäkymättömäksi teknologisesti vahvistamattomille ihmismielille.</w:t>
      </w:r>
    </w:p>
    <w:p>
      <w:pPr>
        <w:pStyle w:val="ArticleHeading"/>
        <w:jc w:val="left"/>
      </w:pPr>
      <w:r>
        <w:rPr>
          <w:rFonts w:ascii="Nirmala UI" w:hAnsi="Nirmala UI" w:eastAsia="Nirmala UI" w:cs="Nirmala UI"/>
        </w:rPr>
        <w:t>संक्षिप्त</w:t>
      </w:r>
      <w:r>
        <w:rPr>
          <w:rFonts w:ascii="Arial" w:hAnsi="Arial" w:eastAsia="Arial" w:cs="Arial"/>
        </w:rPr>
        <w:t xml:space="preserve"> </w:t>
      </w:r>
      <w:r>
        <w:rPr>
          <w:rFonts w:ascii="Nirmala UI" w:hAnsi="Nirmala UI" w:eastAsia="Nirmala UI" w:cs="Nirmala UI"/>
        </w:rPr>
        <w:t>इतिहास</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प्रमुख</w:t>
      </w:r>
      <w:r>
        <w:rPr>
          <w:rFonts w:ascii="Arial" w:hAnsi="Arial" w:eastAsia="Arial" w:cs="Arial"/>
        </w:rPr>
        <w:t xml:space="preserve"> </w:t>
      </w:r>
      <w:r>
        <w:rPr>
          <w:rFonts w:ascii="Nirmala UI" w:hAnsi="Nirmala UI" w:eastAsia="Nirmala UI" w:cs="Nirmala UI"/>
        </w:rPr>
        <w:t>विचारक</w:t>
      </w:r>
    </w:p>
    <w:p>
      <w:pPr>
        <w:pStyle w:val="ArticleBody"/>
        <w:jc w:val="left"/>
      </w:pPr>
      <w:r>
        <w:rPr>
          <w:rFonts w:ascii="Times New Roman" w:hAnsi="Times New Roman" w:eastAsia="Times New Roman" w:cs="Times New Roman"/>
        </w:rPr>
        <w:t>1950-luku — Varhaisia siemeniä ilmenee matemaatikko John von Neumannin työssä (joka puhui kiihtyvästä teknologisesta muutoksesta) sekä matemaatikon/kryptologin I.J. Goodin työssä (joka vuonna 1965 kuvasi ”älykkyysräjähdystä”, kun koneet alkavat suunnitella yhä parempia koneita).</w:t>
      </w:r>
    </w:p>
    <w:p>
      <w:pPr>
        <w:pStyle w:val="ArticleBody"/>
        <w:jc w:val="left"/>
      </w:pPr>
      <w:r>
        <w:rPr>
          <w:rFonts w:ascii="Times New Roman" w:hAnsi="Times New Roman" w:eastAsia="Times New Roman" w:cs="Times New Roman"/>
        </w:rPr>
        <w:t>1993 — Tietojenkäsittelytieteilijä ja tieteiskirjailija Vernor Vinge teki nykyaikaisen käsitteen laajalti tunnetuksi esseessään The Coming Technological Singularity. Hän ennusti, että loisimme yli-inhimillisen älykkyyden joskus vuosien 2005–2030 välillä, minkä jälkeen ”ihmisen aikakausi” päättyisi (siinä merkityksessä, että ilman apua toimivat ihmiset eivät enää olisi hallitseva älykkyys).</w:t>
      </w:r>
    </w:p>
    <w:p>
      <w:pPr>
        <w:pStyle w:val="ArticleBody"/>
        <w:jc w:val="left"/>
      </w:pPr>
      <w:r>
        <w:rPr>
          <w:rFonts w:ascii="Times New Roman" w:hAnsi="Times New Roman" w:eastAsia="Times New Roman" w:cs="Times New Roman"/>
        </w:rPr>
        <w:t>2005—Keksijä/futuristi Ray Kurzweil tuo ajatuksen valtavirran tietoisuuteen kirjallaan The Singularity Is Near. Hän esittää, että singulariteetti koittaa noin vuonna 2045, ja sitä ajavat laskentatehon eksponentiaalinen kasvu (hänen kiihtyvien tuottojen lakinsa mukaisesti), nanoteknologia, bioteknologia sekä aivo-tietokonerajapinnat. Hän on johdonmukaisesti pitänyt kiinni tästä aikataulusta ja vahvistanut hiljattain uudelleen AGI:n vuodelle 2029 ja singulariteetin noin vuodelle 2045.</w:t>
      </w:r>
    </w:p>
    <w:p>
      <w:pPr>
        <w:pStyle w:val="ArticleHeading"/>
        <w:jc w:val="left"/>
      </w:pPr>
      <w:r>
        <w:rPr>
          <w:rFonts w:ascii="Arial" w:hAnsi="Arial" w:eastAsia="Arial" w:cs="Arial"/>
        </w:rPr>
        <w:t>Aikajanaennusteet (alkuvuoden 2026 tilanteen mukaan)</w:t>
      </w:r>
    </w:p>
    <w:p>
      <w:pPr>
        <w:pStyle w:val="ArticleBody"/>
        <w:jc w:val="left"/>
      </w:pPr>
      <w:r>
        <w:rPr>
          <w:rFonts w:ascii="Times New Roman" w:hAnsi="Times New Roman" w:eastAsia="Times New Roman" w:cs="Times New Roman"/>
        </w:rPr>
        <w:t>Ennusteet ovat viime vuosina selvästi tiivistyneet suurten kielimallien, päättelyjärjestelmien ja skaalauslakien äärimmäisen nopean kehityksen vuoksi: Aggressiivisimmat / lähiaikaan sijoittuvat näkemykset (2026–2027): Eräät merkittävät tekoälyjohtajat (esim. Anthropicin Dario Amodei, Elon Musk) ovat julkisesti todenneet, että superälykkyys tai jokin toiminnallisesti singulariteetin laukaisijaa vastaava voisi toteutua jo vuonna 2026 tai 1–3 vuoden kuluessa.</w:t>
      </w:r>
    </w:p>
    <w:p>
      <w:pPr>
        <w:pStyle w:val="ArticleBody"/>
        <w:jc w:val="left"/>
      </w:pPr>
      <w:r>
        <w:rPr>
          <w:rFonts w:ascii="Times New Roman" w:hAnsi="Times New Roman" w:eastAsia="Times New Roman" w:cs="Times New Roman"/>
        </w:rPr>
        <w:t>Asiantuntijakyselyjen mediaaniarviot keskittyvät yhä vuosien 2040–2050 tienoille täyden superälykkyyden/singulaarisuuden osalta.</w:t>
      </w:r>
    </w:p>
    <w:p>
      <w:pPr>
        <w:pStyle w:val="ArticleHeading"/>
        <w:jc w:val="left"/>
      </w:pPr>
      <w:r>
        <w:rPr>
          <w:rFonts w:ascii="Arial" w:hAnsi="Arial" w:eastAsia="Arial" w:cs="Arial"/>
        </w:rPr>
        <w:t>Kaksi mahdollisten lopputulosten leiriä</w:t>
      </w:r>
    </w:p>
    <w:p>
      <w:pPr>
        <w:pStyle w:val="ArticleBody"/>
        <w:jc w:val="left"/>
      </w:pPr>
      <w:r>
        <w:rPr>
          <w:rFonts w:ascii="Times New Roman" w:hAnsi="Times New Roman" w:eastAsia="Times New Roman" w:cs="Times New Roman"/>
        </w:rPr>
        <w:t>Utopistinen / optimistinen -&gt; radikaali yltäkylläisyys, sairauksien ja köyhyyden poistaminen, käytännöllinen kuolemattomuus mielen lataamisen tai nanolääketieteen avulla, ihmiskunnan sulautuminen tekoälyyn (transhumanismi), aiemmin ratkaisemattomina pidettyjen tieteellisten ongelmien ratkaiseminen minuuteissa.</w:t>
      </w:r>
    </w:p>
    <w:p>
      <w:pPr>
        <w:pStyle w:val="ArticleBody"/>
        <w:jc w:val="left"/>
      </w:pPr>
      <w:r>
        <w:rPr>
          <w:rFonts w:ascii="Times New Roman" w:hAnsi="Times New Roman" w:eastAsia="Times New Roman" w:cs="Times New Roman"/>
        </w:rPr>
        <w:t>Dystooppinen / pessimistinen -&gt; inhimillisen toimijuuden ja hallinnan menetys, epäsuuntautuneisuus (tekoäly tavoittelee päämääriä, jotka ovat ihmisten arvoihin nähden ortogonaalisia tai vihamielisiä), taloudellinen ja yhteiskunnallinen romahdus tai jopa ihmiskuntaa koskevat eksistentiaaliset riskit.</w:t>
      </w:r>
    </w:p>
    <w:p>
      <w:pPr>
        <w:pStyle w:val="ArticleBody"/>
        <w:jc w:val="left"/>
      </w:pPr>
      <w:r>
        <w:rPr>
          <w:rFonts w:ascii="Times New Roman" w:hAnsi="Times New Roman" w:eastAsia="Times New Roman" w:cs="Times New Roman"/>
        </w:rPr>
        <w:t>Singulariteetti ei ole vain ”erittäin kehittynyt tekoäly”, vaan se on hetki, jolloin teknologinen evoluutio vapautuu biologisten eli inhimillisten nopeusrajoitteiden alaisuudesta ja muuttuu autonomiseksi, hallitsemattomasti eteneväksi prosessiksi. Tapahtuipa se vuonna 2026, 2030, 2045 tai ei koskaan, se säilyy juuri nyt yhtenä ihmiskunnan historian seurauksiltaan merkittävimmistä avoimista kysymyksistä.</w:t>
      </w:r>
    </w:p>
    <w:p>
      <w:pPr>
        <w:pStyle w:val="ArticleHeading"/>
        <w:jc w:val="left"/>
      </w:pPr>
      <w:r>
        <w:rPr>
          <w:rFonts w:ascii="Arial" w:hAnsi="Arial" w:eastAsia="Arial" w:cs="Arial"/>
        </w:rPr>
        <w:t>Loppuajan aika – 1989</w:t>
      </w:r>
    </w:p>
    <w:p>
      <w:pPr>
        <w:pStyle w:val="ArticleBody"/>
        <w:jc w:val="left"/>
      </w:pPr>
      <w:r>
        <w:rPr>
          <w:rFonts w:ascii="Times New Roman" w:hAnsi="Times New Roman" w:eastAsia="Times New Roman" w:cs="Times New Roman"/>
        </w:rPr>
        <w:t>Verkottunut maailma alkaa</w:t>
      </w:r>
    </w:p>
    <w:p>
      <w:pPr>
        <w:pStyle w:val="ArticleBody"/>
        <w:jc w:val="left"/>
      </w:pPr>
      <w:r>
        <w:rPr>
          <w:rFonts w:ascii="Times New Roman" w:hAnsi="Times New Roman" w:eastAsia="Times New Roman" w:cs="Times New Roman"/>
        </w:rPr>
        <w:t>Siirtymä eriytyneestä laskennasta verkottuneeseen laskentaan. Tim Berners-Lee esittää CERNissä World Wide Webin (1989). Kaupallinen neuroverkkotutkimus laajenee (sotilaallinen + akateeminen käyttö), Intel 80486 tulee markkinoille — henkilökohtaisen tietojenkäsittelyn teho harppaa eteenpäin, ARPANET siirtyy kohti sitä, mistä tulee moderni Internet. Ennen tätä laskenta oli voimakasta mutta enimmäkseen siiloutunutta. Vuoden 1989 jälkeen laskennasta tulee verkkokeskeistä. Neuroverkot olivat vuonna 1989 varhaisessa vaiheessa, laitteiston rajoittamia ja enimmäkseen sääntöpohjaisesti täydennettyjä hahmontunnistusjärjestelmiä — mutta armeija ja tutkimuslaboratoriot testasivat jo oppivia järjestelmiä maalinosoitukseen, ohjaukseen ja signaaliluokitteluun. Tämä oli kaiken myöhemmin seuranneen perustava kerros.</w:t>
      </w:r>
    </w:p>
    <w:p>
      <w:pPr>
        <w:pStyle w:val="ArticleHeading"/>
        <w:jc w:val="left"/>
      </w:pPr>
      <w:r>
        <w:rPr>
          <w:rFonts w:ascii="Nirmala UI" w:hAnsi="Nirmala UI" w:eastAsia="Nirmala UI" w:cs="Nirmala UI"/>
        </w:rPr>
        <w:t>ਸੰਦੇਸ਼</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ਔਪਚਾਰਿਕ</w:t>
      </w:r>
      <w:r>
        <w:rPr>
          <w:rFonts w:ascii="Arial" w:hAnsi="Arial" w:eastAsia="Arial" w:cs="Arial"/>
        </w:rPr>
        <w:t xml:space="preserve"> </w:t>
      </w:r>
      <w:r>
        <w:rPr>
          <w:rFonts w:ascii="Nirmala UI" w:hAnsi="Nirmala UI" w:eastAsia="Nirmala UI" w:cs="Nirmala UI"/>
        </w:rPr>
        <w:t>ਰੂਪ</w:t>
      </w:r>
      <w:r>
        <w:rPr>
          <w:rFonts w:ascii="Arial" w:hAnsi="Arial" w:eastAsia="Arial" w:cs="Arial"/>
        </w:rPr>
        <w:t xml:space="preserve"> – 1996</w:t>
      </w:r>
    </w:p>
    <w:p>
      <w:pPr>
        <w:pStyle w:val="ArticleBody"/>
        <w:jc w:val="left"/>
      </w:pPr>
      <w:r>
        <w:rPr>
          <w:rFonts w:ascii="Times New Roman" w:hAnsi="Times New Roman" w:eastAsia="Times New Roman" w:cs="Times New Roman"/>
        </w:rPr>
        <w:t>Internetin kaupallinen räjähdys</w:t>
      </w:r>
    </w:p>
    <w:p>
      <w:pPr>
        <w:pStyle w:val="ArticleBody"/>
        <w:jc w:val="left"/>
      </w:pPr>
      <w:r>
        <w:rPr>
          <w:rFonts w:ascii="Times New Roman" w:hAnsi="Times New Roman" w:eastAsia="Times New Roman" w:cs="Times New Roman"/>
        </w:rPr>
        <w:t>Verkosta tulee julkinen, kaupallinen ja maailmanlaajuinen. Netscape ja selain­sodat, Amazon ja eBay osoittamassa, että verkkokauppa toimii. Google perustetaan (BackRub-nimisenä Stanfordissa vuonna 1996), Windows 95:n omaksuminen kiihdyttää kuluttajatason tietojenkäsittelyä. Vuosi 1996 on hetki, jolloin internet lakkaa olemasta akateeminen ja tulee taloudelliseksi. Vuoden 1989 infrastruktuuri saavuttaa nyt kuluttajamittakaavan. Dot-com-aikakaudessa ei ole kyse verkkosivustoista — vaan liiketoiminnan digitalisoinnista. Tämä ajanjakso muutti kaupankäynnin, mainonnan, tiedon löytämisen ja viestinnän käytäntöjä.</w:t>
      </w:r>
    </w:p>
    <w:p>
      <w:pPr>
        <w:pStyle w:val="ArticleHeading"/>
        <w:jc w:val="left"/>
      </w:pPr>
      <w:r>
        <w:rPr>
          <w:rFonts w:ascii="Nirmala UI" w:hAnsi="Nirmala UI" w:eastAsia="Nirmala UI" w:cs="Nirmala UI"/>
        </w:rPr>
        <w:t>सशक्त</w:t>
      </w:r>
      <w:r>
        <w:rPr>
          <w:rFonts w:ascii="Arial" w:hAnsi="Arial" w:eastAsia="Arial" w:cs="Arial"/>
        </w:rPr>
        <w:t xml:space="preserve"> </w:t>
      </w:r>
      <w:r>
        <w:rPr>
          <w:rFonts w:ascii="Nirmala UI" w:hAnsi="Nirmala UI" w:eastAsia="Nirmala UI" w:cs="Nirmala UI"/>
        </w:rPr>
        <w:t>किया</w:t>
      </w:r>
      <w:r>
        <w:rPr>
          <w:rFonts w:ascii="Arial" w:hAnsi="Arial" w:eastAsia="Arial" w:cs="Arial"/>
        </w:rPr>
        <w:t xml:space="preserve"> </w:t>
      </w:r>
      <w:r>
        <w:rPr>
          <w:rFonts w:ascii="Nirmala UI" w:hAnsi="Nirmala UI" w:eastAsia="Nirmala UI" w:cs="Nirmala UI"/>
        </w:rPr>
        <w:t>गया</w:t>
      </w:r>
      <w:r>
        <w:rPr>
          <w:rFonts w:ascii="Arial" w:hAnsi="Arial" w:eastAsia="Arial" w:cs="Arial"/>
        </w:rPr>
        <w:t xml:space="preserve"> </w:t>
      </w:r>
      <w:r>
        <w:rPr>
          <w:rFonts w:ascii="Nirmala UI" w:hAnsi="Nirmala UI" w:eastAsia="Nirmala UI" w:cs="Nirmala UI"/>
        </w:rPr>
        <w:t>संदेश</w:t>
      </w:r>
      <w:r>
        <w:rPr>
          <w:rFonts w:ascii="Arial" w:hAnsi="Arial" w:eastAsia="Arial" w:cs="Arial"/>
        </w:rPr>
        <w:t xml:space="preserve"> – 9/11, 2001</w:t>
      </w:r>
    </w:p>
    <w:p>
      <w:pPr>
        <w:pStyle w:val="ArticleBody"/>
        <w:jc w:val="left"/>
      </w:pPr>
      <w:r>
        <w:rPr>
          <w:rFonts w:ascii="Times New Roman" w:hAnsi="Times New Roman" w:eastAsia="Times New Roman" w:cs="Times New Roman"/>
        </w:rPr>
        <w:t>Mobiili- ja alusta-aikakausi alkaa</w:t>
      </w:r>
    </w:p>
    <w:p>
      <w:pPr>
        <w:pStyle w:val="ArticleBody"/>
        <w:jc w:val="left"/>
      </w:pPr>
      <w:r>
        <w:rPr>
          <w:rFonts w:ascii="Times New Roman" w:hAnsi="Times New Roman" w:eastAsia="Times New Roman" w:cs="Times New Roman"/>
        </w:rPr>
        <w:t>Median digitalisaatio + varhaisin pilvi-infrastruktuuri + jatkuvasti päällä oleva laajakaista. Apple julkaisee iPodin (siirrettävän digitaalisen ekosysteemin alku), Wikipedia käynnistyy (kollektiivisen tiedon alustamallin esikuva), laajakaistan käyttöönotto kasvaa voimakkaasti, Amazon alkaa hiljaisesti rakentaa sitä, mistä tulee AWS. 11. syyskuuta tehtyjen iskujen jälkeinen valvontateknologia kiihtyy valtavasti, data-analytiikan infrastruktuuri kasvaa nopeasti. Tässä luodaan pilvilaskennan, alustaekosysteemien, digitaalisen sisällön hallitsevan aseman, jatkuvasti verkkoon kytketyn infrastruktuurin sekä sosiaalisen median ja älypuhelinten perustan alku.</w:t>
      </w:r>
    </w:p>
    <w:p>
      <w:pPr>
        <w:pStyle w:val="ArticleHeading"/>
        <w:jc w:val="left"/>
      </w:pPr>
      <w:r>
        <w:rPr>
          <w:rFonts w:ascii="Arial" w:hAnsi="Arial" w:eastAsia="Arial" w:cs="Arial"/>
        </w:rPr>
        <w:t>Perustus laskettu – Habakukin taulut – 2012, 2013</w:t>
      </w:r>
    </w:p>
    <w:p>
      <w:pPr>
        <w:pStyle w:val="ArticleBody"/>
        <w:jc w:val="left"/>
      </w:pPr>
      <w:r>
        <w:rPr>
          <w:rFonts w:ascii="Times New Roman" w:hAnsi="Times New Roman" w:eastAsia="Times New Roman" w:cs="Times New Roman"/>
        </w:rPr>
        <w:t>Syväoppimisen läpimurto</w:t>
      </w:r>
    </w:p>
    <w:p>
      <w:pPr>
        <w:pStyle w:val="ArticleBody"/>
        <w:jc w:val="left"/>
      </w:pPr>
      <w:r>
        <w:rPr>
          <w:rFonts w:ascii="Times New Roman" w:hAnsi="Times New Roman" w:eastAsia="Times New Roman" w:cs="Times New Roman"/>
        </w:rPr>
        <w:t>Nykyaikaisen tekoälyn synty</w:t>
      </w:r>
    </w:p>
    <w:p>
      <w:pPr>
        <w:pStyle w:val="ArticleBody"/>
        <w:jc w:val="left"/>
      </w:pPr>
      <w:r>
        <w:rPr>
          <w:rFonts w:ascii="Times New Roman" w:hAnsi="Times New Roman" w:eastAsia="Times New Roman" w:cs="Times New Roman"/>
        </w:rPr>
        <w:t>Tämä on ratkaiseva hetki, jolloin neuroverkot lakkasivat olemasta kokeellisia ja tulivat käytännössä voimallisiksi — täsmälleen se silta, joka yhdistää vuoden 2001 ”alusta/pilvi”-aikakauden ja vuoden 2023 ”generatiivisen tekoälyn” räjähdysmäisen läpimurron. Syyskuu 2012: AlexNet (syvä konvoluutiohermoverkko) voittaa ImageNet-kilpailun ylivoimaisella marginaalilla — murskaten kaikki aiemmat algoritmit. Tämä yksittäinen tapahtuma tunnustetaan yleisesti tekoälytutkimuksessa hetkeksi, jolloin moderni syväoppiminen syntyi. 2012: Geoffrey Hintonin ryhmä osoittaa, että GPU:illa koulutetut syvät neuroverkot voivat oppia hierarkkisia piirteitä automaattisesti. 2013: Google ostaa Hintonin yhtiön (DNNresearch). Teollisuus alkaa äkisti sijoittaa miljardeja syväoppimiseen. NVIDIAn GPU-kehitysaskeleista (CUDA) tulee tekoälyn vakiolaitteisto. Suuren datan työkalut (Spark 1.0 julkaistiin vuonna 2013) kypsyvät tämän rinnalla mahdollistaen ne valtavat tietoaineistot, joita syväoppiminen tarvitsee.</w:t>
      </w:r>
    </w:p>
    <w:p>
      <w:pPr>
        <w:pStyle w:val="ArticleHeading"/>
        <w:jc w:val="left"/>
      </w:pPr>
      <w:r>
        <w:rPr>
          <w:rFonts w:ascii="Arial" w:hAnsi="Arial" w:eastAsia="Arial" w:cs="Arial"/>
        </w:rPr>
        <w:t>Sinetin avaaminen – 2023</w:t>
      </w:r>
    </w:p>
    <w:p>
      <w:pPr>
        <w:pStyle w:val="ArticleBody"/>
        <w:jc w:val="left"/>
      </w:pPr>
      <w:r>
        <w:rPr>
          <w:rFonts w:ascii="Times New Roman" w:hAnsi="Times New Roman" w:eastAsia="Times New Roman" w:cs="Times New Roman"/>
        </w:rPr>
        <w:t>Generatiivinen tekoäly ylittää kynnyksen</w:t>
      </w:r>
    </w:p>
    <w:p>
      <w:pPr>
        <w:pStyle w:val="ArticleBody"/>
        <w:jc w:val="left"/>
      </w:pPr>
      <w:r>
        <w:rPr>
          <w:rFonts w:ascii="Times New Roman" w:hAnsi="Times New Roman" w:eastAsia="Times New Roman" w:cs="Times New Roman"/>
        </w:rPr>
        <w:t>Tekoälystä tulee saavutettavaa, käyttökelpoista ja taloudellisesti mullistavaa. Ei pelkästään ”parempia neuroverkkoja”. Tämä on se hetki, jolloin tekoäly kirjoittaa koodia, tuottaa kuvia, automatisoi asiantuntijatyötä, skaalaa päättelytehtäviä ja jolloin tekoäly ensimmäistä kertaa lakkaa olemasta erikoistunut ja tulee yleiskäyttöiseksi kognitiiviseksi välineistöksi.</w:t>
      </w:r>
    </w:p>
    <w:p>
      <w:pPr>
        <w:pStyle w:val="ArticleHeading"/>
        <w:jc w:val="left"/>
      </w:pPr>
      <w:r>
        <w:rPr>
          <w:rFonts w:ascii="Arial" w:hAnsi="Arial" w:eastAsia="Arial" w:cs="Arial"/>
        </w:rPr>
        <w:t>2026 – Yksittäisyys?</w:t>
      </w:r>
    </w:p>
    <w:p>
      <w:pPr>
        <w:pStyle w:val="ArticleListItem"/>
        <w:ind w:left="576" w:hanging="259"/>
        <w:jc w:val="left"/>
      </w:pPr>
      <w:r>
        <w:rPr>
          <w:rFonts w:ascii="Times New Roman" w:hAnsi="Times New Roman" w:eastAsia="Times New Roman" w:cs="Times New Roman"/>
        </w:rPr>
        <w:t>• Vuosi 1989 ajan lopun sinettien avaamisena itsenään (verkottunut yhteenkytkeytyneisyys alkaa, perusta maailmanlaajuiselle tiedon virtaukselle; sidottuna Neuvostoliiton romahdukseen tienviittana adventismin viimeiselle koetuksen ajalle).</w:t>
      </w:r>
    </w:p>
    <w:p>
      <w:pPr>
        <w:pStyle w:val="ArticleListItem"/>
        <w:ind w:left="576" w:hanging="259"/>
        <w:jc w:val="left"/>
      </w:pPr>
      <w:r>
        <w:rPr>
          <w:rFonts w:ascii="Times New Roman" w:hAnsi="Times New Roman" w:eastAsia="Times New Roman" w:cs="Times New Roman"/>
        </w:rPr>
        <w:t>• 1996 viestin virallistamisena (kaupallinen verkko laajentaa informaatiotalouden mittakaavaa, digitalisoiden kaupankäynnin ja löydettävyyden).</w:t>
      </w:r>
    </w:p>
    <w:p>
      <w:pPr>
        <w:pStyle w:val="ArticleListItem"/>
        <w:ind w:left="576" w:hanging="259"/>
        <w:jc w:val="left"/>
      </w:pPr>
      <w:r>
        <w:rPr>
          <w:rFonts w:ascii="Times New Roman" w:hAnsi="Times New Roman" w:eastAsia="Times New Roman" w:cs="Times New Roman"/>
        </w:rPr>
        <w:t>• 2001 sanoman voimaannuttamisena (alustat, pilvi ja jatkuva pääsy muodostavat kollektiivisen, mobiilin tiedon digitaalisen ekosysteemin).</w:t>
      </w:r>
    </w:p>
    <w:p>
      <w:pPr>
        <w:pStyle w:val="ArticleListItem"/>
        <w:ind w:left="576" w:hanging="259"/>
        <w:jc w:val="left"/>
      </w:pPr>
      <w:r>
        <w:rPr>
          <w:rFonts w:ascii="Times New Roman" w:hAnsi="Times New Roman" w:eastAsia="Times New Roman" w:cs="Times New Roman"/>
        </w:rPr>
        <w:t>• 2012/2013 todellisen älykkyyden perustuksen laskemisena (syväoppimisen läpimurto tekee koneellisen ymmärryksen käytännölliseksi ja skaalautuvaksi).</w:t>
      </w:r>
    </w:p>
    <w:p>
      <w:pPr>
        <w:pStyle w:val="ArticleListItem"/>
        <w:ind w:left="576" w:hanging="259"/>
        <w:jc w:val="left"/>
      </w:pPr>
      <w:r>
        <w:rPr>
          <w:rFonts w:ascii="Times New Roman" w:hAnsi="Times New Roman" w:eastAsia="Times New Roman" w:cs="Times New Roman"/>
        </w:rPr>
        <w:t>• 2023 sinettien avaamisen huipentumana (generatiivinen tekoäly murtautuu yleiskäyttöisen kognition alueelle tehden tiedon luomisen ja päättelyn saavutettaviksi ja mullistaviksi).</w:t>
      </w:r>
    </w:p>
    <w:p>
      <w:pPr>
        <w:pStyle w:val="ArticleBody"/>
        <w:jc w:val="left"/>
      </w:pP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प्रगति</w:t>
      </w:r>
      <w:r>
        <w:rPr>
          <w:rFonts w:ascii="Times New Roman" w:hAnsi="Times New Roman" w:eastAsia="Times New Roman" w:cs="Times New Roman"/>
        </w:rPr>
        <w:t xml:space="preserve"> </w:t>
      </w:r>
      <w:r>
        <w:rPr>
          <w:rFonts w:ascii="Nirmala UI" w:hAnsi="Nirmala UI" w:eastAsia="Nirmala UI" w:cs="Nirmala UI"/>
        </w:rPr>
        <w:t>सुरुचिपूर्ण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संचयी</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संपर्कता</w:t>
      </w:r>
      <w:r>
        <w:rPr>
          <w:rFonts w:ascii="Times New Roman" w:hAnsi="Times New Roman" w:eastAsia="Times New Roman" w:cs="Times New Roman"/>
        </w:rPr>
        <w:t xml:space="preserve"> -&gt; </w:t>
      </w:r>
      <w:r>
        <w:rPr>
          <w:rFonts w:ascii="Nirmala UI" w:hAnsi="Nirmala UI" w:eastAsia="Nirmala UI" w:cs="Nirmala UI"/>
        </w:rPr>
        <w:t>वाणिज्यीकरण</w:t>
      </w:r>
      <w:r>
        <w:rPr>
          <w:rFonts w:ascii="Times New Roman" w:hAnsi="Times New Roman" w:eastAsia="Times New Roman" w:cs="Times New Roman"/>
        </w:rPr>
        <w:t xml:space="preserve"> -&gt; </w:t>
      </w:r>
      <w:r>
        <w:rPr>
          <w:rFonts w:ascii="Nirmala UI" w:hAnsi="Nirmala UI" w:eastAsia="Nirmala UI" w:cs="Nirmala UI"/>
        </w:rPr>
        <w:t>पारितंत्र</w:t>
      </w:r>
      <w:r>
        <w:rPr>
          <w:rFonts w:ascii="Times New Roman" w:hAnsi="Times New Roman" w:eastAsia="Times New Roman" w:cs="Times New Roman"/>
        </w:rPr>
        <w:t xml:space="preserve"> -&gt; </w:t>
      </w:r>
      <w:r>
        <w:rPr>
          <w:rFonts w:ascii="Nirmala UI" w:hAnsi="Nirmala UI" w:eastAsia="Nirmala UI" w:cs="Nirmala UI"/>
        </w:rPr>
        <w:t>बुद्धिमत्ता</w:t>
      </w:r>
      <w:r>
        <w:rPr>
          <w:rFonts w:ascii="Times New Roman" w:hAnsi="Times New Roman" w:eastAsia="Times New Roman" w:cs="Times New Roman"/>
        </w:rPr>
        <w:t xml:space="preserve"> -&gt; </w:t>
      </w:r>
      <w:r>
        <w:rPr>
          <w:rFonts w:ascii="Nirmala UI" w:hAnsi="Nirmala UI" w:eastAsia="Nirmala UI" w:cs="Nirmala UI"/>
        </w:rPr>
        <w:t>संज्ञान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स्थानांतरित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2012/2013 on ratkaiseva käännekohta; hetki, jolloin neuroverkkojen osoitettiin kykenevän hierarkkiseen, automaattiseen oppimiseen (AlexNetin/ImageNetin voitto, Hintonin työn vahvistuminen, GPU-skaalauksen mahdollistuminen), mikä teki vuoden 2023 generatiivisesta räjähdyksestä väistämättömän. Ilman vuoden 2012 arkkitehtonista siirtymää transformer-mallit (2017) ja massiivinen skaalaus eivät olisi tuottaneet ChatGPT-tasoista yleispätevyyttä.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luku seitsemäntoista</dc:title>
  <dc:subject>Asia ja näky: Danielin kaksi profetian linjaa ja Ilmestyksen sinettien avaaminen</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