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trois</w:t>
      </w:r>
    </w:p>
    <w:p>
      <w:pPr>
        <w:pStyle w:val="ArticleSubtitle"/>
        <w:jc w:val="left"/>
      </w:pPr>
      <w:r>
        <w:rPr>
          <w:rFonts w:ascii="Arial" w:hAnsi="Arial" w:eastAsia="Arial" w:cs="Arial"/>
        </w:rPr>
        <w:t>Déchiffrer la prophétie : comprendre la triple application des cadres prophétiques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Nous étudions des applications triples de la prophétie. Nous le faisons afin de montrer que, lorsque le Seigneur a levé le sceau des six derniers versets de Daniel 11 lors de l’effondrement de l’Union soviétique au « temps de la fin » en 1989, il en est résulté une « augmentation de la connaissance » destinée à mettre à l’épreuve cette génération du peuple de Dieu.</w:t>
      </w:r>
    </w:p>
    <w:p>
      <w:pPr>
        <w:pStyle w:val="ArticleScripture"/>
        <w:jc w:val="left"/>
      </w:pPr>
      <w:r>
        <w:rPr>
          <w:rFonts w:ascii="Times New Roman" w:hAnsi="Times New Roman" w:eastAsia="Times New Roman" w:cs="Times New Roman"/>
        </w:rPr>
        <w:t>Et il dit : Va, Daniel ; car ces paroles seront tenues secrètes et scellées jusqu’au temps de la fin. Plusieurs seront purifiés, blanchis et éprouvés ; mais les méchants agiront méchamment ; et aucun des méchants ne comprendra, mais les sages comprendront. Daniel 12:9, 10.</w:t>
      </w:r>
    </w:p>
    <w:p>
      <w:pPr>
        <w:pStyle w:val="ArticleBody"/>
        <w:jc w:val="left"/>
      </w:pPr>
      <w:r>
        <w:rPr>
          <w:rFonts w:ascii="Times New Roman" w:hAnsi="Times New Roman" w:eastAsia="Times New Roman" w:cs="Times New Roman"/>
        </w:rPr>
        <w:t>Chaque fois qu’une vérité est descellée par le Lion de la tribu de Juda, Satan s’emploie à résister au message. La résistance opposée aux vérités révélées dans ces derniers versets de Daniel 11 a contraint à une étude plus approfondie des vérités liées à ces versets, afin de fournir une défense sanctifiée contre les erreurs proposées pour saper les vérités révélées, de sorte qu’elles ne prévalent pas. L’un des principes qui a été mis en lumière au milieu de ce débat fut la triple application de la prophétie. Elle a été initialement reconnue en lien avec la nécessité d’être exact quant à ce que « le continuel » dans le livre de Daniel représentait (le paganisme), et l’histoire exacte associée à la « suppression du continuel » (508 apr. J.-C.).</w:t>
      </w:r>
    </w:p>
    <w:p>
      <w:pPr>
        <w:pStyle w:val="ArticleBody"/>
        <w:jc w:val="left"/>
      </w:pPr>
      <w:r>
        <w:rPr>
          <w:rFonts w:ascii="Times New Roman" w:hAnsi="Times New Roman" w:eastAsia="Times New Roman" w:cs="Times New Roman"/>
        </w:rPr>
        <w:t>La reconnaissance de trois puissances désolatrices comme cadre de la prophétie était parallèle au cadre millérite de la prophétie, où les deux premières puissances désolatrices constituaient l’ossature, et l’identification millérite du « continuel » comme étant le paganisme fournissait un récit cohérent avec les six derniers versets de Daniel 11, comme Sœur White l’avait dit. Ainsi, la résistance à la connaissance dévoilée au temps de la fin, en 1989, a produit une plus grande lumière, à mesure que la connaissance s’accroissait, et elle a aussi identifié des règles spécifiques pour le mouvement du troisième ange, qui étaient parallèles au développement de certaines règles prophétiques qui avaient été rassemblées et employées dans le mouvement du premier ange par William Miller.</w:t>
      </w:r>
    </w:p>
    <w:p>
      <w:pPr>
        <w:pStyle w:val="ArticleBody"/>
        <w:jc w:val="left"/>
      </w:pPr>
      <w:r>
        <w:rPr>
          <w:rFonts w:ascii="Times New Roman" w:hAnsi="Times New Roman" w:eastAsia="Times New Roman" w:cs="Times New Roman"/>
        </w:rPr>
        <w:t>Nous avons considéré la triple application des trois Romes, des trois chutes de Babylone et des trois Élie, et nous abordons maintenant les trois messagers qui préparent le chemin pour le Messager de l’Alliance. Nous avons identifié un fort chevauchement et un parallèle étroit entre les trois Romes et les trois chutes de Babylone, ainsi qu’un parallèle étroit avec les trois Élie et les trois messagers qui préparent le chemin. Dans les derniers jours, William Miller et Future for America représentent tous deux le troisième Élie et aussi le troisième messager qui prépare le chemin. Jésus illustre toujours la fin d’une chose par son commencement, et le mouvement du premier ange est parallèle à celui du troisième ange.</w:t>
      </w:r>
    </w:p>
    <w:p>
      <w:pPr>
        <w:pStyle w:val="ArticleScripture"/>
        <w:jc w:val="left"/>
      </w:pPr>
      <w:r>
        <w:rPr>
          <w:rFonts w:ascii="Times New Roman" w:hAnsi="Times New Roman" w:eastAsia="Times New Roman" w:cs="Times New Roman"/>
        </w:rPr>
        <w:t>« Dieu a donné aux messages d’Apocalypse 14 leur place dans la ligne de la prophétie, et leur œuvre ne doit pas cesser avant la clôture de l’histoire de cette terre. Les messages du premier et du deuxième ange sont encore la vérité pour ce temps, et doivent se dérouler parallèlement à celui qui suit. Le troisième ange proclame son avertissement d’une voix forte. “Après cela”, dit Jean, “je vis descendre du ciel un autre ange, qui avait une grande puissance, et la terre fut éclairée de sa gloire.” Dans cette illumination, la lumière de ces trois messages se trouve réunie. » The 1888 Materials, 803, 804.</w:t>
      </w:r>
    </w:p>
    <w:p>
      <w:pPr>
        <w:pStyle w:val="ArticleBody"/>
        <w:jc w:val="left"/>
      </w:pPr>
      <w:r>
        <w:rPr>
          <w:rFonts w:ascii="Times New Roman" w:hAnsi="Times New Roman" w:eastAsia="Times New Roman" w:cs="Times New Roman"/>
        </w:rPr>
        <w:t>Le mouvement du premier et du deuxième ange a été dirigé par William Miller. Sœur White désigne Miller comme le « messager choisi ».</w:t>
      </w:r>
    </w:p>
    <w:p>
      <w:pPr>
        <w:pStyle w:val="ArticleScripture"/>
        <w:jc w:val="left"/>
      </w:pPr>
      <w:r>
        <w:rPr>
          <w:rFonts w:ascii="Times New Roman" w:hAnsi="Times New Roman" w:eastAsia="Times New Roman" w:cs="Times New Roman"/>
        </w:rPr>
        <w:t>« William Miller troublait le royaume de Satan, et l’ennemi juré cherchait non seulement à contrecarrer l’effet du message, mais à détruire le messager lui-même. » L’Esprit de prophétie, tome 4, 219.</w:t>
      </w:r>
    </w:p>
    <w:p>
      <w:pPr>
        <w:pStyle w:val="ArticleBody"/>
        <w:jc w:val="left"/>
      </w:pPr>
      <w:r>
        <w:rPr>
          <w:rFonts w:ascii="Times New Roman" w:hAnsi="Times New Roman" w:eastAsia="Times New Roman" w:cs="Times New Roman"/>
        </w:rPr>
        <w:t>Elle note également que Miller avait été préfiguré à la fois par Élie et par Jean-Baptiste.</w:t>
      </w:r>
    </w:p>
    <w:p>
      <w:pPr>
        <w:pStyle w:val="ArticleScripture"/>
        <w:jc w:val="left"/>
      </w:pPr>
      <w:r>
        <w:rPr>
          <w:rFonts w:ascii="Times New Roman" w:hAnsi="Times New Roman" w:eastAsia="Times New Roman" w:cs="Times New Roman"/>
        </w:rPr>
        <w:t>"Des milliers furent amenés à embrasser la vérité prêchée par William Miller, et des serviteurs de Dieu furent suscités dans l'esprit et la puissance d'Élie pour proclamer le message. À l'exemple de Jean, le précurseur de Jésus, ceux qui prêchaient ce message solennel se sentirent contraints de porter la hache à la racine de l'arbre et d'appeler les hommes à produire des fruits dignes de la repentance." Premiers écrits, 233.</w:t>
      </w:r>
    </w:p>
    <w:p>
      <w:pPr>
        <w:pStyle w:val="ArticleBody"/>
        <w:jc w:val="left"/>
      </w:pPr>
      <w:r>
        <w:rPr>
          <w:rFonts w:ascii="Times New Roman" w:hAnsi="Times New Roman" w:eastAsia="Times New Roman" w:cs="Times New Roman"/>
        </w:rPr>
        <w:t>Jean-Baptiste, qui, selon Jésus, était le second Élie, était aussi le premier messager qui devait préparer le chemin pour le Messager de l’Alliance. Il est donc évident que le mouvement du troisième ange aura un « messager choisi ». Ce messager aura été préfiguré par Élie, Jean-Baptiste et William Miller. Avec Miller, les deux messagers choisis représentent le commencement et la fin du mouvement des trois anges d’Apocalypse quatorze, et, ce faisant, ensemble, ils représentent à la fois le troisième Élie et aussi le troisième messager qui doit préparer le chemin pour le Messager de l’Alliance.</w:t>
      </w:r>
    </w:p>
    <w:p>
      <w:pPr>
        <w:pStyle w:val="ArticleBody"/>
        <w:jc w:val="left"/>
      </w:pPr>
      <w:r>
        <w:rPr>
          <w:rFonts w:ascii="Times New Roman" w:hAnsi="Times New Roman" w:eastAsia="Times New Roman" w:cs="Times New Roman"/>
        </w:rPr>
        <w:t>Rejeter le message du messager choisi, que ce soit au commencement ou à la fin, c’est la mort, et le message de Future for America est fondé sur l’application prophétique de « ligne sur ligne », qui est la méthode de la pluie de l’arrière-saison. Par l’application de « ligne sur ligne », il est établi que le mouvement millérite a préfiguré le mouvement de Future for America. Un jalon de l’histoire millérite est William Miller, le « messager choisi ». Rejeter ce jalon, c’est rejeter le message; ainsi, il est établi par le commencement et la fin de l’adventisme qu’un rejet du messager est aussi un rejet du message, car le message identifie un messager choisi. Par conséquent, rejeter le message, c’est rejeter le messager, et vice-versa. Sans danseur, il n’y a pas de danse.</w:t>
      </w:r>
    </w:p>
    <w:p>
      <w:pPr>
        <w:pStyle w:val="ArticleScripture"/>
        <w:jc w:val="left"/>
      </w:pPr>
      <w:r>
        <w:rPr>
          <w:rFonts w:ascii="Times New Roman" w:hAnsi="Times New Roman" w:eastAsia="Times New Roman" w:cs="Times New Roman"/>
        </w:rPr>
        <w:t>On m'a ramené à la proclamation du premier avènement du Christ. Jean fut envoyé dans l'esprit et la puissance d'Élie pour préparer le chemin de Jésus. Ceux qui rejetèrent le témoignage de Jean ne bénéficièrent pas des enseignements de Jésus. Leur opposition au message qui annonçait sa venue les plaça là où ils ne pouvaient pas recevoir aisément les preuves les plus fortes qu'il était le Messie. Satan poussa ceux qui avaient rejeté le message de Jean à aller plus loin encore, à rejeter et à crucifier le Christ. Ce faisant, ils se mirent dans une situation où ils ne purent recevoir la bénédiction du jour de la Pentecôte, qui leur aurait enseigné la voie d'accès au sanctuaire céleste. Le déchirement du voile du temple montra que les sacrifices et les ordonnances juifs ne seraient plus agréés. Le grand Sacrifice avait été offert et accepté, et le Saint-Esprit, qui descendit le jour de la Pentecôte, transporta les pensées des disciples du sanctuaire terrestre au céleste, où Jésus était entré par son propre sang, pour répandre sur ses disciples les bienfaits de son expiation. Mais les Juifs demeurèrent dans des ténèbres totales. Ils perdirent toute la lumière qu'ils auraient pu avoir sur le plan du salut et continuèrent à se fier à leurs sacrifices et offrandes inutiles. Le sanctuaire céleste avait pris la place du terrestre, pourtant ils ne savaient rien de ce changement. Par conséquent, ils ne pouvaient pas bénéficier de la médiation du Christ dans le lieu saint.</w:t>
      </w:r>
    </w:p>
    <w:p>
      <w:pPr>
        <w:pStyle w:val="ArticleScripture"/>
        <w:jc w:val="left"/>
      </w:pPr>
      <w:r>
        <w:rPr>
          <w:rFonts w:ascii="Times New Roman" w:hAnsi="Times New Roman" w:eastAsia="Times New Roman" w:cs="Times New Roman"/>
        </w:rPr>
        <w:t>« Beaucoup considèrent avec horreur la conduite des Juifs en rejetant et en crucifiant le Christ; et, lorsqu’ils lisent l’histoire des outrages honteux qu’il a subis, ils pensent l’aimer et qu’ils ne l’auraient pas renié comme Pierre, ni crucifié comme les Juifs. Mais Dieu, qui lit les cœurs de tous, a mis à l’épreuve cet amour pour Jésus qu’ils déclaraient éprouver. Tout le ciel observait avec le plus vif intérêt l’accueil réservé au message du premier ange. Mais beaucoup de ceux qui professaient aimer Jésus, et qui versaient des larmes en lisant l’histoire de la croix, se moquèrent de la bonne nouvelle de son avènement. Au lieu de recevoir le message avec joie, ils déclarèrent que c’était une illusion. Ils haïrent ceux qui aimaient sa venue et les exclurent des églises. Ceux qui rejetèrent le premier message ne purent tirer profit du second; ils ne purent pas davantage tirer profit du cri de minuit, qui devait les préparer à entrer avec Jésus, par la foi, dans le lieu très saint du sanctuaire céleste. Et en rejetant les deux premiers messages, ils ont tellement obscurci leur intelligence qu’ils ne voient aucune lumière dans le message du troisième ange, qui montre le chemin vers le lieu très saint. Je vis que, de même que les Juifs ont crucifié Jésus, de même les églises nominales avaient crucifié ces messages; c’est pourquoi elles n’ont aucune connaissance de la voie vers le lieu très saint, et elles ne peuvent pas bénéficier de l’intercession de Jésus qui s’y exerce. À l’exemple des Juifs, qui offraient leurs sacrifices inutiles, ils offrent leurs prières inutiles à l’appartement que Jésus a quitté; et Satan, satisfait de la tromperie, revêt un caractère religieux et dirige vers lui l’esprit de ces chrétiens de profession, opérant par sa puissance, ses signes et ses prodiges mensongers, pour les enlacer dans son piège. » Early Writings, 259-261.</w:t>
      </w:r>
    </w:p>
    <w:p>
      <w:pPr>
        <w:pStyle w:val="ArticleBody"/>
        <w:jc w:val="left"/>
      </w:pPr>
      <w:r>
        <w:rPr>
          <w:rFonts w:ascii="Times New Roman" w:hAnsi="Times New Roman" w:eastAsia="Times New Roman" w:cs="Times New Roman"/>
        </w:rPr>
        <w:t>Ceux "qui ont rejeté le témoignage de Jean n'ont retiré aucun bénéfice des enseignements de Jésus", et ceux "qui ont rejeté le premier message n'ont pu tirer aucun bénéfice du second; ils n'ont pas davantage bénéficié du cri de minuit." Le ministère de Jean a précédé le baptême du Christ, qui, peu après, a purifié le temple au début de son ministère. Le ministère de Miller a préparé la voie pour que le Christ purifie les fils de Lévi lorsqu'il est venu soudainement le 22 octobre 1844. S'agissant de l'un ou l'autre de ces deux témoins, le rejet du messager qui prépare la voie équivaut à la mort.</w:t>
      </w:r>
    </w:p>
    <w:p>
      <w:pPr>
        <w:pStyle w:val="ArticleBody"/>
        <w:jc w:val="left"/>
      </w:pPr>
      <w:r>
        <w:rPr>
          <w:rFonts w:ascii="Times New Roman" w:hAnsi="Times New Roman" w:eastAsia="Times New Roman" w:cs="Times New Roman"/>
        </w:rPr>
        <w:t>L’épuration et la purification accomplies par le Christ dans son œuvre en tant que Messager de l’Alliance avaient pour but de susciter un peuple afin d’accomplir l’œuvre consistant à porter le message du salut au monde. Cette œuvre s’accomplit avant la période qui marque le début du jugement exécutif. La destruction de Jérusalem, dans l’histoire des disciples, représente le jugement exécutif, et l’adventisme s’est détourné de sa responsabilité d’accomplir cette œuvre, mais le Seigneur avait cherché à les rassembler. Il avait conduit son peuple à publier le tableau de 1850 comme représentation graphique du message qu’ils auraient pu porter au monde.</w:t>
      </w:r>
    </w:p>
    <w:p>
      <w:pPr>
        <w:pStyle w:val="ArticleScripture"/>
        <w:jc w:val="left"/>
      </w:pPr>
      <w:r>
        <w:rPr>
          <w:rFonts w:ascii="Times New Roman" w:hAnsi="Times New Roman" w:eastAsia="Times New Roman" w:cs="Times New Roman"/>
        </w:rPr>
        <w:t>Ce n’était pas la volonté de Dieu qu’Israël errât quarante ans dans le désert; il désirait les conduire directement au pays de Canaan et les y établir comme un peuple saint et heureux. Mais « ils ne purent y entrer à cause de l’incrédulité ». Hébreux 3:19. À cause de leurs infidélités et de leur apostasie, ils périrent dans le désert, et d’autres furent suscités pour entrer dans la Terre promise. De même, ce n’était pas la volonté de Dieu que la venue du Christ fût retardée si longtemps et que son peuple demeurât tant d’années dans ce monde de péché et de douleur. Mais l’incrédulité les sépara de Dieu. Comme ils refusèrent d’accomplir l’œuvre qu’il leur avait assignée, d’autres furent suscités pour proclamer le message. Par miséricorde pour le monde, Jésus retarde sa venue, afin que les pécheurs aient l’occasion d’entendre l’avertissement et de trouver en lui un refuge avant que la colère de Dieu ne soit répandue. La Grande Controverse, 458.</w:t>
      </w:r>
    </w:p>
    <w:p>
      <w:pPr>
        <w:pStyle w:val="ArticleBody"/>
        <w:jc w:val="left"/>
      </w:pPr>
      <w:r>
        <w:rPr>
          <w:rFonts w:ascii="Times New Roman" w:hAnsi="Times New Roman" w:eastAsia="Times New Roman" w:cs="Times New Roman"/>
        </w:rPr>
        <w:t>Si l'adventisme était simplement resté fidèle à sa foi, "leur œuvre aurait été achevée."</w:t>
      </w:r>
    </w:p>
    <w:p>
      <w:pPr>
        <w:pStyle w:val="ArticleScripture"/>
        <w:jc w:val="left"/>
      </w:pPr>
      <w:r>
        <w:rPr>
          <w:rFonts w:ascii="Times New Roman" w:hAnsi="Times New Roman" w:eastAsia="Times New Roman" w:cs="Times New Roman"/>
        </w:rPr>
        <w:t>« Si les Adventistes, après la grande déception de 1844, avaient maintenu fermement leur foi et, unis, avaient continué à marcher dans la providence de Dieu qui se manifestait, recevant le message du troisième ange et, par la puissance du Saint-Esprit, le proclamant au monde, ils auraient vu le salut de Dieu; le Seigneur aurait puissamment secondé leurs efforts, l’œuvre aurait été achevée, et le Christ serait déjà venu recevoir son peuple pour lui accorder sa récompense. Mais, durant la période de doute et d’incertitude qui a suivi la déception, beaucoup de croyants adventistes ont abandonné leur foi… Ainsi l’œuvre a été entravée, et le monde est resté dans les ténèbres. Si l’ensemble du corps adventiste s’était uni autour des commandements de Dieu et de la foi de Jésus, combien notre histoire aurait été différente ! » Évangélisation, 695.</w:t>
      </w:r>
    </w:p>
    <w:p>
      <w:pPr>
        <w:pStyle w:val="ArticleBody"/>
        <w:jc w:val="left"/>
      </w:pPr>
      <w:r>
        <w:rPr>
          <w:rFonts w:ascii="Times New Roman" w:hAnsi="Times New Roman" w:eastAsia="Times New Roman" w:cs="Times New Roman"/>
        </w:rPr>
        <w:t>Au printemps 1844, le Messager de l’Alliance a purifié le mouvement millérite, puis, à l’automne, a apporté le message du troisième ange. Miller, son message et le mouvement qu’il représentait avaient accompli la parabole des dix vierges. Au camp-meeting d’Exeter (NH), le message du Cri de Minuit arriva et, en deux mois à peine, il fut démontré quelles vierges avaient de l’huile. Les deux classes se manifestèrent, et le troisième ange arriva avec un message à la main qui devait être mangé, mais les vierges sages "abandonnèrent leur foi" pendant "la période de doute et d’incertitude".</w:t>
      </w:r>
    </w:p>
    <w:p>
      <w:pPr>
        <w:pStyle w:val="ArticleBody"/>
        <w:jc w:val="left"/>
      </w:pPr>
      <w:r>
        <w:rPr>
          <w:rFonts w:ascii="Times New Roman" w:hAnsi="Times New Roman" w:eastAsia="Times New Roman" w:cs="Times New Roman"/>
        </w:rPr>
        <w:t>La « période de doute et d’incertitude » avait été représentée par les disciples lors de sa mort, mais, le troisième jour, il commença à dévoiler à ses disciples le message de sa résurrection, et ils ne « renoncèrent pas à leur foi ». La période de doute et d’incertitude pour les vierges sages du mouvement des messages du premier et du deuxième ange se prolongea pendant environ trois ans, au terme desquels le Seigneur révéla à Sœur White qu’il avait étendu sa main pour rassembler de nouveau le reste de son peuple. Il conduisit son peuple à commencer leur œuvre d’édition et à produire la seconde table d’Habacuc, mais « beaucoup des croyants adventistes renoncèrent à leur foi… Ainsi l’œuvre fut entravée, et le monde fut laissé dans les ténèbres. »</w:t>
      </w:r>
    </w:p>
    <w:p>
      <w:pPr>
        <w:pStyle w:val="ArticleBody"/>
        <w:jc w:val="left"/>
      </w:pPr>
      <w:r>
        <w:rPr>
          <w:rFonts w:ascii="Times New Roman" w:hAnsi="Times New Roman" w:eastAsia="Times New Roman" w:cs="Times New Roman"/>
        </w:rPr>
        <w:t>En 1849, William Miller, le messager choisi des messages du premier et du deuxième ange, fut mis au tombeau. Si les vierges sages du 22 octobre 1844 avaient "tenu fermement leur foi et continué, unies, à suivre le déploiement de la providence de Dieu," le Seigneur aurait suscité un autre messager dans l'esprit et la puissance d'Élie. Au lieu de cela, "la venue du Christ" fut "retardée et Son peuple" "de la même manière" que l'Israël ancien "demeurerait" "de nombreuses années dans ce monde de péché et de douleur."</w:t>
      </w:r>
    </w:p>
    <w:p>
      <w:pPr>
        <w:pStyle w:val="ArticleBody"/>
        <w:jc w:val="left"/>
      </w:pPr>
      <w:r>
        <w:rPr>
          <w:rFonts w:ascii="Times New Roman" w:hAnsi="Times New Roman" w:eastAsia="Times New Roman" w:cs="Times New Roman"/>
        </w:rPr>
        <w:t>Cent vingt-six ans après la rébellion de 1863, le Seigneur a suscité le messager choisi du troisième ange. Son œuvre était à la fois de préparer la voie pour que le Messager de l’Alliance vienne soudainement dans Son temple et d’entrer dans une relation d’alliance avec les cent quarante-quatre mille, durant les scènes finales du jugement investigatif, mais aussi de présenter un message qui affronte la triple union d’Achab, de Jézabel et de ses prophètes pendant la période du Jugement exécutif, qui commence avec la loi du dimanche imminente.</w:t>
      </w:r>
    </w:p>
    <w:p>
      <w:pPr>
        <w:pStyle w:val="ArticleBody"/>
        <w:jc w:val="left"/>
      </w:pPr>
      <w:r>
        <w:rPr>
          <w:rFonts w:ascii="Times New Roman" w:hAnsi="Times New Roman" w:eastAsia="Times New Roman" w:cs="Times New Roman"/>
        </w:rPr>
        <w:t>Le troisième messager qui prépare le chemin représente une œuvre, un message, un messager et un mouvement pendant les scènes finales du Jugement investigatif. Le troisième Élie représente une œuvre, un message, un messager et un mouvement pendant les scènes finales du Jugement exécutif. Le message du messager qui prépare le chemin, et le message d’Élie, sont le message du troisième des trois malheurs de l’Apocalypse, chapitres huit à onze.</w:t>
      </w:r>
    </w:p>
    <w:p>
      <w:pPr>
        <w:pStyle w:val="ArticleBody"/>
        <w:jc w:val="left"/>
      </w:pPr>
      <w:r>
        <w:rPr>
          <w:rFonts w:ascii="Times New Roman" w:hAnsi="Times New Roman" w:eastAsia="Times New Roman" w:cs="Times New Roman"/>
        </w:rPr>
        <w:t>Dans l'histoire représentée par le messager qui prépare la voie, le message du troisième Malheur représente la Trompette qui appelle l'adventisme laodicéen à "acheter de moi de l'or éprouvé par le feu, afin que tu deviennes riche; et des vêtements blancs, afin que tu sois vêtu et que la honte de ta nudité ne paraisse pas; et oindre tes yeux de collyre, afin que tu voies." C'est le message de l'amour de Dieu qui montre au peuple de Dieu ses transgressions, car "tous ceux qu'il aime", il les "reprend et châtie." C'est le message de la justice du Christ qui appelle les hommes à accepter son caractère, lequel se manifeste pendant la période où le Messager de l'Alliance accomplit l'œuvre de purification du temple de l'âme; c'est pourquoi il appelle ceux qu'il aime à manifester son caractère, en disant: "Aie donc du zèle, et repens-toi," car il est "à la" "porte" de la dispensation, qui représente la fin du temps de grâce, où il "vomira" l'adventisme laodicéen "de" sa "bouche." Cette "porte" dispensationnelle est la porte qu'il "ouvre, et personne ne ferme; et ferme, et personne n'ouvre."</w:t>
      </w:r>
    </w:p>
    <w:p>
      <w:pPr>
        <w:pStyle w:val="ArticleBody"/>
        <w:jc w:val="left"/>
      </w:pPr>
      <w:r>
        <w:rPr>
          <w:rFonts w:ascii="Times New Roman" w:hAnsi="Times New Roman" w:eastAsia="Times New Roman" w:cs="Times New Roman"/>
        </w:rPr>
        <w:t>Il existe une contradiction apparente qui se résout par l’application de « ligne sur ligne », mais beaucoup ne reconnaissent même pas cette contradiction apparente. Une fois résolue, elle clarifie la transition du Jugement d’investigation au Jugement exécutif, qui a lieu au moment de la loi du dimanche imminente. Elle se résout en acceptant que la Pentecôte typifie la loi du dimanche imminente aux États-Unis. Afin d’achever notre examen du troisième messager, qui prépare le chemin en tant que symbole dans le Jugement d’investigation, par contraste avec le troisième Élie en tant que symbole du Jugement exécutif, nous traiterons cette contradiction apparente.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L’ange qui s’unit à la proclamation du message du troisième ange doit éclairer toute la terre de sa gloire. Une œuvre d’une portée mondiale et d’une puissance sans précédent est ici annoncée. Le mouvement adventiste de 1840–44 fut une glorieuse manifestation de la puissance de Dieu ; le message du premier ange fut porté dans tous les postes missionnaires du monde, et, dans certains pays, l’intérêt religieux y fut le plus grand qu’aucune contrée ait connu depuis la Réforme du seizième siècle ; mais tout cela doit être surpassé par le puissant mouvement suscité sous le dernier avertissement du troisième ange. »</w:t>
      </w:r>
    </w:p>
    <w:p>
      <w:pPr>
        <w:pStyle w:val="ArticleScripture"/>
        <w:jc w:val="left"/>
      </w:pPr>
      <w:r>
        <w:rPr>
          <w:rFonts w:ascii="Times New Roman" w:hAnsi="Times New Roman" w:eastAsia="Times New Roman" w:cs="Times New Roman"/>
        </w:rPr>
        <w:t>« L’œuvre sera semblable à celle du jour de la Pentecôte. De même que la “première pluie” fut accordée, dans l’effusion du Saint-Esprit à l’ouverture de l’Évangile, pour faire germer la semence précieuse, de même la “pluie de l’arrière-saison” sera donnée à sa clôture pour amener la moisson à maturité. “Alors nous connaîtrons, si nous persévérons à connaître l’Éternel ; Sa venue est préparée comme l’aurore, et Il viendra à nous comme la pluie, comme la pluie de l’arrière-saison et la première pluie sur la terre.” Osée 6:3. “Et vous, enfants de Sion, soyez dans l’allégresse et réjouissez-vous en l’Éternel, votre Dieu ; car Il vous a donné la première pluie avec mesure, et Il fera descendre pour vous la pluie, la première pluie et la pluie de l’arrière-saison.” Joël 2:23. “Dans les derniers jours, dit Dieu, Je répandrai de Mon Esprit sur toute chair.” “Et il arrivera que quiconque invoquera le nom du Seigneur sera sauvé.” Actes 2:17, 21. »</w:t>
      </w:r>
    </w:p>
    <w:p>
      <w:pPr>
        <w:pStyle w:val="ArticleScripture"/>
        <w:jc w:val="left"/>
      </w:pPr>
      <w:r>
        <w:rPr>
          <w:rFonts w:ascii="Times New Roman" w:hAnsi="Times New Roman" w:eastAsia="Times New Roman" w:cs="Times New Roman"/>
        </w:rPr>
        <w:t>La grande œuvre de l’Évangile ne doit pas se clore avec une manifestation de la puissance de Dieu moindre que celle qui en a marqué l’ouverture. Les prophéties qui se sont accomplies lors de l’effusion de la pluie de la première saison à l’ouverture de l’Évangile doivent de nouveau s’accomplir dans la pluie de l’arrière-saison à sa fin. Voici les 'temps de rafraîchissement' qu’attendait l’apôtre Pierre lorsqu’il a dit: 'Repentez-vous donc et convertissez-vous, afin que vos péchés soient effacés, lorsque des temps de rafraîchissement viendront de la présence du Seigneur; et il enverra Jésus.' Actes 3:19, 20." La Grande Controverse,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trois</dc:title>
  <dc:subject>Déchiffrer la prophétie : comprendre la triple application des cadres prophétiques</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