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trente</w:t>
      </w:r>
    </w:p>
    <w:p>
      <w:pPr>
        <w:pStyle w:val="ArticleSubtitle"/>
        <w:jc w:val="left"/>
      </w:pPr>
      <w:r>
        <w:rPr>
          <w:rFonts w:ascii="Arial" w:hAnsi="Arial" w:eastAsia="Arial" w:cs="Arial"/>
        </w:rPr>
        <w:t>La transition prophétique des États-Unis : du sixième royaume à la triple union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Lorsque les États-Unis imposeront la loi dominicale imminente, ils cesseront d’être le sixième royaume de la prophétie biblique et deviendront un tiers de l’union tripartite de la Rome moderne. Le président qui fera appliquer la loi dominicale sera le dernier président, et ce sera un président républicain. Cela est établi sur la déposition de deux témoins.</w:t>
      </w:r>
    </w:p>
    <w:p>
      <w:pPr>
        <w:pStyle w:val="ArticleBody"/>
        <w:jc w:val="left"/>
      </w:pPr>
      <w:r>
        <w:rPr>
          <w:rFonts w:ascii="Times New Roman" w:hAnsi="Times New Roman" w:eastAsia="Times New Roman" w:cs="Times New Roman"/>
        </w:rPr>
        <w:t>Abraham Lincoln, qui fut le premier président républicain, a "prononcé" la Proclamation d'émancipation en 1863, ce qui constituait le jalon central de la prise de parole dans l'histoire prophétique de la bête de la terre. Lorsque Lincoln a "prononcé" la Proclamation d'émancipation, en 1863, il était le premier président républicain, typifiant ainsi le dernier président républicain. Abraham Lincoln représente le dernier jalon de la première période de la bête de la terre et aussi le premier jalon de la deuxième période de la bête de la terre. Jésus illustre toujours la fin par le début. Quand la bête de la terre parlera comme un dragon, à la fin de la dernière des deux périodes, le président sera un président républicain, comme l'a typifié Lincoln.</w:t>
      </w:r>
    </w:p>
    <w:p>
      <w:pPr>
        <w:pStyle w:val="ArticleBody"/>
        <w:jc w:val="left"/>
      </w:pPr>
      <w:r>
        <w:rPr>
          <w:rFonts w:ascii="Times New Roman" w:hAnsi="Times New Roman" w:eastAsia="Times New Roman" w:cs="Times New Roman"/>
        </w:rPr>
        <w:t>Le deuxième témoignage du fait que le dernier président soit un président républicain est la période qui a commencé au temps de la fin en 1989 avec Ronald Reagan. La période prophétique allant de 1989 à la loi du dimanche imminente a été représentée par la période prophétique de préparation à l’accession au trône de la Rome papale dans l’histoire de 508 à 538. Cette période prophétique de préparation à l’ascension au pouvoir de l’Antéchrist en 538 a été typifiée par les trente années de préparation du Christ, c’est-à-dire de sa naissance jusqu’à son baptême.</w:t>
      </w:r>
    </w:p>
    <w:p>
      <w:pPr>
        <w:pStyle w:val="ArticleBody"/>
        <w:jc w:val="left"/>
      </w:pPr>
      <w:r>
        <w:rPr>
          <w:rFonts w:ascii="Times New Roman" w:hAnsi="Times New Roman" w:eastAsia="Times New Roman" w:cs="Times New Roman"/>
        </w:rPr>
        <w:t>L’antéchrist a eu une période de préparation de trente ans qui contrefaisait les trente ans de préparation du Christ. Une période de préparation de trente ans pour le Christ, et aussi pour l’antéchrist, fournit deux témoins d’une période de préparation pour la guérison de la plaie mortelle lors de la loi du dimanche imminente. Cette période de préparation a commencé au temps de la fin en 1989, tout comme la période de préparation du Christ a commencé à sa naissance, ce qui a marqué le temps de la fin dans son histoire prophétique.</w:t>
      </w:r>
    </w:p>
    <w:p>
      <w:pPr>
        <w:pStyle w:val="ArticleBody"/>
        <w:jc w:val="left"/>
      </w:pPr>
      <w:r>
        <w:rPr>
          <w:rFonts w:ascii="Times New Roman" w:hAnsi="Times New Roman" w:eastAsia="Times New Roman" w:cs="Times New Roman"/>
        </w:rPr>
        <w:t>Avant le dernier président, le verset 2 de Daniel 11 enseigne qu’il y aura six présidents qui mènent jusqu’au président riche qui « agite » le royaume des mondialistes. Le premier de ces six présidents était Ronald Reagan, un républicain. Ronald Reagan et Abraham Lincoln constituent les deux témoins. Le jalon de la rébellion de 1863, et la succession de présidents à partir de 1989, permettent de définir avec précision les caractéristiques du dernier président des États-Unis.</w:t>
      </w:r>
    </w:p>
    <w:p>
      <w:pPr>
        <w:pStyle w:val="ArticleBody"/>
        <w:jc w:val="left"/>
      </w:pPr>
      <w:r>
        <w:rPr>
          <w:rFonts w:ascii="Times New Roman" w:hAnsi="Times New Roman" w:eastAsia="Times New Roman" w:cs="Times New Roman"/>
        </w:rPr>
        <w:t>Ronald Reagan est un symbole du premier et, par conséquent, illustre le dernier. Reagan était une ancienne vedette des médias, un ancien démocrate qui s'était converti pour devenir républicain. Il était connu pour son usage provocateur de l’anglais. Il était connu pour son sens de l’humour. Il se disait protestant, et il a démontré qu’il ne comprenait pas vraiment ce que signifiait être protestant lorsqu’il a formé une alliance avec l’Antéchrist de la prophétie biblique.</w:t>
      </w:r>
    </w:p>
    <w:p>
      <w:pPr>
        <w:pStyle w:val="ArticleBody"/>
        <w:jc w:val="left"/>
      </w:pPr>
      <w:r>
        <w:rPr>
          <w:rFonts w:ascii="Times New Roman" w:hAnsi="Times New Roman" w:eastAsia="Times New Roman" w:cs="Times New Roman"/>
        </w:rPr>
        <w:t>Il était pro-américain et n’avait pas froid aux yeux sur le plan politique. Il avait été précédé par le président le plus inefficace de cette ère de la politique moderne, et son prédécesseur s’était plié aux exigences de l’islam radical. Peut-être la chose la plus significative qu’il ait déclarée, et dont on lui attribue le mérite, fut quand il déclara : « Monsieur Gorbatchev, abattez ce mur. »</w:t>
      </w:r>
    </w:p>
    <w:p>
      <w:pPr>
        <w:pStyle w:val="ArticleBody"/>
        <w:jc w:val="left"/>
      </w:pPr>
      <w:r>
        <w:rPr>
          <w:rFonts w:ascii="Times New Roman" w:hAnsi="Times New Roman" w:eastAsia="Times New Roman" w:cs="Times New Roman"/>
        </w:rPr>
        <w:t>Donald Trump est un symbole du dernier, et il a donc été illustré par le premier. Trump était une ancienne star des médias, un ancien démocrate converti en républicain. Il est connu pour son usage provocateur de la langue anglaise. Il est connu pour son sens de l’humour. Il se dit protestant, et il a démontré qu’il ne comprend pas vraiment ce que signifie « protestant », et il formera une alliance avec l’antéchrist de la prophétie biblique lors de l’imminente loi du dimanche.</w:t>
      </w:r>
    </w:p>
    <w:p>
      <w:pPr>
        <w:pStyle w:val="ArticleBody"/>
        <w:jc w:val="left"/>
      </w:pPr>
      <w:r>
        <w:rPr>
          <w:rFonts w:ascii="Times New Roman" w:hAnsi="Times New Roman" w:eastAsia="Times New Roman" w:cs="Times New Roman"/>
        </w:rPr>
        <w:t>Il est pro-américain et n'a pas froid aux yeux sur le plan politique. Il a été précédé par le président le moins efficace de cette ère de la politique moderne, et, lorsqu'il sera réélu en 2024, il aura une fois de plus été précédé par le nouveau président le moins efficace de l'ère de la politique moderne. Dans les deux cas, ses prédécesseurs sont connus pour se plier aux exigences de l'islam radical. Très certainement, la chose la plus importante qu'il ait jamais déclarée, et dont on lui attribuera la réalisation, est "Construisez le mur."</w:t>
      </w:r>
    </w:p>
    <w:p>
      <w:pPr>
        <w:pStyle w:val="ArticleBody"/>
        <w:jc w:val="left"/>
      </w:pPr>
      <w:r>
        <w:rPr>
          <w:rFonts w:ascii="Times New Roman" w:hAnsi="Times New Roman" w:eastAsia="Times New Roman" w:cs="Times New Roman"/>
        </w:rPr>
        <w:t>Il ne s’agit pas de prétendre que Jimmy Carter, Barack Hussein Obama et Joe Biden n’ont pas été très efficaces au cours de leurs présidences ; c’est simplement que leur efficacité reposait sur leur action visant à détruire les principes consacrés dans la Constitution des États-Unis, le document même qu’ils avaient chacun juré de défendre et de protéger, à quoi s’ajoute le fait que Carter a permis à l’islam de retenir des otages jusqu’à l’élection de Reagan, qu’Obama a effectué une tournée d’excuses dans le monde islamique et a donné au moins un milliard de dollars en espèces à la principale banque de l’islam radical, et que le bilan de Biden en matière de soutien à l’islam est trop long à énumérer.</w:t>
      </w:r>
    </w:p>
    <w:p>
      <w:pPr>
        <w:pStyle w:val="ArticleBody"/>
        <w:jc w:val="left"/>
      </w:pPr>
      <w:r>
        <w:rPr>
          <w:rFonts w:ascii="Times New Roman" w:hAnsi="Times New Roman" w:eastAsia="Times New Roman" w:cs="Times New Roman"/>
        </w:rPr>
        <w:t>Ronald Reagan a accompli l’œuvre consistant à abattre le mur symbolique appelé « rideau de fer », et le 11 novembre 1989 le mur de Berlin est tombé, marquant cette conquête spirituelle par un repère concret. Trump abattra le mur symbolique de la séparation de l’Église et de l’État, et le troisième malheur fournira un repère concret de cet événement. Cet événement conclura la période de scellement des cent quarante-quatre mille, qui a commencé avec l’arrivée de l’islam du troisième malheur, laquelle a fourni un repère concret indiquant que l’œuvre spirituelle de la période de scellement avait commencé. Le 7 octobre 2023 a constitué le point médian des trois repères historiques concrets de la période de scellement des cent quarante-quatre mille.</w:t>
      </w:r>
    </w:p>
    <w:p>
      <w:pPr>
        <w:pStyle w:val="ArticleBody"/>
        <w:jc w:val="left"/>
      </w:pPr>
      <w:r>
        <w:rPr>
          <w:rFonts w:ascii="Times New Roman" w:hAnsi="Times New Roman" w:eastAsia="Times New Roman" w:cs="Times New Roman"/>
        </w:rPr>
        <w:t>Au milieu de cette histoire du scellement, le sixième président depuis Ronald Reagan a été symboliquement assassiné sur le plan politique par la bête de l’abîme. La bête de l’abîme, au début du temps du scellement, était l’islam, représentant Mohammed, symbole d’un faux prophète. La bête de l’abîme à la fin du temps du scellement est la bête de la mer du catholicisme, dont la blessure mortelle est alors guérie. La bête de l’abîme qui monte au milieu du temps du scellement est la bête de l’athéisme, le dragon. La bête-dragon de l’abîme, au milieu du temps du scellement, met à mort les deux témoins dans l’Apocalypse, chapitre onze.</w:t>
      </w:r>
    </w:p>
    <w:p>
      <w:pPr>
        <w:pStyle w:val="ArticleBody"/>
        <w:jc w:val="left"/>
      </w:pPr>
      <w:r>
        <w:rPr>
          <w:rFonts w:ascii="Times New Roman" w:hAnsi="Times New Roman" w:eastAsia="Times New Roman" w:cs="Times New Roman"/>
        </w:rPr>
        <w:t>La faction du dragon, démocrate et pro-esclavagiste, de la guerre de Sécession américaine a littéralement tué le premier président républicain. La guerre de Sécession s’est officiellement terminée le 9 avril 1865, et Lincoln est mort une semaine plus tard, le 15, bien qu’il ait été blessé par balle la veille. La guerre s’est terminée le sabbat du septième jour, et Lincoln est mort le sabbat du septième jour.</w:t>
      </w:r>
    </w:p>
    <w:p>
      <w:pPr>
        <w:pStyle w:val="ArticleBody"/>
        <w:jc w:val="left"/>
      </w:pPr>
      <w:r>
        <w:rPr>
          <w:rFonts w:ascii="Times New Roman" w:hAnsi="Times New Roman" w:eastAsia="Times New Roman" w:cs="Times New Roman"/>
        </w:rPr>
        <w:t>Les mondialistes qui avaient été éveillés (soulevés) contre le président riche et puissant ont perpétré un assassinat politique le 3 novembre 2020. Cette bête de l’abîme sans fond représentait la bête-dragon qui a symboliquement mis à mort le dernier président républicain, comme l’illustre la mort littérale du premier président républicain. La Parole de Dieu affirme qu’après que le monde se sera réjoui de sa mort, il se relèvera. Nous sommes maintenant en 2024, et il apparaît que Trump est revenu à la vie, malgré toute la guerre judiciaire, les mensonges, la propagande et l’argent déversés contre lui.</w:t>
      </w:r>
    </w:p>
    <w:p>
      <w:pPr>
        <w:pStyle w:val="ArticleBody"/>
        <w:jc w:val="left"/>
      </w:pPr>
      <w:r>
        <w:rPr>
          <w:rFonts w:ascii="Times New Roman" w:hAnsi="Times New Roman" w:eastAsia="Times New Roman" w:cs="Times New Roman"/>
        </w:rPr>
        <w:t>Dans la controverse qui se manifeste aux États-Unis et préfigure ainsi la même controverse dans le monde, une puissance satanique surgira d’en bas, au moment où la puissance de Dieu, représentée par la pluie de l’arrière-saison, descendra d’en haut.</w:t>
      </w:r>
    </w:p>
    <w:p>
      <w:pPr>
        <w:pStyle w:val="ArticleBody"/>
        <w:jc w:val="left"/>
      </w:pPr>
      <w:r>
        <w:rPr>
          <w:rFonts w:ascii="Times New Roman" w:hAnsi="Times New Roman" w:eastAsia="Times New Roman" w:cs="Times New Roman"/>
        </w:rPr>
        <w:t>Dans l’histoire allant du 11 septembre 2001 jusqu’à l’imminente loi du dimanche aux États-Unis, l’islam du troisième malheur est sorti du puits de l’abîme comme de la fumée, représentant la fumée des bâtiments en feu au début de cette histoire. En 2016, le wokisme communiste des mondialistes s’est élevé pour tuer les deux témoins. Puis, lors de l’imminente loi du dimanche, la papauté, qui deviendra alors la huitième bête issue des sept, montera sur le trône de la terre tandis que sa blessure mortelle sera guérie.</w:t>
      </w:r>
    </w:p>
    <w:p>
      <w:pPr>
        <w:pStyle w:val="ArticleBody"/>
        <w:jc w:val="left"/>
      </w:pPr>
      <w:r>
        <w:rPr>
          <w:rFonts w:ascii="Times New Roman" w:hAnsi="Times New Roman" w:eastAsia="Times New Roman" w:cs="Times New Roman"/>
        </w:rPr>
        <w:t>Les bêtes qui représentent la puissance qui vient d’en bas, à l’époque où la pluie de l’arrière-saison tombe comme la puissance d’en haut, représentent une « Vérité » prophétique. Le premier à s’élever comme de la fumée est l’islam du troisième malheur, au moment où retentit la première voix du chapitre dix-huit de l’Apocalypse, et il s’élève lorsque la pluie de l’arrière-saison commence à être « mesurée ». La dernière bête à s’élever est la papauté, au moment où retentit la seconde voix du chapitre dix-huit de l’Apocalypse, et elle s’élève lorsque la pluie de l’arrière-saison est déversée sans mesure.</w:t>
      </w:r>
    </w:p>
    <w:p>
      <w:pPr>
        <w:pStyle w:val="ArticleBody"/>
        <w:jc w:val="left"/>
      </w:pPr>
      <w:r>
        <w:rPr>
          <w:rFonts w:ascii="Times New Roman" w:hAnsi="Times New Roman" w:eastAsia="Times New Roman" w:cs="Times New Roman"/>
        </w:rPr>
        <w:t>Le premier typifie le dernier, et la bête qui monte au milieu est la bête du globalisme athéiste qui a tué deux témoins en 2020. L’un des témoins était la corne protestante, et l’autre la corne républicaine. La rébellion et l’anarchie associées à la bête de l’athéisme sont représentées par la treizième lettre de l’alphabet hébreu, et cette bête venue du puits de l’abîme est arrivée entre la première et la dernière des bêtes venues du puits de l’abîme, ce qui constitue la définition du mot hébreu « vérité », même s’il s’agit d’une vérité identifiant la puissance satanique qui vient d’en bas au moment où la puissance céleste vient d’en haut.</w:t>
      </w:r>
    </w:p>
    <w:p>
      <w:pPr>
        <w:pStyle w:val="ArticleBody"/>
        <w:jc w:val="left"/>
      </w:pPr>
      <w:r>
        <w:rPr>
          <w:rFonts w:ascii="Times New Roman" w:hAnsi="Times New Roman" w:eastAsia="Times New Roman" w:cs="Times New Roman"/>
        </w:rPr>
        <w:t>Trois jours et demi après que les deux témoins eurent été mis à mort, une "voix intermédiaire" commença à retentir. C’était "la voix de celui qui crie dans le désert". Cette voix était "l’achèvement" de la voix du messager qui prépare le chemin pour le Messager de l’Alliance, et le commencement de la voix d’Élie, appelant les hommes et les femmes au mont Carmel.</w:t>
      </w:r>
    </w:p>
    <w:p>
      <w:pPr>
        <w:pStyle w:val="ArticleScripture"/>
        <w:jc w:val="left"/>
      </w:pPr>
      <w:r>
        <w:rPr>
          <w:rFonts w:ascii="Times New Roman" w:hAnsi="Times New Roman" w:eastAsia="Times New Roman" w:cs="Times New Roman"/>
        </w:rPr>
        <w:t>Frères et sœurs, plût à Dieu que je puisse dire quelque chose pour vous éveiller à l’importance de ce temps, à la signification des événements qui se déroulent maintenant. Je vous signale les mouvements agressifs actuellement engagés pour restreindre la liberté religieuse. Le mémorial sanctifié de Dieu a été abattu, et à sa place se dresse devant le monde un faux sabbat, dénué de toute sainteté. Et tandis que les puissances des ténèbres agitent les éléments d’en bas, le Seigneur Dieu du ciel envoie d’en haut la puissance nécessaire pour faire face à l’urgence, en réveillant ses instruments vivants afin d’exalter la loi du ciel. Maintenant, justement maintenant, c’est le moment pour nous d’œuvrer dans les pays étrangers. Lorsque l’Amérique, terre de liberté religieuse, s’unira à la papauté pour contraindre les consciences et obliger les hommes à honorer le faux sabbat, les peuples de tous les pays du globe seront amenés à suivre son exemple. Notre peuple n’est même pas à moitié éveillé pour faire tout ce qui est en son pouvoir, avec les moyens dont il dispose, afin d’étendre le message d’avertissement.</w:t>
      </w:r>
    </w:p>
    <w:p>
      <w:pPr>
        <w:pStyle w:val="ArticleScripture"/>
        <w:jc w:val="left"/>
      </w:pPr>
      <w:r>
        <w:rPr>
          <w:rFonts w:ascii="Times New Roman" w:hAnsi="Times New Roman" w:eastAsia="Times New Roman" w:cs="Times New Roman"/>
        </w:rPr>
        <w:t>"Le Seigneur Dieu du ciel n'enverra pas sur le monde ses jugements pour désobéissance et transgression avant d'avoir envoyé ses sentinelles pour donner l'avertissement. Il ne mettra pas fin au temps de probation avant que le message ne soit proclamé plus distinctement. La loi de Dieu doit être magnifiée ; ses exigences doivent être présentées dans leur véritable caractère sacré, afin que le peuple soit amené à se décider pour ou contre la vérité. Pourtant, l'œuvre sera abrégée dans la justice. Le message de la justice du Christ doit retentir d'une extrémité de la terre à l'autre pour préparer le chemin du Seigneur. C'est la gloire de Dieu, qui clôt l'œuvre du troisième ange." Témoignages, volume 6, 18, 19.</w:t>
      </w:r>
    </w:p>
    <w:p>
      <w:pPr>
        <w:pStyle w:val="ArticleBody"/>
        <w:jc w:val="left"/>
      </w:pPr>
      <w:r>
        <w:rPr>
          <w:rFonts w:ascii="Times New Roman" w:hAnsi="Times New Roman" w:eastAsia="Times New Roman" w:cs="Times New Roman"/>
        </w:rPr>
        <w:t>Le message qui a commencé à la fin juillet 2023 « proclame désormais distinctement » « l’avertissement », en identifiant « l’importance de ce temps, la portée des événements qui ont lieu actuellement ». Il met clairement en évidence « les puissances des ténèbres » qui « agitent les éléments des profondeurs », et affirme que « le Seigneur Dieu du ciel » a commencé à « envoyer la puissance d’en haut » le 11 septembre 2001. Il « fait retentir » « le message de la justice du Christ » « d’un bout de la terre à l’autre ». Il est grand temps de « s’éveiller » « à l’importance de ce temps », car Dieu va maintenant commencer à « envoyer sur le monde ses jugements pour désobéissance et transgression ».</w:t>
      </w:r>
    </w:p>
    <w:p>
      <w:pPr>
        <w:pStyle w:val="ArticleBody"/>
        <w:jc w:val="left"/>
      </w:pPr>
      <w:r>
        <w:rPr>
          <w:rFonts w:ascii="Times New Roman" w:hAnsi="Times New Roman" w:eastAsia="Times New Roman" w:cs="Times New Roman"/>
        </w:rPr>
        <w:t>La ligne prophétique représentée par 1989 comme le temps de la fin au verset quarante met l’accent sur l’histoire externe de la ligne prophétique interne représentée par 1798 comme le temps de la fin au verset quarante de Daniel 11. L’histoire prophétique qui commence en 1989 dans ce verset identifie le processus en trois étapes de la guérison de la blessure mortelle de la Rome papale. La période allant de 1989 jusqu’à la guérison de cette blessure lors de la loi dominicale imminente représente une période prophétique spécifique. Le verset deux de Daniel 11 ajoute une seconde ligne en identifiant le rôle prophétique des présidents des États-Unis, en commençant par Ronald Reagan en 1989. La période prophétique qui mène à la loi dominicale a un second témoin dans les trente années de préparation accomplies de 508 à 538, lorsque la papauté monta sur le trône pour la première fois et promulgua une loi dominicale cette même année.</w:t>
      </w:r>
    </w:p>
    <w:p>
      <w:pPr>
        <w:pStyle w:val="ArticleBody"/>
        <w:jc w:val="left"/>
      </w:pPr>
      <w:r>
        <w:rPr>
          <w:rFonts w:ascii="Times New Roman" w:hAnsi="Times New Roman" w:eastAsia="Times New Roman" w:cs="Times New Roman"/>
        </w:rPr>
        <w:t>Christ fut baptisé et commença son ministère de trois ans et demi lorsqu’il avait trente ans. La papauté est une contrefaçon satanique du Christ, et les trente années de 508 à 538 contrefont les trente premières années du Christ qui ont conduit à son baptême. Son ministère de trois ans et demi fut contrefait par les trois ans et demi prophétiques au cours desquels la papauté présenta au monde son ministère de mort, comme une contrefaçon du ministère de vie du Christ.</w:t>
      </w:r>
    </w:p>
    <w:p>
      <w:pPr>
        <w:pStyle w:val="ArticleBody"/>
        <w:jc w:val="left"/>
      </w:pPr>
      <w:r>
        <w:rPr>
          <w:rFonts w:ascii="Times New Roman" w:hAnsi="Times New Roman" w:eastAsia="Times New Roman" w:cs="Times New Roman"/>
        </w:rPr>
        <w:t>À la fin de son ministère, il est mort, s'est reposé dans le tombeau le septième jour, puis a été ressuscité. En 1798, à la fin du ministère satanique de la papauté pendant trois ans et demi prophétiques, la papauté a reçu sa blessure mortelle; puis elle a été oubliée pendant soixante-dix années symboliques, jusqu'à ce qu'elle soit ressuscitée comme la huitième, qui est du nombre des sept. Le Christ a été ressuscité le premier jour de la semaine, mais, d'un point de vue séquentiel, le premier jour est le "huitième" jour, et il est "des sept" jours que le Christ a créés. Le chiffre huit représente la "résurrection", et la papauté est ressuscitée, car c'est le seul royaume, parmi les royaumes de la prophétie biblique, qui ait été identifié comme ayant reçu une blessure mortelle.</w:t>
      </w:r>
    </w:p>
    <w:p>
      <w:pPr>
        <w:pStyle w:val="ArticleBody"/>
        <w:jc w:val="left"/>
      </w:pPr>
      <w:r>
        <w:rPr>
          <w:rFonts w:ascii="Times New Roman" w:hAnsi="Times New Roman" w:eastAsia="Times New Roman" w:cs="Times New Roman"/>
        </w:rPr>
        <w:t>Paul indique que, lorsque Dieu fit passer l’ancien Israël à travers la mer Rouge, le baptême y était représenté symboliquement.</w:t>
      </w:r>
    </w:p>
    <w:p>
      <w:pPr>
        <w:pStyle w:val="ArticleScripture"/>
        <w:jc w:val="left"/>
      </w:pPr>
      <w:r>
        <w:rPr>
          <w:rFonts w:ascii="Times New Roman" w:hAnsi="Times New Roman" w:eastAsia="Times New Roman" w:cs="Times New Roman"/>
        </w:rPr>
        <w:t>De plus, frères, je ne veux pas que vous ignoriez que tous nos pères ont été sous la nuée, et qu’ils ont tous traversé la mer; et qu’ils ont tous été baptisés en Moïse dans la nuée et dans la mer. 1 Corinthiens 10:1, 2.</w:t>
      </w:r>
    </w:p>
    <w:p>
      <w:pPr>
        <w:pStyle w:val="ArticleBody"/>
        <w:jc w:val="left"/>
      </w:pPr>
      <w:r>
        <w:rPr>
          <w:rFonts w:ascii="Times New Roman" w:hAnsi="Times New Roman" w:eastAsia="Times New Roman" w:cs="Times New Roman"/>
        </w:rPr>
        <w:t>Le rite du baptême pour Israël spirituel a remplacé le rite de la circoncision pour Israël littéral, et la circoncision devait avoir lieu le huitième jour. Le Christ a donc été ressuscité le huitième jour, qui est du nombre des sept, et lorsque la papauté est ressuscitée comme la huitième, qui est du nombre des sept, c’est le parallèle satanique à la ligne du Christ. Les trente années de préparation pour que la papauté soit intronisée ont été typifiées par les trente années de la vie du Christ en préparation pour son baptême, son ministère et sa mort. Ces deux lignes identifient une période qui conduit à la mort du sixième royaume de la prophétie biblique. Les deux lignes représentent la dernière période de la bête de la terre. Dans la ligne du Christ, sa naissance a marqué le « temps de la fin » pour cette histoire.</w:t>
      </w:r>
    </w:p>
    <w:p>
      <w:pPr>
        <w:pStyle w:val="ArticleBody"/>
        <w:jc w:val="left"/>
      </w:pPr>
      <w:r>
        <w:rPr>
          <w:rFonts w:ascii="Times New Roman" w:hAnsi="Times New Roman" w:eastAsia="Times New Roman" w:cs="Times New Roman"/>
        </w:rPr>
        <w:t>Ainsi, nous avons quatre lignes. Le temps de la fin du verset quarante en 1989 jusqu’à la loi du dimanche du verset quarante et un. La présentation des présidents du verset deux, et les trente années de préparation tant pour Christ que pour l’antéchrist. Les trente années de Christ commencèrent au « temps de la fin » dans sa ligne, lequel fut marqué par sa naissance. Le temps de la fin en 1798 était typifié par la fin de la captivité de soixante-dix ans d’Israël littéral à Babylone littérale. Par conséquent, le verset deux de Daniel onze commence avec Darius, car Darius commença à régner à la chute de Babylone. 1989 est le temps de la fin au verset quarante, et le verset deux de Daniel onze est aussi le temps de la fin, et les trente ans de préparation de Christ commencèrent au « temps de la fin ». Trois de ces quatre lignes ont « le temps de la fin » facilement identifié comme jalon initial.</w:t>
      </w:r>
    </w:p>
    <w:p>
      <w:pPr>
        <w:pStyle w:val="ArticleBody"/>
        <w:jc w:val="left"/>
      </w:pPr>
      <w:r>
        <w:rPr>
          <w:rFonts w:ascii="Times New Roman" w:hAnsi="Times New Roman" w:eastAsia="Times New Roman" w:cs="Times New Roman"/>
        </w:rPr>
        <w:t>Les deux lignes de deux cent vingt ans dans le mouvement du premier ange et dans celui du troisième ange identifient deux cent vingt comme un symbole du lien entre l’humanité et la divinité. Le début du lien symbolique de deux cent vingt ans, qui a commencé en 1776, a mené à 1996.</w:t>
      </w:r>
    </w:p>
    <w:p>
      <w:pPr>
        <w:pStyle w:val="ArticleBody"/>
        <w:jc w:val="left"/>
      </w:pPr>
      <w:r>
        <w:rPr>
          <w:rFonts w:ascii="Times New Roman" w:hAnsi="Times New Roman" w:eastAsia="Times New Roman" w:cs="Times New Roman"/>
        </w:rPr>
        <w:t>Cette période était typifiée par les deux cent vingt années allant de 1611 à 1831 dans l’histoire du millérisme. La période allant de la Déclaration d’indépendance en 1776 à 1798, lorsque la bête de la terre prit le trône en tant que sixième royaume de la prophétie biblique, représente les deux premiers des trois jalons au sein des deux cent vingt années qui se sont achevées en 1996.</w:t>
      </w:r>
    </w:p>
    <w:p>
      <w:pPr>
        <w:pStyle w:val="ArticleBody"/>
        <w:jc w:val="left"/>
      </w:pPr>
      <w:r>
        <w:rPr>
          <w:rFonts w:ascii="Times New Roman" w:hAnsi="Times New Roman" w:eastAsia="Times New Roman" w:cs="Times New Roman"/>
        </w:rPr>
        <w:t>La période de 1776 à 1798 représente un temps qui mène à l’accession au pouvoir du sixième royaume de la prophétie biblique, et s’aligne donc avec les trente années de préparation du Christ et de l’Antéchrist. La période qui précède l’accession au pouvoir de la bête de la terre représente la période qui précède l’accession au pouvoir de la triple union, qui est la huitième bête, qui est des sept. La huitième bête, qui est des sept, est la seconde et dernière manifestation de la papauté régnant sur le monde. Lors de la première manifestation de la papauté régnant sur le monde, il y a eu une période de trente ans de préparation.</w:t>
      </w:r>
    </w:p>
    <w:p>
      <w:pPr>
        <w:pStyle w:val="ArticleBody"/>
        <w:jc w:val="left"/>
      </w:pPr>
      <w:r>
        <w:rPr>
          <w:rFonts w:ascii="Times New Roman" w:hAnsi="Times New Roman" w:eastAsia="Times New Roman" w:cs="Times New Roman"/>
        </w:rPr>
        <w:t>Ligne sur ligne, l’histoire de 1989 jusqu’à la loi du dimanche ; l’histoire de trente années qui ont mené à 538 ; l’histoire de trente années qui ont mené au baptême du Christ ; l’histoire du verset deux de Daniel onze, depuis Ronald Reagan jusqu’à la loi du dimanche ; et l’histoire de 1776 à 1798, représentent toutes la même histoire dans les derniers jours. Il est essentiel d’être clair à ce sujet, car l’histoire qui commence en 1776 et va jusqu’en 1798 est la ligne qui réunit toutes les lignes et les clarifie.</w:t>
      </w:r>
    </w:p>
    <w:p>
      <w:pPr>
        <w:pStyle w:val="ArticleBody"/>
        <w:jc w:val="left"/>
      </w:pPr>
      <w:r>
        <w:rPr>
          <w:rFonts w:ascii="Times New Roman" w:hAnsi="Times New Roman" w:eastAsia="Times New Roman" w:cs="Times New Roman"/>
        </w:rPr>
        <w:t>Dans cette ligne de l’histoire prophétique, qui constitue l’histoire finale de la bête de la terre d’Apocalypse 13, il y a une ligne interne qui s’adresse au peuple de Dieu, représenté par la corne du véritable protestantisme, et une ligne externe, représentée par la corne du républicanisme. Dans les deux cornes, il y a une lutte et une controverse à deux volets que la prophétie aborde. Nous identifions les éléments prophétiques du dragon, de la bête, du faux prophète et de l’islam qui se manifestent dans l’histoire allant de 1989 jusqu’à la loi du dimanche.</w:t>
      </w:r>
    </w:p>
    <w:p>
      <w:pPr>
        <w:pStyle w:val="ArticleBody"/>
        <w:jc w:val="left"/>
      </w:pPr>
      <w:r>
        <w:rPr>
          <w:rFonts w:ascii="Times New Roman" w:hAnsi="Times New Roman" w:eastAsia="Times New Roman" w:cs="Times New Roman"/>
        </w:rPr>
        <w:t>Le trait prophétique du dragon, c’est qu’il est le père du mensonge, il est le meurtrier, et il est le chef des complots secrets sur la terre, comme il l’était au ciel. Sa religion est le spiritisme. Il est le champion de ce qu’on appelle aujourd’hui « lawfare », il est l’avocat impie, l’accusateur de nos frères, comme il l’était au tribunal céleste lorsqu’il contesta l’obéissance et la foi de Job, et lorsqu’il disputa au sujet du corps de Moïse, et lorsqu’il s’opposa encore à l’œuvre du Christ en ôtant les vêtements souillés de Josué, au chapitre trois de Zacharie. Il est celui qui gouverne les royaumes, et celui qui s’élève comme Dieu.</w:t>
      </w:r>
    </w:p>
    <w:p>
      <w:pPr>
        <w:pStyle w:val="ArticleBody"/>
        <w:jc w:val="left"/>
      </w:pPr>
      <w:r>
        <w:rPr>
          <w:rFonts w:ascii="Times New Roman" w:hAnsi="Times New Roman" w:eastAsia="Times New Roman" w:cs="Times New Roman"/>
        </w:rPr>
        <w:t>La religion de la bête est le catholicisme, et elle est la femme qui séduit le monde par des traditions et des coutumes qu’elle amène ses adeptes à croire qu’il faut observer au-dessus de la Parole de Dieu. Elle séduit le monde par ses sorcelleries, lesquelles, dans l’Apocalypse chapitre dix-huit, verset vingt-trois, sont désignées par le mot grec pharmakeia, signifiant « médicaments ». C’est elle qui se livre à la fornication avec les rois de la terre. Elle est la contrefaçon de Celui qui était mort, mais vit de nouveau. Elle est celle qu’on oublie puis dont on se souvient, et elle est la huitième qui est des sept. Elle est la bête dont les États-Unis forment une image d’elle et une image pour elle.</w:t>
      </w:r>
    </w:p>
    <w:p>
      <w:pPr>
        <w:pStyle w:val="ArticleBody"/>
        <w:jc w:val="left"/>
      </w:pPr>
      <w:r>
        <w:rPr>
          <w:rFonts w:ascii="Times New Roman" w:hAnsi="Times New Roman" w:eastAsia="Times New Roman" w:cs="Times New Roman"/>
        </w:rPr>
        <w:t>Le faux prophète est le protestantisme apostat, qui prétend être quelque chose que la Parole de Dieu nie et, en raison de son rejet de la Parole de Dieu, il est dépourvu de la puissance que confère la Parole de Dieu. Sans la puissance de la Parole de Dieu, une Église ou un peuple qui prétend encore présomptueusement être le peuple de Dieu est logiquement contraint de s’appuyer sur le pouvoir civil pour feindre d’accomplir l’œuvre de Dieu. Le protestantisme apostat, ce sont les prophètes de Baal et d’Ashtaroth qui offrent la danse trompeuse pour Jézabel et Hérodiade, et c’est Salomé, la fille d’Hérodiade.</w:t>
      </w:r>
    </w:p>
    <w:p>
      <w:pPr>
        <w:pStyle w:val="ArticleBody"/>
        <w:jc w:val="left"/>
      </w:pPr>
      <w:r>
        <w:rPr>
          <w:rFonts w:ascii="Times New Roman" w:hAnsi="Times New Roman" w:eastAsia="Times New Roman" w:cs="Times New Roman"/>
        </w:rPr>
        <w:t>Ces trois puissances s’unissent en une triple union, mais en réalité elles se haïssent les unes les autres. Sans comprendre qu’elles sont en conflit les unes avec les autres, il est impossible de comprendre comment les dix rois (les Nations Unies) consentiraient à donner leur royaume à la papauté et, dans le même chapitre, manger sa chair et la brûler au feu. Le conflit entre ces puissances doit être enseigné aux étudiants de Dieu en matière de prophétie.</w:t>
      </w:r>
    </w:p>
    <w:p>
      <w:pPr>
        <w:pStyle w:val="ArticleBody"/>
        <w:jc w:val="left"/>
      </w:pPr>
      <w:r>
        <w:rPr>
          <w:rFonts w:ascii="Times New Roman" w:hAnsi="Times New Roman" w:eastAsia="Times New Roman" w:cs="Times New Roman"/>
        </w:rPr>
        <w:t>L’islam est la septième trompette et, en tant que troisième malheur, il est l’instrument du jugement dont Dieu se sert pour châtier Babylone moderne, comme les quatre premières trompettes ont châtié la Rome païenne occidentale et comme les cinquième et sixième trompettes ont châtié la Rome papale et la Rome païenne orientale.</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En ces temps d'importance particulière, les gardiens du troupeau de Dieu devraient enseigner au peuple que des puissances spirituelles sont en conflit. Ce ne sont pas les êtres humains qui provoquent une telle intensité de sentiment que celle qui existe aujourd'hui dans le monde religieux. Une puissance issue de la synagogue spirituelle de Satan imprègne les milieux religieux du monde, poussant les hommes à des actions résolues pour exploiter les avantages que Satan a gagnés, en conduisant le monde religieux dans une guerre résolue contre ceux qui font de la parole de Dieu leur guide et l'unique fondement de la doctrine. Les efforts magistraux de Satan sont maintenant déployés pour rassembler tous les principes et toutes les puissances qu'il peut employer afin de contester les exigences contraignantes de la loi de Jéhovah, en particulier le quatrième commandement, qui précise qui est le Créateur des cieux et de la terre.</w:t>
      </w:r>
    </w:p>
    <w:p>
      <w:pPr>
        <w:pStyle w:val="ArticleScripture"/>
        <w:jc w:val="left"/>
      </w:pPr>
      <w:r>
        <w:rPr>
          <w:rFonts w:ascii="Times New Roman" w:hAnsi="Times New Roman" w:eastAsia="Times New Roman" w:cs="Times New Roman"/>
        </w:rPr>
        <w:t>L’homme du péché a pensé changer les temps et les lois; mais l’a-t-il fait? Voilà la grande question. Rome et toutes les églises qui ont bu de sa coupe d’iniquité, en pensant changer les temps et les lois, se sont exaltées au-dessus de Dieu, et ont renversé le grand mémorial de Dieu, le sabbat du septième jour. Le sabbat devait demeurer, représentant la puissance de Dieu dans sa création du monde en six jours, et son repos le septième jour. « C’est pourquoi il a béni le jour du sabbat et l’a sanctifié », parce qu’en ce jour il s’était reposé de toutes ses œuvres que Dieu avait créées et faites. Le but de l’œuvre magistrale du grand séducteur a été de supplanter Dieu. Dans ses efforts pour changer les temps et les lois, il s’est employé à maintenir un pouvoir en opposition à Dieu, et au-dessus de lui.</w:t>
      </w:r>
    </w:p>
    <w:p>
      <w:pPr>
        <w:pStyle w:val="ArticleScripture"/>
        <w:jc w:val="left"/>
      </w:pPr>
      <w:r>
        <w:rPr>
          <w:rFonts w:ascii="Times New Roman" w:hAnsi="Times New Roman" w:eastAsia="Times New Roman" w:cs="Times New Roman"/>
        </w:rPr>
        <w:t>Voici le grand enjeu. Voici les deux grandes puissances qui s’affrontent: le Prince de Dieu, Jésus-Christ, et le prince des ténèbres, Satan. Voici le conflit ouvert. Il n’existe que deux classes dans le monde, et chaque être humain se rangera sous l’un de ces deux étendards: l’étendard du prince des ténèbres, ou l’étendard de Jésus-Christ.</w:t>
      </w:r>
    </w:p>
    <w:p>
      <w:pPr>
        <w:pStyle w:val="ArticleScripture"/>
        <w:jc w:val="left"/>
      </w:pPr>
      <w:r>
        <w:rPr>
          <w:rFonts w:ascii="Times New Roman" w:hAnsi="Times New Roman" w:eastAsia="Times New Roman" w:cs="Times New Roman"/>
        </w:rPr>
        <w:t>Dieu inspirera ses enfants fidèles et vrais par son Esprit. Le Saint-Esprit est le représentant de Dieu et sera, dans notre monde, le puissant agent à l’œuvre pour lier en gerbes, pour le grenier du Seigneur, ceux qui sont fidèles et vrais. Satan, avec une activité intense, rassemble également en gerbes son ivraie du milieu du blé.</w:t>
      </w:r>
    </w:p>
    <w:p>
      <w:pPr>
        <w:pStyle w:val="ArticleScripture"/>
        <w:jc w:val="left"/>
      </w:pPr>
      <w:r>
        <w:rPr>
          <w:rFonts w:ascii="Times New Roman" w:hAnsi="Times New Roman" w:eastAsia="Times New Roman" w:cs="Times New Roman"/>
        </w:rPr>
        <w:t>L'enseignement de tout véritable ambassadeur de Christ est maintenant une affaire des plus solennelles et sérieuses. Nous sommes engagés dans un combat qui ne prendra fin que lorsque la décision finale aura été prise pour l'éternité. Que tout disciple de Jésus se souvienne que nous « ne luttons pas contre la chair et le sang, mais contre les principautés, contre les puissances, contre les dominateurs des ténèbres de ce monde, contre la méchanceté spirituelle dans les lieux élevés ». Ô, des intérêts éternels sont en jeu dans ce conflit, et il ne doit y avoir aucun travail superficiel, aucune expérience au rabais, pour faire face à cet enjeu. « Le Seigneur sait délivrer les justes de la tentation, et réserver les injustes pour le jour du jugement afin qu'ils soient punis... tandis que les anges, qui sont supérieurs en force et en puissance, ne portent pas contre eux d'accusation injurieuse devant le Seigneur. » General Conference Daily Bulletin, 4 mars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trente</dc:title>
  <dc:subject>La transition prophétique des États-Unis : du sixième royaume à la triple union</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