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quarante-quatre</w:t>
      </w:r>
    </w:p>
    <w:p>
      <w:pPr>
        <w:pStyle w:val="ArticleSubtitle"/>
        <w:jc w:val="left"/>
      </w:pPr>
      <w:r>
        <w:rPr>
          <w:rFonts w:ascii="Arial" w:hAnsi="Arial" w:eastAsia="Arial" w:cs="Arial"/>
        </w:rPr>
        <w:t>La signification prophétique de l’effondrement du Parti démocrate aux États-Unis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L’effondrement du Parti démocrate aux États-Unis est un sujet précis de la prophétie biblique. Il s’agit de l’une des caractéristiques prophétiques associées au huitième et dernier président des États-Unis. Cette caractéristique est associée aux dynamiques prophétiques qui font du huitième président, qui est des sept, la tête de l’image de la bête. L’image de la bête dans le monde est à la fois double et triple. Elle est double en ce qu’elle représente une combinaison de l’Église et de l’État, mais elle est triple, car elle est composée de dix rois (pouvoir d’État), qui sont dirigés par le roi principal (pouvoir ecclésiastique). Cette bête est montée et gouvernée par une seule tête, à savoir la huitième tête, qui est des sept.</w:t>
      </w:r>
    </w:p>
    <w:p>
      <w:pPr>
        <w:pStyle w:val="ArticleBody"/>
        <w:jc w:val="left"/>
      </w:pPr>
      <w:r>
        <w:rPr>
          <w:rFonts w:ascii="Times New Roman" w:hAnsi="Times New Roman" w:eastAsia="Times New Roman" w:cs="Times New Roman"/>
        </w:rPr>
        <w:t>L’image de la bête aux États-Unis est à la fois double et triple. Elle est double en ce qu’elle représente une combinaison de l’Église et de l’État, mais elle est triple, car elle est composée d’une corne républicaine apostate (art de gouverner l’État), dirigée par une corne protestante apostate (art de gouverner l’Église). Cette bête est chevauchée et gouvernée par une tête, à savoir la huitième, qui est l’une des sept.</w:t>
      </w:r>
    </w:p>
    <w:p>
      <w:pPr>
        <w:pStyle w:val="ArticleBody"/>
        <w:jc w:val="left"/>
      </w:pPr>
      <w:r>
        <w:rPr>
          <w:rFonts w:ascii="Times New Roman" w:hAnsi="Times New Roman" w:eastAsia="Times New Roman" w:cs="Times New Roman"/>
        </w:rPr>
        <w:t>La tête, dans l’un ou l’autre cas, est un dictateur à part entière. Le cadre dans lequel sa dictature est clairement illustrée est la ligne de l’histoire où la bête de la terre parle comme un dragon, car « parler » est la caractéristique principale de la bête de la terre. Elle a parlé en 1776, 1789, 1798, 1863, 2001, 2021 et elle est sur le point de parler à nouveau quand l’image sera pleinement formée lors de la loi du dimanche imminente.</w:t>
      </w:r>
    </w:p>
    <w:p>
      <w:pPr>
        <w:pStyle w:val="ArticleBody"/>
        <w:jc w:val="left"/>
      </w:pPr>
      <w:r>
        <w:rPr>
          <w:rFonts w:ascii="Times New Roman" w:hAnsi="Times New Roman" w:eastAsia="Times New Roman" w:cs="Times New Roman"/>
        </w:rPr>
        <w:t>Au temps de Paul, le mystère de l’iniquité, qui était la puissance papale, était déjà à l’œuvre, mais il était retenu par le dragon de la Rome païenne. En 1798 et 1799, le dragon a destitué l’homme du péché, mais en 1989, le pape de Rome a vaincu le dragon de l’Union soviétique. Toute l’histoire prophétique, jusqu’à la fin, présente la papauté comme étant en guerre contre le dragon. Le pape de Rome est le despote qui doit être élevé comme la tête de la confédération malfaisante de la triple union du dragon, de la bête et du faux prophète dans les derniers jours. Sœur White a dit « sous une seule tête, la puissance papale », et le psalmiste identifie aussi les dix rois élevant la huitième tête, qui est des sept.</w:t>
      </w:r>
    </w:p>
    <w:p>
      <w:pPr>
        <w:pStyle w:val="ArticleScripture"/>
        <w:jc w:val="left"/>
      </w:pPr>
      <w:r>
        <w:rPr>
          <w:rFonts w:ascii="Times New Roman" w:hAnsi="Times New Roman" w:eastAsia="Times New Roman" w:cs="Times New Roman"/>
        </w:rPr>
        <w:t>Car voici, tes ennemis font grand tumulte; et ceux qui te haïssent ont levé la tête. Ils ont formé des desseins perfides contre ton peuple, et se sont concertés contre tes protégés. Ils ont dit: Venez, retranchons-les pour qu’ils ne soient plus une nation; afin que le nom d’Israël ne soit plus mentionné. Psaumes 83:2-4.</w:t>
      </w:r>
    </w:p>
    <w:p>
      <w:pPr>
        <w:pStyle w:val="ArticleBody"/>
        <w:jc w:val="left"/>
      </w:pPr>
      <w:r>
        <w:rPr>
          <w:rFonts w:ascii="Times New Roman" w:hAnsi="Times New Roman" w:eastAsia="Times New Roman" w:cs="Times New Roman"/>
        </w:rPr>
        <w:t>Lorsque les États-Unis formeront une image de la bête, elle sera de nature triple, et aussi double. Ce sera une combinaison double de pouvoir ecclésiastique et de pouvoir d’État, mais ce système politique sera régi par une seule tête. Le huitième président régnera sur et chevauchera l’image de la bête. Le huitième président, qui est du nombre des sept présidents précédents, est le dernier président du « sixième » royaume de la prophétie biblique, et il a reçu sa blessure mortelle en tant que « sixième » président.</w:t>
      </w:r>
    </w:p>
    <w:p>
      <w:pPr>
        <w:pStyle w:val="ArticleBody"/>
        <w:jc w:val="left"/>
      </w:pPr>
      <w:r>
        <w:rPr>
          <w:rFonts w:ascii="Times New Roman" w:hAnsi="Times New Roman" w:eastAsia="Times New Roman" w:cs="Times New Roman"/>
        </w:rPr>
        <w:t>L’homme du péché prophétique est en guerre avec le dragon tout au long de son histoire. Donald Trump est le riche roi qui a réveillé le dragon du mondialisme, et il mène une guerre politique, sociale et philosophique contre les puissances du dragon depuis qu’il a annoncé pour la première fois son intention de se présenter à la présidence, le 16 juin 2015, à la Trump Tower, à New York, la ville même où les Tours jumelles se sont effondrées le 11 septembre 2001, et la ville où la Freedom Tower, qui a remplacé les Tours jumelles, a été inaugurée le 3 novembre 2014.</w:t>
      </w:r>
    </w:p>
    <w:p>
      <w:pPr>
        <w:pStyle w:val="ArticleBody"/>
        <w:jc w:val="left"/>
      </w:pPr>
      <w:r>
        <w:rPr>
          <w:rFonts w:ascii="Times New Roman" w:hAnsi="Times New Roman" w:eastAsia="Times New Roman" w:cs="Times New Roman"/>
        </w:rPr>
        <w:t>À l’avènement prochain de la loi du dimanche, le mariage entre le Christ et les cent quarante-quatre mille est consommé, et la fornication entre la prostituée de Rome et les rois de la terre est consommée dans un faux mariage. Lors de cette loi du dimanche, les jumeaux du jardin d’Éden sont tous deux exaltés, et simultanément attaqués par une contrefaçon. Ces institutions jumelles sont le mariage et le Sabbat du septième jour.</w:t>
      </w:r>
    </w:p>
    <w:p>
      <w:pPr>
        <w:pStyle w:val="ArticleScripture"/>
        <w:jc w:val="left"/>
      </w:pPr>
      <w:r>
        <w:rPr>
          <w:rFonts w:ascii="Times New Roman" w:hAnsi="Times New Roman" w:eastAsia="Times New Roman" w:cs="Times New Roman"/>
        </w:rPr>
        <w:t>Lorsque les Pharisiens l’interrogèrent ensuite au sujet de la légitimité du divorce, Jésus renvoya ses auditeurs à l’institution du mariage telle qu’elle fut instituée à la création. "À cause de la dureté de vos cœurs", dit-il, Moïse "vous a permis de répudier vos femmes; mais dès le commencement il n’en était pas ainsi." Matthieu 19:8. Il les renvoya aux jours bénis d’Éden, quand Dieu déclara que tout était "très bon". Alors le mariage et le sabbat eurent leur origine, institutions jumelles pour la gloire de Dieu au bénéfice de l’humanité. Alors, lorsque le Créateur unit les mains du saint couple par le lien conjugal, en disant: L’homme "quittera son père et sa mère, et s’attachera à sa femme; et ils ne feront qu’un" (Genèse 2:24), il énonça la loi du mariage pour tous les enfants d’Adam jusqu’à la fin des temps. Ce que le Père éternel lui-même avait déclaré bon était la loi de la plus haute bénédiction et du plus grand épanouissement pour l’homme. Pensées du Mont des Béatitudes, 63.</w:t>
      </w:r>
    </w:p>
    <w:p>
      <w:pPr>
        <w:pStyle w:val="ArticleBody"/>
        <w:jc w:val="left"/>
      </w:pPr>
      <w:r>
        <w:rPr>
          <w:rFonts w:ascii="Times New Roman" w:hAnsi="Times New Roman" w:eastAsia="Times New Roman" w:cs="Times New Roman"/>
        </w:rPr>
        <w:t>La triple union où le protestantisme apostat, le spiritisme et le catholicisme se donnent la main au moment de la loi du dimanche est une contrefaçon du mariage en Éden où « le Créateur a uni les mains du saint couple par les liens du mariage ». Au moment de la loi du dimanche, les institutions jumelles du Mariage et du Sabbat sont exaltées et simultanément profanées. L’histoire du scellement a commencé lorsque les tours jumelles se sont effondrées, et cette histoire se termine lorsque les institutions jumelles du Mariage et du Sabbat sont exaltées. Au milieu de cette histoire, la Freedom Tower a été inaugurée en 2014, et l’attisement du mondialisme par Trump a commencé à la Trump Tower en 2015.</w:t>
      </w:r>
    </w:p>
    <w:p>
      <w:pPr>
        <w:pStyle w:val="ArticleBody"/>
        <w:jc w:val="left"/>
      </w:pPr>
      <w:r>
        <w:rPr>
          <w:rFonts w:ascii="Times New Roman" w:hAnsi="Times New Roman" w:eastAsia="Times New Roman" w:cs="Times New Roman"/>
        </w:rPr>
        <w:t>Les tours jumelles ont été détruites comme un reproche adressé à l’amour de l’argent des mondialistes, et la tour de la Liberté est une représentation de la rébellion de Nimrod contre le Dieu du ciel et contre le jugement qu’il avait fait venir par le déluge, tout comme la tour de la Liberté est un symbole contre le jugement de Dieu du 11 septembre 2001.</w:t>
      </w:r>
    </w:p>
    <w:p>
      <w:pPr>
        <w:pStyle w:val="ArticleScripture"/>
        <w:jc w:val="left"/>
      </w:pPr>
      <w:r>
        <w:rPr>
          <w:rFonts w:ascii="Times New Roman" w:hAnsi="Times New Roman" w:eastAsia="Times New Roman" w:cs="Times New Roman"/>
        </w:rPr>
        <w:t>À une occasion, alors que je me trouvais à New York, il me fut donné, pendant la nuit, de contempler des bâtiments s’élevant étage après étage vers le ciel. Ces bâtiments étaient garantis à l’épreuve du feu, et ils étaient érigés pour glorifier leurs propriétaires et leurs bâtisseurs. Plus haut et toujours plus haut, ces bâtiments s’élevaient, et les matériaux les plus coûteux y étaient employés. Ceux à qui appartenaient ces bâtiments ne se demandaient pas : « Comment pouvons-nous au mieux glorifier Dieu ? » Le Seigneur n’était pas dans leurs pensées.</w:t>
      </w:r>
    </w:p>
    <w:p>
      <w:pPr>
        <w:pStyle w:val="ArticleScripture"/>
        <w:jc w:val="left"/>
      </w:pPr>
      <w:r>
        <w:rPr>
          <w:rFonts w:ascii="Times New Roman" w:hAnsi="Times New Roman" w:eastAsia="Times New Roman" w:cs="Times New Roman"/>
        </w:rPr>
        <w:t>"J'ai pensé : 'Ah ! Si seulement ceux qui investissent ainsi leurs moyens pouvaient voir leur voie comme Dieu la voit ! Ils élèvent de magnifiques édifices, mais combien leurs plans et leurs desseins sont insensés aux yeux du Souverain de l'univers. Ils ne cherchent pas, de toutes les forces de leur cœur et de leur esprit, comment ils peuvent glorifier Dieu. Ils ont perdu cela de vue, le premier devoir de l'homme.'"</w:t>
      </w:r>
    </w:p>
    <w:p>
      <w:pPr>
        <w:pStyle w:val="ArticleScripture"/>
        <w:jc w:val="left"/>
      </w:pPr>
      <w:r>
        <w:rPr>
          <w:rFonts w:ascii="Times New Roman" w:hAnsi="Times New Roman" w:eastAsia="Times New Roman" w:cs="Times New Roman"/>
        </w:rPr>
        <w:t>«À mesure que s’élevaient ces imposants édifices, les propriétaires se réjouissaient avec une fierté ambitieuse d’avoir de l’argent à consacrer à leurs satisfactions personnelles et à susciter l’envie de leurs voisins. Une grande partie de l’argent ainsi investi avait été obtenue par des exactions, en pressurant les pauvres. Ils oubliaient qu’au ciel le compte de chaque transaction commerciale est tenu ; toute affaire injuste, tout acte frauduleux y est enregistré. Le temps vient où, dans leur fraude et leur insolence, les hommes atteindront un point que le Seigneur ne leur permettra pas de dépasser, et ils apprendront qu’il y a une limite à la patience de Jéhovah.» Témoignages, volume 9, 12.</w:t>
      </w:r>
    </w:p>
    <w:p>
      <w:pPr>
        <w:pStyle w:val="ArticleBody"/>
        <w:jc w:val="left"/>
      </w:pPr>
      <w:r>
        <w:rPr>
          <w:rFonts w:ascii="Times New Roman" w:hAnsi="Times New Roman" w:eastAsia="Times New Roman" w:cs="Times New Roman"/>
        </w:rPr>
        <w:t>La rébellion représentée par la tour de Nimrod s’opposait au jugement récent de Dieu sur le Déluge, et elle préfigurait la rébellion des banquiers mondialistes contre le jugement récent de Dieu. La liberté telle que définie dans le dictionnaire mondialiste est tout à fait contraire à la liberté biblique. La liberté, dans le dictionnaire du dragon, c’est la licence, symbolisée par l’immoralité de la Révolution française.</w:t>
      </w:r>
    </w:p>
    <w:p>
      <w:pPr>
        <w:pStyle w:val="ArticleScripture"/>
        <w:jc w:val="left"/>
      </w:pPr>
      <w:r>
        <w:rPr>
          <w:rFonts w:ascii="Times New Roman" w:hAnsi="Times New Roman" w:eastAsia="Times New Roman" w:cs="Times New Roman"/>
        </w:rPr>
        <w:t>« La grande ville » dans les rues de laquelle les témoins sont mis à mort, et où leurs cadavres gisent, est, « spirituellement », l’Égypte. Parmi toutes les nations présentées dans l’histoire biblique, l’Égypte nia le plus audacieusement l’existence du Dieu vivant et résista à Ses commandements. Jamais aucun monarque n’osa une rébellion plus ouverte et plus insolente contre l’autorité du Ciel que le roi d’Égypte. Lorsque le message lui fut apporté par Moïse, au nom du Seigneur, Pharaon répondit avec orgueil : « Qui est Jéhovah, pour que j’écoute Sa voix et que je laisse aller Israël ? Je ne connais pas Jéhovah, et de plus je ne laisserai pas aller Israël. » Exode 5:2, A.R.V. C’est de l’athéisme, et la nation représentée par l’Égypte exprimerait un déni semblable des exigences du Dieu vivant et manifesterait un esprit d’incrédulité et de défi semblable. « La grande ville » est aussi comparée, « spirituellement », à Sodome. La corruption de Sodome, dans sa transgression de la loi de Dieu, se manifesta surtout par la débauche. Et ce péché devait aussi être une caractéristique prééminente de la nation appelée à répondre aux critères de ce passage de l’Écriture.</w:t>
      </w:r>
    </w:p>
    <w:p>
      <w:pPr>
        <w:pStyle w:val="ArticleScripture"/>
        <w:jc w:val="left"/>
      </w:pPr>
      <w:r>
        <w:rPr>
          <w:rFonts w:ascii="Times New Roman" w:hAnsi="Times New Roman" w:eastAsia="Times New Roman" w:cs="Times New Roman"/>
        </w:rPr>
        <w:t>Selon les paroles du prophète, donc, un peu avant l’année 1798 une puissance d’origine et de caractère sataniques s’élèverait pour faire la guerre à la Bible. Et dans le pays où le témoignage des deux témoins de Dieu serait ainsi réduit au silence, s’y manifesteraient l’athéisme du Pharaon et la débauche de Sodome.</w:t>
      </w:r>
    </w:p>
    <w:p>
      <w:pPr>
        <w:pStyle w:val="ArticleScripture"/>
        <w:jc w:val="left"/>
      </w:pPr>
      <w:r>
        <w:rPr>
          <w:rFonts w:ascii="Times New Roman" w:hAnsi="Times New Roman" w:eastAsia="Times New Roman" w:cs="Times New Roman"/>
        </w:rPr>
        <w:t>Cette prophétie a reçu un accomplissement des plus exacts et frappants dans l’histoire de la France. Pendant la Révolution, en 1793, « le monde entendit pour la première fois une assemblée d’hommes, nés et élevés dans la civilisation, et s’arrogeant le droit de gouverner l’une des plus belles nations d’Europe, élever d’une seule voix pour nier la vérité la plus solennelle que reçoive l’âme humaine, et renoncer à l’unanimité à la croyance et au culte d’une Divinité. » — Sir Walter Scott, Vie de Napoléon, vol. 1, ch. 17. …</w:t>
      </w:r>
    </w:p>
    <w:p>
      <w:pPr>
        <w:pStyle w:val="ArticleScripture"/>
        <w:jc w:val="left"/>
      </w:pPr>
      <w:r>
        <w:rPr>
          <w:rFonts w:ascii="Times New Roman" w:hAnsi="Times New Roman" w:eastAsia="Times New Roman" w:cs="Times New Roman"/>
        </w:rPr>
        <w:t>La France présenta également les caractéristiques qui distinguaient tout particulièrement Sodome. Pendant la Révolution, se manifesta un état d’abaissement moral et de corruption semblable à celui qui entraîna la destruction des villes de la plaine. Et l’historien rapproche l’athéisme et le libertinage de la France, ainsi qu’il est dit dans la prophétie : "Étroitement liée à ces lois touchant la religion se trouvait celle qui réduisait l’union du mariage — l’engagement le plus sacré que des êtres humains puissent contracter, et dont la permanence contribue plus que tout à la consolidation de la société — à l’état d’un simple contrat civil de caractère transitoire, auquel deux personnes pouvaient s’engager et dont elles pouvaient se délier à leur gré.... Si des démons s’étaient mis à l’œuvre pour découvrir le moyen le plus efficace de détruire tout ce qu’il y a de vénérable, de gracieux ou de durable dans la vie domestique, et d’obtenir en même temps l’assurance que le mal qu’ils se proposaient de créer se perpétuerait d’une génération à l’autre, ils n’auraient pas pu inventer un plan plus efficace que l’avilissement du mariage.... Sophie Arnoult, actrice célèbre pour ses bons mots, décrivit le mariage républicain comme 'le sacrement de l’adultère.'"-Scott, t. 1, ch. 17." La Grande Controverse, 269, 270.</w:t>
      </w:r>
    </w:p>
    <w:p>
      <w:pPr>
        <w:pStyle w:val="ArticleBody"/>
        <w:jc w:val="left"/>
      </w:pPr>
      <w:r>
        <w:rPr>
          <w:rFonts w:ascii="Times New Roman" w:hAnsi="Times New Roman" w:eastAsia="Times New Roman" w:cs="Times New Roman"/>
        </w:rPr>
        <w:t>La « Freedom Tower » de New York, inaugurée en 2014, représente non seulement la rébellion de la tour de Nimrod, mais elle est aussi le symbole de la définition de la liberté propre aux mondialistes, telle qu’elle se manifeste dans la promotion du mouvement LGBTQ+ licencieux, qui représente une rébellion contre la loi de Dieu. La véritable liberté est tout le contraire de ce que représente cette tour; mais une ruse classique, employée par les adeptes du dragon, consiste à redéfinir les mots et les expressions afin de produire des conclusions erronées. Le dragon est l’avocat par excellence, et il est l’orfèvre des mots qui tord le langage pour produire des conséquences iniques. Mais le sens véritable du mot « liberté » n’est pas la liberté que représente l’anarchie d’Antifa, ni la licence symbolisée par la révolution en France.</w:t>
      </w:r>
    </w:p>
    <w:p>
      <w:pPr>
        <w:pStyle w:val="ArticleScripture"/>
        <w:jc w:val="left"/>
      </w:pPr>
      <w:r>
        <w:rPr>
          <w:rFonts w:ascii="Times New Roman" w:hAnsi="Times New Roman" w:eastAsia="Times New Roman" w:cs="Times New Roman"/>
        </w:rPr>
        <w:t>Quiconque refuse de se donner à Dieu est sous le contrôle d’une autre puissance. Il ne s’appartient pas. Il peut parler de liberté, mais il est dans l’esclavage le plus abject. On ne lui permet pas de voir la beauté de la vérité, car son esprit est sous le contrôle de Satan. Tandis qu’il se flatte de suivre les impulsions de sa propre raison, il obéit à la volonté du prince des ténèbres. Christ est venu briser les chaînes de l’esclavage du péché qui enserrent l’âme. « Si donc le Fils vous affranchit, vous serez réellement libres. » « La loi de l’Esprit de vie en Jésus-Christ » nous affranchit « de la loi du péché et de la mort ». Romains 8:2.</w:t>
      </w:r>
    </w:p>
    <w:p>
      <w:pPr>
        <w:pStyle w:val="ArticleScripture"/>
        <w:jc w:val="left"/>
      </w:pPr>
      <w:r>
        <w:rPr>
          <w:rFonts w:ascii="Times New Roman" w:hAnsi="Times New Roman" w:eastAsia="Times New Roman" w:cs="Times New Roman"/>
        </w:rPr>
        <w:t>Dans l’œuvre de la rédemption, il n’y a aucune contrainte. Aucune force extérieure n’est employée. Sous l’influence de l’Esprit de Dieu, l’homme est laissé libre de choisir qui il servira. Dans le changement qui s’opère lorsque l’âme se soumet au Christ, se manifeste le sentiment le plus élevé de la liberté. L’expulsion du péché est l’acte de l’âme elle-même. Certes, nous n’avons aucun pouvoir de nous libérer de l’emprise de Satan; mais lorsque nous désirons être délivrés du péché et que, dans notre grand besoin, nous implorons une puissance en dehors de nous et au-dessus de nous, les puissances de l’âme sont imprégnées de l’énergie divine du Saint-Esprit, et elles obéissent aux directives de la volonté en accomplissant la volonté de Dieu. Le Désir des Âges, 466.</w:t>
      </w:r>
    </w:p>
    <w:p>
      <w:pPr>
        <w:pStyle w:val="ArticleBody"/>
        <w:jc w:val="left"/>
      </w:pPr>
      <w:r>
        <w:rPr>
          <w:rFonts w:ascii="Times New Roman" w:hAnsi="Times New Roman" w:eastAsia="Times New Roman" w:cs="Times New Roman"/>
        </w:rPr>
        <w:t>La liberté représentée par la Freedom Tower était la licence de la Révolution française et la rébellion de Nimrod. L’année suivante, à la Trump Tower, le président le plus riche depuis 1989 a annoncé sa candidature, ce qui allait mettre en émoi les mondialistes. Cette même année, le mariage homosexuel a été approuvé au niveau fédéral aux États-Unis, comme cela avait été le cas pendant la Révolution française, lorsqu’on transforma le mariage en "un simple contrat civil de caractère transitoire".</w:t>
      </w:r>
    </w:p>
    <w:p>
      <w:pPr>
        <w:pStyle w:val="ArticleBody"/>
        <w:jc w:val="left"/>
      </w:pPr>
      <w:r>
        <w:rPr>
          <w:rFonts w:ascii="Times New Roman" w:hAnsi="Times New Roman" w:eastAsia="Times New Roman" w:cs="Times New Roman"/>
        </w:rPr>
        <w:t>La guerre entre le dragon et le président le plus riche fut déclenchée. La destruction des Tours Jumelles par le contact de la puissance de Dieu marqua le début du temps du scellement et l’arrivée de la bête de l’abîme de l’Islam. Lors de l’inauguration des Tours de la Liberté, au cœur de cette histoire prophétique, l’arrivée de la bête de l’abîme de l’Athéisme est marquée. À présent, la chute des institutions jumelles du sabbat et du mariage, qui furent instituées dans le Jardin d’Éden, marque la conclusion du temps du scellement et l’arrivée de la troisième bête, catholique, issue de l’abîme.</w:t>
      </w:r>
    </w:p>
    <w:p>
      <w:pPr>
        <w:pStyle w:val="ArticleBody"/>
        <w:jc w:val="left"/>
      </w:pPr>
      <w:r>
        <w:rPr>
          <w:rFonts w:ascii="Times New Roman" w:hAnsi="Times New Roman" w:eastAsia="Times New Roman" w:cs="Times New Roman"/>
        </w:rPr>
        <w:t>Le 3 novembre 2020, Trump a reçu une blessure politique mortelle, tout comme la papauté a reçu une blessure mortelle en 1798. La blessure a été infligée par la France littérale en 1798, et par la France spirituelle en 2020.</w:t>
      </w:r>
    </w:p>
    <w:p>
      <w:pPr>
        <w:pStyle w:val="ArticleScripture"/>
        <w:jc w:val="left"/>
      </w:pPr>
      <w:r>
        <w:rPr>
          <w:rFonts w:ascii="Times New Roman" w:hAnsi="Times New Roman" w:eastAsia="Times New Roman" w:cs="Times New Roman"/>
        </w:rPr>
        <w:t>Et, quand ils auront achevé leur témoignage, la bête qui monte de l’abîme sans fond leur fera la guerre, les vaincra et les tuera. Et leurs cadavres resteront étendus dans la rue de la grande ville, qui est appelée, au sens spirituel, Sodome et Égypte, là même où notre Seigneur a été crucifié. Apocalypse 11:7, 8.</w:t>
      </w:r>
    </w:p>
    <w:p>
      <w:pPr>
        <w:pStyle w:val="ArticleBody"/>
        <w:jc w:val="left"/>
      </w:pPr>
      <w:r>
        <w:rPr>
          <w:rFonts w:ascii="Times New Roman" w:hAnsi="Times New Roman" w:eastAsia="Times New Roman" w:cs="Times New Roman"/>
        </w:rPr>
        <w:t>Dans The Great Controversy, Sœur White désigne la France comme « la grande ville où notre Seigneur a été crucifié ».</w:t>
      </w:r>
    </w:p>
    <w:p>
      <w:pPr>
        <w:pStyle w:val="ArticleScripture"/>
        <w:jc w:val="left"/>
      </w:pPr>
      <w:r>
        <w:rPr>
          <w:rFonts w:ascii="Times New Roman" w:hAnsi="Times New Roman" w:eastAsia="Times New Roman" w:cs="Times New Roman"/>
        </w:rPr>
        <w:t>Selon les paroles du prophète, peu avant l’année 1798, une puissance d’origine et de caractère sataniques se lèverait pour faire la guerre à la Bible. Et dans le pays où le témoignage des deux témoins de Dieu serait ainsi réduit au silence, s’y manifesteraient l’athéisme du Pharaon et la débauche de Sodome. La Grande Controverse, 270.</w:t>
      </w:r>
    </w:p>
    <w:p>
      <w:pPr>
        <w:pStyle w:val="ArticleBody"/>
        <w:jc w:val="left"/>
      </w:pPr>
      <w:r>
        <w:rPr>
          <w:rFonts w:ascii="Times New Roman" w:hAnsi="Times New Roman" w:eastAsia="Times New Roman" w:cs="Times New Roman"/>
        </w:rPr>
        <w:t>Lors de l’imminente promulgation de la loi du dimanche aux États-Unis, l’image de la bête sera pleinement formée, et ceux qui auront pleinement formé l’image du Christ seront élevés comme l’étendard de Dieu. En tant qu’étendard, ils maintiendront le sabbat du septième jour et représenteront au monde la justice du Christ. La justice du Christ n’est accomplie que par l’union de la Divinité et de l’humanité, et, au sein de cette grande vérité, qui est définie comme un mystère, l’institution du mariage est exaltée. Cet étendard représente le sabbat et son institution jumelle, le mariage.</w:t>
      </w:r>
    </w:p>
    <w:p>
      <w:pPr>
        <w:pStyle w:val="ArticleScripture"/>
        <w:jc w:val="left"/>
      </w:pPr>
      <w:r>
        <w:rPr>
          <w:rFonts w:ascii="Times New Roman" w:hAnsi="Times New Roman" w:eastAsia="Times New Roman" w:cs="Times New Roman"/>
        </w:rPr>
        <w:t>Car le mari est le chef de la femme, comme le Christ est le chef de l’Église; et il est le Sauveur du corps. Ainsi donc, comme l’Église est soumise au Christ, que les femmes le soient aussi à leurs propres maris en toutes choses. Maris, aimez vos femmes, comme aussi le Christ a aimé l’Église et s’est livré lui-même pour elle, afin de la sanctifier en la purifiant par le bain d’eau de la parole, afin de se la présenter à lui-même une Église glorieuse, sans tache ni ride ni rien de semblable, mais sainte et irréprochable. De même, les maris doivent aimer leurs femmes comme leurs propres corps. Celui qui aime sa femme s’aime lui-même. Car jamais personne n’a haï sa propre chair; au contraire, il la nourrit et en prend soin, comme le Seigneur le fait pour l’Église; car nous sommes membres de son corps, de sa chair et de ses os. C’est pourquoi l’homme quittera son père et sa mère, et s’attachera à sa femme, et les deux deviendront une seule chair. Ce mystère est grand; mais je parle au sujet du Christ et de l’Église. Éphésiens 5:23-32.</w:t>
      </w:r>
    </w:p>
    <w:p>
      <w:pPr>
        <w:pStyle w:val="ArticleBody"/>
        <w:jc w:val="left"/>
      </w:pPr>
      <w:r>
        <w:rPr>
          <w:rFonts w:ascii="Times New Roman" w:hAnsi="Times New Roman" w:eastAsia="Times New Roman" w:cs="Times New Roman"/>
        </w:rPr>
        <w:t>L’étendard est un symbole des deux institutions jumelles que sont le Sabbat et le Mariage, et le mariage représente l’union de la Divinité et de l’Humanité. Le mystère de ce mariage représente son Église, qui est son temple.</w:t>
      </w:r>
    </w:p>
    <w:p>
      <w:pPr>
        <w:pStyle w:val="ArticleScripture"/>
        <w:jc w:val="left"/>
      </w:pPr>
      <w:r>
        <w:rPr>
          <w:rFonts w:ascii="Times New Roman" w:hAnsi="Times New Roman" w:eastAsia="Times New Roman" w:cs="Times New Roman"/>
        </w:rPr>
        <w:t>"La tour était un symbole du temple." Le Désir des âges, 596.</w:t>
      </w:r>
    </w:p>
    <w:p>
      <w:pPr>
        <w:pStyle w:val="ArticleBody"/>
        <w:jc w:val="left"/>
      </w:pPr>
      <w:r>
        <w:rPr>
          <w:rFonts w:ascii="Times New Roman" w:hAnsi="Times New Roman" w:eastAsia="Times New Roman" w:cs="Times New Roman"/>
        </w:rPr>
        <w:t>Au commencement du temps du scellement, les Tours jumelles tombèrent, au milieu du temps du scellement, deux « tours », représentant le processus de séparation de deux classes (pour les deux cornes), furent identifiées, et à la fin du temps du scellement, les Tours jumelles du temple de Dieu et du Sabbat seront dressées comme un étendard pour les Gentils.</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Car le jour du Seigneur des armées sera contre tout homme orgueilleux et hautain, et contre quiconque s’élève; et il sera abaissé: Et contre tous les cèdres du Liban, qui sont hauts et élevés, et contre tous les chênes du Basan, Et contre toutes les hautes montagnes, et contre toutes les collines qui s’élèvent, Et contre toute haute tour, et contre tout mur fortifié, Et contre tous les navires de Tarsis, et contre toutes les belles images. Et la hauteur de l’homme sera courbée, et l’orgueil des hommes sera abaissé: et le Seigneur seul sera exalté en ce jour-là. Et il abolira entièrement les idoles. Et ils iront dans les trous des rochers et dans les cavernes de la terre, par crainte du Seigneur et à cause de la gloire de sa majesté, lorsqu’il se lèvera pour ébranler terriblement la terre. En ce jour-là, l’homme jettera ses idoles d’argent et ses idoles d’or, que chacun s’était faites pour les adorer, aux taupes et aux chauves-souris; Pour entrer dans les fentes des rochers escarpés, par crainte du Seigneur et à cause de la gloire de sa majesté, lorsqu’il se lèvera pour ébranler terriblement la terre. Cessez de compter sur l’homme, dont le souffle est dans ses narines: car que vaut-il? Ésaïe 2:12-22.</w:t>
      </w:r>
    </w:p>
    <w:p>
      <w:pPr>
        <w:pStyle w:val="ArticleScripture"/>
        <w:jc w:val="left"/>
      </w:pPr>
      <w:r>
        <w:rPr>
          <w:rFonts w:ascii="Times New Roman" w:hAnsi="Times New Roman" w:eastAsia="Times New Roman" w:cs="Times New Roman"/>
        </w:rPr>
        <w:t>Ma bonté, et ma forteresse; ma haute tour, et mon libérateur; mon bouclier, et celui en qui je me confie; qui soumet mon peuple sous moi. Psaumes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quarante-quatre</dc:title>
  <dc:subject>La signification prophétique de l’effondrement du Parti démocrate aux États-Unis</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