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quatre-vingt-quatre</w:t>
      </w:r>
    </w:p>
    <w:p>
      <w:pPr>
        <w:pStyle w:val="ArticleSubtitle"/>
        <w:jc w:val="left"/>
      </w:pPr>
      <w:r>
        <w:rPr>
          <w:rFonts w:ascii="Arial" w:hAnsi="Arial" w:eastAsia="Arial" w:cs="Arial"/>
        </w:rPr>
        <w:t>Le Sabbat et l’Incarnation : pierres angulaires du processus de scellement millérite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2024-04-14</w:t>
      </w:r>
    </w:p>
    <w:p>
      <w:pPr>
        <w:pStyle w:val="ArticleBody"/>
        <w:jc w:val="left"/>
      </w:pPr>
      <w:r>
        <w:rPr>
          <w:rFonts w:ascii="Times New Roman" w:hAnsi="Times New Roman" w:eastAsia="Times New Roman" w:cs="Times New Roman"/>
        </w:rPr>
        <w:t>L’épreuve finale pour la génération millérite, qui a échoué à l’épreuve, a commencé en 1856, avec l’arrivée d’une lumière accrue au sujet des « sept temps » du Lévitique vingt-six. De 1856 à 1863, le message de Laodicée a marqué une période finale dans la période qui a commencé avec l’arrivée du troisième ange le 22 octobre 1844. Cette période est représentée par les versets treize à quinze du chapitre onze de Daniel.</w:t>
      </w:r>
    </w:p>
    <w:p>
      <w:pPr>
        <w:pStyle w:val="ArticleBody"/>
        <w:jc w:val="left"/>
      </w:pPr>
      <w:r>
        <w:rPr>
          <w:rFonts w:ascii="Times New Roman" w:hAnsi="Times New Roman" w:eastAsia="Times New Roman" w:cs="Times New Roman"/>
        </w:rPr>
        <w:t>Cette période est illustrée non seulement par ces versets, mais aussi par l’histoire qui a accompli ces versets, ainsi que par le témoignage géographique de Panium, qui est aussi Césarée de Philippe. Césarée de Philippe a été délibérément visitée par le Christ juste avant la croix, et la croix représente la loi du dimanche, qui est représentée par le verset seize. Le 22 octobre 1844, le Lion de la tribu de Juda a identifié la doctrine du sabbat sous un éclairage particulier. Puis, à la fin de cette période d’épreuve, Il a introduit un accroissement de la connaissance au sujet des « sept temps », et les « sept temps » du Lévitique vingt-six constituent une doctrine du sabbat. C’est le commandement du sabbat concernant le repos de la terre qui est un parallèle direct au commandement du sabbat concernant le repos des hommes. La prophétie temporelle des deux mille cinq cent vingt ans et celle des deux mille trois cents ans ont toutes deux pris fin le 22 octobre 1844.</w:t>
      </w:r>
    </w:p>
    <w:p>
      <w:pPr>
        <w:pStyle w:val="ArticleBody"/>
        <w:jc w:val="left"/>
      </w:pPr>
      <w:r>
        <w:rPr>
          <w:rFonts w:ascii="Times New Roman" w:hAnsi="Times New Roman" w:eastAsia="Times New Roman" w:cs="Times New Roman"/>
        </w:rPr>
        <w:t>La période finale du processus d’épreuve, de 1856 à 1863, constitua une révélation plus grande du Sabbat, qui avait été placé sous un jour particulier au début du processus de scellement et d’épreuve. L’histoire représentée par l’accomplissement des versets treize à quinze de Daniel onze correspond à la période d’épreuve durant laquelle le sceau de Dieu est apposé pour l’éternité sur les cent quarante-quatre mille. Dans cette histoire, les deux bâtons d’Ézéchiel sont réunis. L’union des deux bâtons représente la combinaison de la divinité et de l’humanité, et la doctrine qui brille d’une lumière particulière dans cette histoire est la doctrine de l’incarnation.</w:t>
      </w:r>
    </w:p>
    <w:p>
      <w:pPr>
        <w:pStyle w:val="ArticleBody"/>
        <w:jc w:val="left"/>
      </w:pPr>
      <w:r>
        <w:rPr>
          <w:rFonts w:ascii="Times New Roman" w:hAnsi="Times New Roman" w:eastAsia="Times New Roman" w:cs="Times New Roman"/>
        </w:rPr>
        <w:t>Pour cette raison, lorsque Pierre a reconnu le Christ comme le Fils de Dieu à Césarée de Philippe, il reconnaissait par là que le Christ, en tant que Fils de Dieu, manifestait sa double nature : le Fils divin de Dieu, qui avait assumé la chair humaine et, ce faisant, était devenu le Fils de l’homme.</w:t>
      </w:r>
    </w:p>
    <w:p>
      <w:pPr>
        <w:pStyle w:val="ArticleScripture"/>
        <w:jc w:val="left"/>
      </w:pPr>
      <w:r>
        <w:rPr>
          <w:rFonts w:ascii="Times New Roman" w:hAnsi="Times New Roman" w:eastAsia="Times New Roman" w:cs="Times New Roman"/>
        </w:rPr>
        <w:t>Alors que les disciples scrutaient les prophéties qui rendaient témoignage du Christ, ils furent amenés à la communion avec la Divinité et furent instruits par Celui qui était monté au ciel pour achever l’œuvre qu’Il avait commencée sur la terre. Ils reconnurent qu’en Lui résidait une connaissance qu’aucun être humain, sans l’aide d’une intervention divine, ne pouvait comprendre. Ils avaient besoin de l’aide de Celui que des rois, des prophètes et des hommes justes avaient annoncé. Avec étonnement, ils lisaient et relisaient les descriptions prophétiques de Son caractère et de Son œuvre. Que faiblement ils avaient compris les Écritures prophétiques ! Combien ils avaient été lents à saisir les grandes vérités qui rendaient témoignage du Christ ! Le contemplant dans Son humiliation, alors qu’Il marchait comme un homme parmi les hommes, ils n’avaient pas compris le mystère de Son incarnation, le double caractère de Sa nature. Leurs yeux étaient empêchés, de sorte qu’ils ne reconnaissaient pas pleinement la divinité dans l’humanité. Mais après avoir été éclairés par le Saint-Esprit, combien ils désiraient Le revoir et se placer à Ses pieds ! Le Désir des Âges, 507.</w:t>
      </w:r>
    </w:p>
    <w:p>
      <w:pPr>
        <w:pStyle w:val="ArticleBody"/>
        <w:jc w:val="left"/>
      </w:pPr>
      <w:r>
        <w:rPr>
          <w:rFonts w:ascii="Times New Roman" w:hAnsi="Times New Roman" w:eastAsia="Times New Roman" w:cs="Times New Roman"/>
        </w:rPr>
        <w:t>La période allant du 22 octobre 1844 jusqu’en 1863 représente le temps du scellement des cent quarante-quatre mille. Cette période a commencé par la mise en avant du sabbat comme la vérité spéciale parmi les nombreuses vérités qui sont dévoilées durant la période du scellement. Elle a marqué le début du retentissement de la septième trompette, qui indique le moment où le mystère de Dieu devait être achevé.</w:t>
      </w:r>
    </w:p>
    <w:p>
      <w:pPr>
        <w:pStyle w:val="ArticleScripture"/>
        <w:jc w:val="left"/>
      </w:pPr>
      <w:r>
        <w:rPr>
          <w:rFonts w:ascii="Times New Roman" w:hAnsi="Times New Roman" w:eastAsia="Times New Roman" w:cs="Times New Roman"/>
        </w:rPr>
        <w:t>Mais aux jours de la voix du septième ange, quand il commencera à sonner, le mystère de Dieu s’achèvera, comme il l’a déclaré à ses serviteurs les prophètes. Apocalypse 10:7.</w:t>
      </w:r>
    </w:p>
    <w:p>
      <w:pPr>
        <w:pStyle w:val="ArticleBody"/>
        <w:jc w:val="left"/>
      </w:pPr>
      <w:r>
        <w:rPr>
          <w:rFonts w:ascii="Times New Roman" w:hAnsi="Times New Roman" w:eastAsia="Times New Roman" w:cs="Times New Roman"/>
        </w:rPr>
        <w:t>Le septième ange est aussi le troisième Malheur, car le scellement se produit à l’époque où la guerre de l’Islam est active. Si l’adventisme millérite avait été fidèle durant la période qui a suivi le 22 octobre 1844, l’Islam, qui avait été contenu le 11 août 1840, aurait été relâché.</w:t>
      </w:r>
    </w:p>
    <w:p>
      <w:pPr>
        <w:pStyle w:val="ArticleScripture"/>
        <w:jc w:val="left"/>
      </w:pPr>
      <w:r>
        <w:rPr>
          <w:rFonts w:ascii="Times New Roman" w:hAnsi="Times New Roman" w:eastAsia="Times New Roman" w:cs="Times New Roman"/>
        </w:rPr>
        <w:t>« Si les Adventistes, après la grande déception de 1844, avaient maintenu fermement leur foi et, unis, avaient continué à marcher dans la providence de Dieu qui se manifestait, recevant le message du troisième ange et, par la puissance du Saint-Esprit, le proclamant au monde, ils auraient vu le salut de Dieu; le Seigneur aurait puissamment secondé leurs efforts, l’œuvre aurait été achevée, et le Christ serait déjà venu recevoir son peuple pour lui accorder sa récompense. Mais, durant la période de doute et d’incertitude qui a suivi la déception, beaucoup de croyants adventistes ont abandonné leur foi… Ainsi l’œuvre a été entravée, et le monde est resté dans les ténèbres. Si l’ensemble du corps adventiste s’était uni autour des commandements de Dieu et de la foi de Jésus, combien notre histoire aurait été différente ! » Évangélisation, 695.</w:t>
      </w:r>
    </w:p>
    <w:p>
      <w:pPr>
        <w:pStyle w:val="ArticleBody"/>
        <w:jc w:val="left"/>
      </w:pPr>
      <w:r>
        <w:rPr>
          <w:rFonts w:ascii="Times New Roman" w:hAnsi="Times New Roman" w:eastAsia="Times New Roman" w:cs="Times New Roman"/>
        </w:rPr>
        <w:t>Le 22 octobre 1844, la septième trompette a commencé à retentir et la trompette du jubilé a également commencé à retentir.</w:t>
      </w:r>
    </w:p>
    <w:p>
      <w:pPr>
        <w:pStyle w:val="ArticleScripture"/>
        <w:jc w:val="left"/>
      </w:pPr>
      <w:r>
        <w:rPr>
          <w:rFonts w:ascii="Times New Roman" w:hAnsi="Times New Roman" w:eastAsia="Times New Roman" w:cs="Times New Roman"/>
        </w:rPr>
        <w:t>Et tu compteras pour toi sept sabbats d’années, sept fois sept ans; et la durée des sept sabbats d’années sera pour toi de quarante-neuf ans. Puis tu feras retentir la trompette du jubilé le dixième jour du septième mois; le jour des expiations, vous ferez retentir la trompette dans tout votre pays. Et vous consacrerez la cinquantième année, et vous proclamerez la liberté dans tout le pays pour tous ses habitants: ce sera pour vous un jubilé; chacun retournera à sa propriété, et chacun retournera dans sa famille. Lévitique 25:8-10.</w:t>
      </w:r>
    </w:p>
    <w:p>
      <w:pPr>
        <w:pStyle w:val="ArticleBody"/>
        <w:jc w:val="left"/>
      </w:pPr>
      <w:r>
        <w:rPr>
          <w:rFonts w:ascii="Times New Roman" w:hAnsi="Times New Roman" w:eastAsia="Times New Roman" w:cs="Times New Roman"/>
        </w:rPr>
        <w:t>Lorsque commence le temps du scellement des cent quarante-quatre mille, une trompette signale l’arrivée de la guerre menée par l’islam, et une trompette proclame la liberté pour ceux qui ont été esclaves du péché. Une trompette identifie l’histoire extérieure, et l’autre représente l’expérience intérieure de ce peuple d’alliance des derniers jours. Ils sont délivrés de leur esclavage lorsque leur humanité est unie à Sa divinité pour l’éternité. Ligne sur ligne, ces deux trompettes ne font qu’une, car la trompette du Jubilé ne sonne que le Jour des Expiations, et le Jour des Expiations commence lorsque la septième trompette du troisième malheur retentit. La doctrine qui représentait les deux trompettes dans le mouvement millérite était la lumière du sabbat. La lumière qui représente les deux trompettes en ces derniers jours est la doctrine de l’incarnation. Ligne sur ligne, le sabbat et la doctrine de l’incarnation sont une seule et même doctrine.</w:t>
      </w:r>
    </w:p>
    <w:p>
      <w:pPr>
        <w:pStyle w:val="ArticleBody"/>
        <w:jc w:val="left"/>
      </w:pPr>
      <w:r>
        <w:rPr>
          <w:rFonts w:ascii="Times New Roman" w:hAnsi="Times New Roman" w:eastAsia="Times New Roman" w:cs="Times New Roman"/>
        </w:rPr>
        <w:t>La confession de Pierre a identifié le Messie, ainsi que le Fils de Dieu. Le Messie est le Fils de Dieu. Le Messie est le créateur représenté par le sabbat.</w:t>
      </w:r>
    </w:p>
    <w:p>
      <w:pPr>
        <w:pStyle w:val="ArticleScripture"/>
        <w:jc w:val="left"/>
      </w:pPr>
      <w:r>
        <w:rPr>
          <w:rFonts w:ascii="Times New Roman" w:hAnsi="Times New Roman" w:eastAsia="Times New Roman" w:cs="Times New Roman"/>
        </w:rPr>
        <w:t>« Paul n’avait jamais vu le Christ pendant que celui-ci vivait sur la terre. Il avait certes entendu parler de lui et de ses œuvres, mais il ne pouvait croire que le Messie promis, le Créateur de tous les mondes, le Dispensateur de toutes les bénédictions, apparaîtrait sur la terre comme un simple homme. » Esquisses de la vie de Paul, 256.</w:t>
      </w:r>
    </w:p>
    <w:p>
      <w:pPr>
        <w:pStyle w:val="ArticleBody"/>
        <w:jc w:val="left"/>
      </w:pPr>
      <w:r>
        <w:rPr>
          <w:rFonts w:ascii="Times New Roman" w:hAnsi="Times New Roman" w:eastAsia="Times New Roman" w:cs="Times New Roman"/>
        </w:rPr>
        <w:t>Le sabbat identifie le Créateur, et ce Créateur était le Christ que Pierre a reconnu. Le Fils de Dieu, que Pierre a reconnu, est celui qui s’est uni à la chair humaine pour devenir le Fils de l’homme. Le Fils de Dieu représente l’incarnation.</w:t>
      </w:r>
    </w:p>
    <w:p>
      <w:pPr>
        <w:pStyle w:val="ArticleScripture"/>
        <w:jc w:val="left"/>
      </w:pPr>
      <w:r>
        <w:rPr>
          <w:rFonts w:ascii="Times New Roman" w:hAnsi="Times New Roman" w:eastAsia="Times New Roman" w:cs="Times New Roman"/>
        </w:rPr>
        <w:t>Christ a apporté aux hommes et aux femmes la puissance de vaincre. Il est venu dans ce monde sous forme humaine, pour vivre en homme parmi les hommes. Il a assumé les faiblesses de la nature humaine, afin d’être mis à l’épreuve et éprouvé. Dans son humanité, il participait à la nature divine. Dans son incarnation, il a acquis, en un sens nouveau, le titre de Fils de Dieu. L’ange dit à Marie : « La puissance du Très-Haut te couvrira de son ombre; c’est pourquoi le saint enfant qui naîtra de toi sera appelé Fils de Dieu » (Luc 1:35). Tout en étant le fils d’un être humain, il est devenu Fils de Dieu dans un sens nouveau. Ainsi, il se tenait dans notre monde — le Fils de Dieu, tout en étant rattaché par la naissance au genre humain. Messages choisis, livre 1, 226.</w:t>
      </w:r>
    </w:p>
    <w:p>
      <w:pPr>
        <w:pStyle w:val="ArticleBody"/>
        <w:jc w:val="left"/>
      </w:pPr>
      <w:r>
        <w:rPr>
          <w:rFonts w:ascii="Times New Roman" w:hAnsi="Times New Roman" w:eastAsia="Times New Roman" w:cs="Times New Roman"/>
        </w:rPr>
        <w:t>À Césarée de Philippe, la double confession de Pierre représentait les cent quarante-quatre mille qui comprennent que Jésus est le Christ, le Fils de Dieu, ainsi que la doctrine du sabbat mise en lumière en 1844, et la doctrine de l’incarnation reconnue dans les derniers jours. La lumière de cette double vérité est dévoilée au début et à la fin de la période du scellement, comme en témoigne l’histoire du scellement du 22 octobre 1844 jusqu’en 1863, et l’histoire des deux voix du chapitre dix-huit de l’Apocalypse.</w:t>
      </w:r>
    </w:p>
    <w:p>
      <w:pPr>
        <w:pStyle w:val="ArticleBody"/>
        <w:jc w:val="left"/>
      </w:pPr>
      <w:r>
        <w:rPr>
          <w:rFonts w:ascii="Times New Roman" w:hAnsi="Times New Roman" w:eastAsia="Times New Roman" w:cs="Times New Roman"/>
        </w:rPr>
        <w:t>Dans la ligne millérite du processus de scellement, comme dans la ligne prophétique du scellement d’Apocalypse 18, il y a une épreuve tout à la fin de la période où une classe se manifeste comme des vierges folles, comme ce fut le cas de 1856 à 1863, tandis qu’une autre se manifeste comme des vierges sages de juillet 2023 jusqu’à l’imminente loi du dimanche. Cette période finale d’épreuve répète le commencement de la période. Le même ange qui est descendu le 11 septembre 2001 arrive comme Michel pour appeler les morts à la vie en 2023, les uns à la vie éternelle et les autres à la mort éternelle. Lorsqu’il arrive, il ramène son peuple aux fondements. Certains refusent de marcher dans les anciens sentiers, d’autres marchent dans les anciens sentiers. Certains prêtent l’oreille au son de la trompette, d’autres refusent d’entendre.</w:t>
      </w:r>
    </w:p>
    <w:p>
      <w:pPr>
        <w:pStyle w:val="ArticleScripture"/>
        <w:jc w:val="left"/>
      </w:pPr>
      <w:r>
        <w:rPr>
          <w:rFonts w:ascii="Times New Roman" w:hAnsi="Times New Roman" w:eastAsia="Times New Roman" w:cs="Times New Roman"/>
        </w:rPr>
        <w:t>Ainsi parle le Seigneur : Tenez-vous sur les chemins, regardez, et demandez quels sont les sentiers anciens, quelle est la bonne voie ; marchez-y, et vous trouverez du repos pour vos âmes. Mais ils ont dit : Nous n’y marcherons pas. J’ai aussi établi sur vous des sentinelles, disant : Soyez attentifs au son de la trompette. Mais ils ont dit : Nous n’y serons pas attentifs. Jérémie 6:16, 17.</w:t>
      </w:r>
    </w:p>
    <w:p>
      <w:pPr>
        <w:pStyle w:val="ArticleBody"/>
        <w:jc w:val="left"/>
      </w:pPr>
      <w:r>
        <w:rPr>
          <w:rFonts w:ascii="Times New Roman" w:hAnsi="Times New Roman" w:eastAsia="Times New Roman" w:cs="Times New Roman"/>
        </w:rPr>
        <w:t>Le message représenté par la Trompette que soufflent les sentinelles est double. C’est la Septième Trompette de l’islam et la Trompette du Jubilé de la délivrance. C’est le message de la combinaison de la divinité avec l’humanité, accompli par le mystère de l’incarnation, et qui produit un caractère préparé pour le sceau de Dieu, qui est le Sabbat. Le message, l’œuvre et les circonstances associés à cette période finale du scellement, commencée en juillet 2023, vingt-deux ans après 2001, sont représentés par les versets treize à quinze du chapitre onze de Daniel, et par la visite du Christ à Césarée de Philippe dans Matthieu, chapitre seize.</w:t>
      </w:r>
    </w:p>
    <w:p>
      <w:pPr>
        <w:pStyle w:val="ArticleBody"/>
        <w:jc w:val="left"/>
      </w:pPr>
      <w:r>
        <w:rPr>
          <w:rFonts w:ascii="Times New Roman" w:hAnsi="Times New Roman" w:eastAsia="Times New Roman" w:cs="Times New Roman"/>
        </w:rPr>
        <w:t>Dans la parabole des dix vierges, toutes s'endormirent pendant le temps d'attente. Jésus dit à ses disciples que Lazare dort.</w:t>
      </w:r>
    </w:p>
    <w:p>
      <w:pPr>
        <w:pStyle w:val="ArticleScripture"/>
        <w:jc w:val="left"/>
      </w:pPr>
      <w:r>
        <w:rPr>
          <w:rFonts w:ascii="Times New Roman" w:hAnsi="Times New Roman" w:eastAsia="Times New Roman" w:cs="Times New Roman"/>
        </w:rPr>
        <w:t>Il dit ces choses; et après cela, il leur dit: Notre ami Lazare dort; mais je vais, afin de le réveiller de son sommeil. Ses disciples lui dirent alors: Seigneur, s’il dort, il se portera bien. Cependant Jésus parlait de sa mort; mais eux pensaient qu’il parlait du repos du sommeil. Alors Jésus leur dit ouvertement: Lazare est mort. Jean 11:10-14.</w:t>
      </w:r>
    </w:p>
    <w:p>
      <w:pPr>
        <w:pStyle w:val="ArticleBody"/>
        <w:jc w:val="left"/>
      </w:pPr>
      <w:r>
        <w:rPr>
          <w:rFonts w:ascii="Times New Roman" w:hAnsi="Times New Roman" w:eastAsia="Times New Roman" w:cs="Times New Roman"/>
        </w:rPr>
        <w:t>Au bout de vingt et un jours, Daniel vit la vision et il était plongé dans un profond sommeil.</w:t>
      </w:r>
    </w:p>
    <w:p>
      <w:pPr>
        <w:pStyle w:val="ArticleScripture"/>
        <w:jc w:val="left"/>
      </w:pPr>
      <w:r>
        <w:rPr>
          <w:rFonts w:ascii="Times New Roman" w:hAnsi="Times New Roman" w:eastAsia="Times New Roman" w:cs="Times New Roman"/>
        </w:rPr>
        <w:t>Et moi, Daniel, je fus le seul à voir la vision; car les hommes qui étaient avec moi ne la virent pas; mais une grande frayeur s'abattit sur eux, de sorte qu'ils s'enfuirent pour se cacher. Je demeurai donc seul et je vis cette grande vision, et il ne me resta plus de force: mon visage se décomposa, et je ne conservai aucune force. Cependant j'entendis la voix de ses paroles; et, quand j'entendis la voix de ses paroles, je tombai dans un profond sommeil, le visage contre terre. Daniel 10:7-9.</w:t>
      </w:r>
    </w:p>
    <w:p>
      <w:pPr>
        <w:pStyle w:val="ArticleBody"/>
        <w:jc w:val="left"/>
      </w:pPr>
      <w:r>
        <w:rPr>
          <w:rFonts w:ascii="Times New Roman" w:hAnsi="Times New Roman" w:eastAsia="Times New Roman" w:cs="Times New Roman"/>
        </w:rPr>
        <w:t>Les deux témoins d’Apocalypse 11 étaient morts dans la rue pendant trois jours et demi, et les ossements morts d’Ézéchiel gisaient dans la vallée. Le 18 juillet 2020, le temps d’attente de la mort spirituelle et du sommeil a été imposé aux vierges du mouvement du troisième ange. Trois ans plus tard, le processus de réveil et de préparation du peuple de Dieu des derniers jours, en tant que son étendard et sa puissante armée, a commencé. L’ange qui est descendu le 18 juillet 2020 a dévoilé une vérité, comme le font toujours les anges lorsqu’ils descendent.</w:t>
      </w:r>
    </w:p>
    <w:p>
      <w:pPr>
        <w:pStyle w:val="ArticleBody"/>
        <w:jc w:val="left"/>
      </w:pPr>
      <w:r>
        <w:rPr>
          <w:rFonts w:ascii="Times New Roman" w:hAnsi="Times New Roman" w:eastAsia="Times New Roman" w:cs="Times New Roman"/>
        </w:rPr>
        <w:t>La vérité qu’il dévoila était l’expérience du temps d’attente et de la première déception. Le peuple de Dieu des derniers jours fut alors dispersé, et lorsque, dans l’histoire, survint le processus de leur réveil, il leur serait demandé de reconnaître et d’admettre qu’ils avaient été dispersés et qu’ils se trouvaient dans le temps d’attente. Il fut alors envoyé de nombreux anges, ou de nombreux messages, pour renforcer le message du temps d’attente.</w:t>
      </w:r>
    </w:p>
    <w:p>
      <w:pPr>
        <w:pStyle w:val="ArticleScripture"/>
        <w:jc w:val="left"/>
      </w:pPr>
      <w:r>
        <w:rPr>
          <w:rFonts w:ascii="Times New Roman" w:hAnsi="Times New Roman" w:eastAsia="Times New Roman" w:cs="Times New Roman"/>
        </w:rPr>
        <w:t>« Vers la fin du message du deuxième ange, je vis une grande lumière venant du ciel briller sur le peuple de Dieu. Les rayons de cette lumière paraissaient éclatants comme le soleil. Et j’entendis les voix des anges s’écrier : “Voici, l’Époux vient ; sortez à sa rencontre !” »</w:t>
      </w:r>
    </w:p>
    <w:p>
      <w:pPr>
        <w:pStyle w:val="ArticleScripture"/>
        <w:jc w:val="left"/>
      </w:pPr>
      <w:r>
        <w:rPr>
          <w:rFonts w:ascii="Times New Roman" w:hAnsi="Times New Roman" w:eastAsia="Times New Roman" w:cs="Times New Roman"/>
        </w:rPr>
        <w:t>C’était le cri de minuit, qui devait donner de la puissance au message du deuxième ange. Des anges furent envoyés du ciel pour ranimer les saints découragés et les préparer à la grande œuvre qui les attendait. Les hommes les plus capables ne furent pas les premiers à recevoir ce message. Des anges furent envoyés vers les humbles et les dévoués, et les contraignirent à pousser ce cri : « Voici l’Époux qui vient ; sortez à sa rencontre ! » Ceux à qui le cri fut confié se hâtèrent et, par la puissance du Saint-Esprit, firent retentir le message et ranimèrent leurs frères découragés. Cette œuvre ne reposait pas sur la sagesse et l’érudition des hommes, mais sur la puissance de Dieu, et ses saints qui entendirent le cri ne purent y résister. Les plus spirituels reçurent ce message les premiers, et ceux qui auparavant avaient conduit l’œuvre furent les derniers à le recevoir et à contribuer à faire retentir le cri : « Voici l’Époux qui vient ; sortez à sa rencontre ! »</w:t>
      </w:r>
    </w:p>
    <w:p>
      <w:pPr>
        <w:pStyle w:val="ArticleScripture"/>
        <w:jc w:val="left"/>
      </w:pPr>
      <w:r>
        <w:rPr>
          <w:rFonts w:ascii="Times New Roman" w:hAnsi="Times New Roman" w:eastAsia="Times New Roman" w:cs="Times New Roman"/>
        </w:rPr>
        <w:t>Dans toutes les régions du pays, de la lumière fut donnée sur le message du deuxième ange, et le cri fit fondre les cœurs de milliers de personnes. Il se répandit de ville en ville, et de village en village, jusqu’à ce que le peuple de Dieu qui attendait fût pleinement éveillé. Dans de nombreuses églises, il ne fut pas permis de donner le message, et un grand nombre de ceux qui avaient le témoignage vivant quittèrent ces églises déchues. Une œuvre puissante fut accomplie par le cri de minuit. Le message sondait les cœurs, amenant les croyants à rechercher par eux-mêmes une expérience vivante. Ils savaient qu’ils ne pouvaient pas s’appuyer les uns sur les autres. Premiers écrits, 238.</w:t>
      </w:r>
    </w:p>
    <w:p>
      <w:pPr>
        <w:pStyle w:val="ArticleBody"/>
        <w:jc w:val="left"/>
      </w:pPr>
      <w:r>
        <w:rPr>
          <w:rFonts w:ascii="Times New Roman" w:hAnsi="Times New Roman" w:eastAsia="Times New Roman" w:cs="Times New Roman"/>
        </w:rPr>
        <w:t>L’arrivée du message du Cri de Minuit dans la parabole indique le moment où les deux classes de vierges manifestent si elles ont de l’huile. Les sages ont de l’huile, les folles n’en ont pas. La parabole s’est accomplie par l’œuvre de Samuel Snow dans l’histoire millerite et, dans ce travail, le message présenté par Snow a été développé, comme en témoignent ses articles dans les publications millerites de cette période. Puis, lorsqu’il arriva au camp-meeting d’Exeter, qui se tenait du 12 au 17 août 1844, une période est également représentée, qui conduisit finalement ceux qui se trouvaient à la réunion à quitter la réunion et à proclamer le message.</w:t>
      </w:r>
    </w:p>
    <w:p>
      <w:pPr>
        <w:pStyle w:val="ArticleBody"/>
        <w:jc w:val="left"/>
      </w:pPr>
      <w:r>
        <w:rPr>
          <w:rFonts w:ascii="Times New Roman" w:hAnsi="Times New Roman" w:eastAsia="Times New Roman" w:cs="Times New Roman"/>
        </w:rPr>
        <w:t>Il existe un "moment précis" où le message du Cri de Minuit est pleinement établi, et à ce moment-là, selon la parabole, le temps de grâce se clôt pour les vierges. Ce "moment précis" est précédé d'une "période" durant laquelle le message se développe. Depuis juillet 2023, le message du Cri de Minuit se développe, et, contrairement à l'accomplissement millérite, le message a été diffusé dans le monde entier avant la "clôture du temps de grâce". Quand le temps de grâce s'est clos à la fin de la réunion d'Exeter, le message parvint alors à "toutes les parties du pays", et "de la lumière fut donnée au sujet du message du second ange, et le cri fit fondre les cœurs de milliers de personnes. Il alla de ville en ville, et de village en village, jusqu'à ce que le peuple de Dieu qui attendait fût pleinement réveillé."</w:t>
      </w:r>
    </w:p>
    <w:p>
      <w:pPr>
        <w:pStyle w:val="ArticleBody"/>
        <w:jc w:val="left"/>
      </w:pPr>
      <w:r>
        <w:rPr>
          <w:rFonts w:ascii="Times New Roman" w:hAnsi="Times New Roman" w:eastAsia="Times New Roman" w:cs="Times New Roman"/>
        </w:rPr>
        <w:t>Dans notre histoire actuelle, le message qui a commencé à être publié en juillet 2023 est désormais présent dans cent vingt pays à travers le monde, et les articles qui représentent le développement du message du Cri de Minuit sont disponibles en plus de soixante langues, et les articles peuvent être lus ou écoutés.</w:t>
      </w:r>
    </w:p>
    <w:p>
      <w:pPr>
        <w:pStyle w:val="ArticleScripture"/>
        <w:jc w:val="left"/>
      </w:pPr>
      <w:r>
        <w:rPr>
          <w:rFonts w:ascii="Times New Roman" w:hAnsi="Times New Roman" w:eastAsia="Times New Roman" w:cs="Times New Roman"/>
        </w:rPr>
        <w:t>La Révélation de Jésus-Christ, que Dieu lui a donnée pour montrer à ses serviteurs les choses qui doivent arriver bientôt ; et il l’a fait connaître, en l’envoyant par son ange à son serviteur Jean, lequel a rendu témoignage à la parole de Dieu, et au témoignage de Jésus-Christ, et à tout ce qu’il a vu. Heureux celui qui lit, et ceux qui entendent les paroles de cette prophétie, et qui gardent les choses qui y sont écrites ; car le temps est proche. Apocalypse 1:1–3.</w:t>
      </w:r>
    </w:p>
    <w:p>
      <w:pPr>
        <w:pStyle w:val="ArticleBody"/>
        <w:jc w:val="left"/>
      </w:pPr>
      <w:r>
        <w:rPr>
          <w:rFonts w:ascii="Times New Roman" w:hAnsi="Times New Roman" w:eastAsia="Times New Roman" w:cs="Times New Roman"/>
        </w:rPr>
        <w:t>La lumière de ce message, telle que représentée avec les articles, a été réalisée en six mois environ par deux personnes.</w:t>
      </w:r>
    </w:p>
    <w:p>
      <w:pPr>
        <w:pStyle w:val="ArticleScripture"/>
        <w:jc w:val="left"/>
      </w:pPr>
      <w:r>
        <w:rPr>
          <w:rFonts w:ascii="Times New Roman" w:hAnsi="Times New Roman" w:eastAsia="Times New Roman" w:cs="Times New Roman"/>
        </w:rPr>
        <w:t>« À moins que ceux qui peuvent y apporter leur aide — soient éveillés à la conscience de leur devoir, ils ne reconnaîtront pas l’œuvre de Dieu lorsque le grand cri du troisième ange se fera entendre. Quand la lumière se répandra pour éclairer la terre, au lieu de se porter au secours du Seigneur, ils voudront mettre des entraves à Son œuvre pour la faire cadrer avec leurs idées étroites. Laissez-moi vous dire que le Seigneur agira dans cette dernière œuvre d’une manière tout à fait en dehors de l’ordre habituel des choses, et d’une façon qui sera contraire à tout plan humain. Il y en aura parmi nous qui voudront toujours contrôler l’œuvre de Dieu, dicter même quelles actions devront être entreprises lorsque l’œuvre ira de l’avant sous la direction de l’ange qui se joint au troisième ange dans le message à donner au monde. Dieu emploiera des voies et des moyens par lesquels on verra qu’Il prend Lui-même les rênes en main. Les ouvriers seront surpris par les moyens simples qu’Il utilisera pour mener à bien et parfaire Son œuvre de justice. » Témoignages aux ministres, 300.</w:t>
      </w:r>
    </w:p>
    <w:p>
      <w:pPr>
        <w:pStyle w:val="ArticleBody"/>
        <w:jc w:val="left"/>
      </w:pPr>
      <w:r>
        <w:rPr>
          <w:rFonts w:ascii="Times New Roman" w:hAnsi="Times New Roman" w:eastAsia="Times New Roman" w:cs="Times New Roman"/>
        </w:rPr>
        <w:t>Le Lion de la tribu de Juda a maintenant conduit Son peuple des derniers jours aux versets treize à quinze de Daniel, chapitre onze, ouvrant l’histoire représentée par la période de 200 av. J.-C. à 63 av. J.-C., ainsi que le chapitre seize de Matthieu et l’histoire de la visite du Christ à Césarée de Philippe. Les prédictions et l’histoire de leurs accomplissements s’accordent avec la portion du livre de Daniel qui était scellée jusqu’aux derniers jours. Les livres de Daniel et de l’Apocalypse ne font qu’un; ainsi, dans les derniers jours, juste avant la clôture de la probation, l’Apocalypse de Jésus-Christ est descellée, et cette Apocalypse inclut la portion de Daniel qui se rapporte aux derniers jours. L’heure est proche de la conclusion du camp-meeting d’Exeter.</w:t>
      </w:r>
    </w:p>
    <w:p>
      <w:pPr>
        <w:pStyle w:val="ArticleScripture"/>
        <w:jc w:val="left"/>
      </w:pPr>
      <w:r>
        <w:rPr>
          <w:rFonts w:ascii="Times New Roman" w:hAnsi="Times New Roman" w:eastAsia="Times New Roman" w:cs="Times New Roman"/>
        </w:rPr>
        <w:t>Et il me dit : Ne scelle point les paroles de la prophétie de ce livre ; car le temps est proche. Que celui qui est injuste soit encore injuste ; que celui qui est souillé se souille encore ; et que celui qui est juste pratique encore la justice ; et que celui qui est saint se sanctifie encore. Apocalypse 22:10, 11.</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Voici, les jours viennent, dit le Seigneur, l’Éternel, où j’enverrai une famine dans le pays, non une famine de pain, ni une soif d’eau, mais la faim d’entendre les paroles de l’Éternel. Ils seront alors errants d’une mer à l’autre, et du nord à l’orient; ils iront çà et là pour chercher la parole de l’Éternel, et ils ne la trouveront pas. En ce jour, les belles vierges et les jeunes hommes défailliront de soif. Ceux qui jurent par le péché de Samarie, et qui disent: Ton dieu, ô Dan, est vivant! et: La voie de Beer-Shéba est vivante! ceux-là tomberont, et ne se relèveront jamais. Amos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quatre-vingt-quatre</dc:title>
  <dc:subject>Le Sabbat et l’Incarnation : pierres angulaires du processus de scellement millérite</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