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trente-trois</w:t>
      </w:r>
    </w:p>
    <w:p>
      <w:pPr>
        <w:pStyle w:val="ArticleSubtitle"/>
        <w:jc w:val="left"/>
      </w:pPr>
      <w:r>
        <w:rPr>
          <w:rFonts w:ascii="Arial" w:hAnsi="Arial" w:eastAsia="Arial" w:cs="Arial"/>
        </w:rPr>
        <w:t>Le « sceau » de Dieu apposé lors du décret de la loi dominicale : une analyse prophétique du chapitre 6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Le "sceau" de Dieu qui peut être vu est apposé lors du décret de la loi du dimanche.</w:t>
      </w:r>
    </w:p>
    <w:p>
      <w:pPr>
        <w:pStyle w:val="ArticleScripture"/>
        <w:jc w:val="left"/>
      </w:pPr>
      <w:r>
        <w:rPr>
          <w:rFonts w:ascii="Times New Roman" w:hAnsi="Times New Roman" w:eastAsia="Times New Roman" w:cs="Times New Roman"/>
        </w:rPr>
        <w:t>« Aucun d’entre nous ne recevra jamais le sceau de Dieu tant que nos caractères porteront sur eux une seule tache ou souillure. Il nous appartient de remédier aux défauts de nos caractères, de purifier le temple de l’âme de toute souillure. Alors la pluie de l’arrière-saison tombera sur nous, comme la pluie de la première saison tomba sur les disciples au jour de la Pentecôte.... »</w:t>
      </w:r>
    </w:p>
    <w:p>
      <w:pPr>
        <w:pStyle w:val="ArticleScripture"/>
        <w:jc w:val="left"/>
      </w:pPr>
      <w:r>
        <w:rPr>
          <w:rFonts w:ascii="Times New Roman" w:hAnsi="Times New Roman" w:eastAsia="Times New Roman" w:cs="Times New Roman"/>
        </w:rPr>
        <w:t>« Que faites-vous, frères, dans la grande œuvre de préparation ? Ceux qui s’unissent au monde reçoivent l’empreinte mondaine et se préparent à la marque de la bête. Ceux qui se défient d’eux-mêmes, qui s’humilient devant Dieu et purifient leurs âmes en obéissant à la vérité, ceux-là reçoivent l’empreinte céleste et se préparent à recevoir le sceau de Dieu sur leur front. Quand le décret sera promulgué et que l’empreinte sera apposée, leur caractère demeurera pur et sans tache pour l’éternité. » Témoignages, volume 5, 214, 216.</w:t>
      </w:r>
    </w:p>
    <w:p>
      <w:pPr>
        <w:pStyle w:val="ArticleBody"/>
        <w:jc w:val="left"/>
      </w:pPr>
      <w:r>
        <w:rPr>
          <w:rFonts w:ascii="Times New Roman" w:hAnsi="Times New Roman" w:eastAsia="Times New Roman" w:cs="Times New Roman"/>
        </w:rPr>
        <w:t>Daniel reçoit le sceau visible lorsqu’il est jeté dans la fosse aux lions; ainsi, le chapitre représente le décret de la loi du dimanche.</w:t>
      </w:r>
    </w:p>
    <w:p>
      <w:pPr>
        <w:pStyle w:val="ArticleScripture"/>
        <w:jc w:val="left"/>
      </w:pPr>
      <w:r>
        <w:rPr>
          <w:rFonts w:ascii="Times New Roman" w:hAnsi="Times New Roman" w:eastAsia="Times New Roman" w:cs="Times New Roman"/>
        </w:rPr>
        <w:t>Alors ces hommes se rassemblèrent auprès du roi et dirent au roi : Sache, ô roi, que la loi des Mèdes et des Perses est que nul décret ni aucune ordonnance que le roi établit ne peut être modifié. Alors le roi donna l’ordre, et l’on amena Daniel et on le jeta dans la fosse aux lions. Le roi prit la parole et dit à Daniel : Ton Dieu, que tu sers continuellement, c’est lui qui te délivrera. On apporta une pierre, qu’on plaça sur l’ouverture de la fosse ; et le roi la scella de son propre sceau et du sceau de ses seigneurs, afin que rien ne fût changé à l’égard de Daniel. Daniel 6:15-17.</w:t>
      </w:r>
    </w:p>
    <w:p>
      <w:pPr>
        <w:pStyle w:val="ArticleBody"/>
        <w:jc w:val="left"/>
      </w:pPr>
      <w:r>
        <w:rPr>
          <w:rFonts w:ascii="Times New Roman" w:hAnsi="Times New Roman" w:eastAsia="Times New Roman" w:cs="Times New Roman"/>
        </w:rPr>
        <w:t>L’histoire ne s’arrête pas là, mais elle se termine là où elle commence. La ligne du chapitre six de Daniel illustre la confédération dirigée principalement par les cent vingt princes et les deux présidents de rang inférieur, mais qui incluait également les conseillers, les capitaines et les gouverneurs. L’alliance quintuple a été formée pour tromper le roi et l’amener à persécuter Daniel. Le récit se termine par leur jugement, car ils illustrent un jugement spécial qui survient au moment de la loi du dimanche; un jugement qui n’est pas dirigé contre ceux qui représentent Daniel ou le roi, mais contre ceux qui ont trompé le roi.</w:t>
      </w:r>
    </w:p>
    <w:p>
      <w:pPr>
        <w:pStyle w:val="ArticleScripture"/>
        <w:jc w:val="left"/>
      </w:pPr>
      <w:r>
        <w:rPr>
          <w:rFonts w:ascii="Times New Roman" w:hAnsi="Times New Roman" w:eastAsia="Times New Roman" w:cs="Times New Roman"/>
        </w:rPr>
        <w:t>Et le roi ordonna, et l’on amena ces hommes qui avaient accusé Daniel, et on les jeta dans la fosse aux lions, eux, leurs enfants et leurs femmes; et les lions se rendirent maîtres d’eux et leur brisèrent tous les os en morceaux avant qu’ils n’atteignent le fond de la fosse. Daniel 6:24.</w:t>
      </w:r>
    </w:p>
    <w:p>
      <w:pPr>
        <w:pStyle w:val="ArticleBody"/>
        <w:jc w:val="left"/>
      </w:pPr>
      <w:r>
        <w:rPr>
          <w:rFonts w:ascii="Times New Roman" w:hAnsi="Times New Roman" w:eastAsia="Times New Roman" w:cs="Times New Roman"/>
        </w:rPr>
        <w:t>Dans le scénario prophétique, c'est toujours l'Église qui trompe l'État, et le chapitre six identifie la tromperie commise contre le roi. Après qu'Achab eut été témoin de la puissante manifestation de la puissance de Dieu sur le mont Carmel, Élie le ramena sous la pluie auprès de Jézabel. Achab n'avait aucune raison de penser que Jézabel ne serait pas impressionnée par le témoignage puissant de la puissance de Dieu, mais Achab avait été trompé quant à la haine profonde que Jézabel nourrissait à l'égard d'Élie. L'histoire d'Élie en confrontation avec Achab et Jézabel se répète dans l'histoire de Jean le Baptiste (qui était Élie) et dans celle d'Hérode et d'Hérodiade.</w:t>
      </w:r>
    </w:p>
    <w:p>
      <w:pPr>
        <w:pStyle w:val="ArticleBody"/>
        <w:jc w:val="left"/>
      </w:pPr>
      <w:r>
        <w:rPr>
          <w:rFonts w:ascii="Times New Roman" w:hAnsi="Times New Roman" w:eastAsia="Times New Roman" w:cs="Times New Roman"/>
        </w:rPr>
        <w:t>Quand, le jour de son anniversaire, Hérode, ivre, promit à Salomé (la fille d'Hérodiade) la moitié de son royaume, il ne s'attendait pas à ce qu'Hérodiade exige la tête de Jean. Les rois, qu'il s'agisse d'Achab, d'Hérode ou de Darius, sont trompés par la femme impure, soit par la danse des faux prophètes de Jézabel, soit par la danse de la fille d'Hérodiade, soit par la confédération quintuple du récit de Daniel. Pilate fut également trompé par un sacerdoce corrompu, qui représentait l'« église » juive, et une église symbolise une femme.</w:t>
      </w:r>
    </w:p>
    <w:p>
      <w:pPr>
        <w:pStyle w:val="ArticleBody"/>
        <w:jc w:val="left"/>
      </w:pPr>
      <w:r>
        <w:rPr>
          <w:rFonts w:ascii="Times New Roman" w:hAnsi="Times New Roman" w:eastAsia="Times New Roman" w:cs="Times New Roman"/>
        </w:rPr>
        <w:t>La tromperie est une caractéristique du scénario prophétique, et l’islam du troisième Malheur est le mensonge employé pour tromper les Nations Unies dans les derniers jours par la peur. À la fois la « tromperie » et le « mensonge » qui produit la tromperie sont identifiés dans la Parole prophétique de Dieu. Le rôle de l’islam, et la papauté devenant la huitième tête des sept têtes, ont déjà été identifiés comme faisant partie du message qui est descellé dans les derniers jours, à savoir l’Apocalypse de Jésus-Christ. Par conséquent, dévoiler la tromperie de Darius dans Daniel chapitre six fait partie du message qui compose le Cri de Minuit. La tromperie est l’élément qui guérit entièrement la blessure mortelle, ressuscitant ainsi la papauté en tant que huitième et dernier royaume. Dans la tromperie de Darius, les deux présidents apostats et les cent vingt princes sont les représentants de la confédération de la tromperie, opposés à Daniel.</w:t>
      </w:r>
    </w:p>
    <w:p>
      <w:pPr>
        <w:pStyle w:val="ArticleBody"/>
        <w:jc w:val="left"/>
      </w:pPr>
      <w:r>
        <w:rPr>
          <w:rFonts w:ascii="Times New Roman" w:hAnsi="Times New Roman" w:eastAsia="Times New Roman" w:cs="Times New Roman"/>
        </w:rPr>
        <w:t>Cent vingt est un symbole des disciples de Dieu à la Pentecôte.</w:t>
      </w:r>
    </w:p>
    <w:p>
      <w:pPr>
        <w:pStyle w:val="ArticleScripture"/>
        <w:jc w:val="left"/>
      </w:pPr>
      <w:r>
        <w:rPr>
          <w:rFonts w:ascii="Times New Roman" w:hAnsi="Times New Roman" w:eastAsia="Times New Roman" w:cs="Times New Roman"/>
        </w:rPr>
        <w:t>En ces jours-là, Pierre se leva au milieu des disciples et dit, (ils étaient au nombre d’environ cent vingt.) Actes 1:15.</w:t>
      </w:r>
    </w:p>
    <w:p>
      <w:pPr>
        <w:pStyle w:val="ArticleBody"/>
        <w:jc w:val="left"/>
      </w:pPr>
      <w:r>
        <w:rPr>
          <w:rFonts w:ascii="Times New Roman" w:hAnsi="Times New Roman" w:eastAsia="Times New Roman" w:cs="Times New Roman"/>
        </w:rPr>
        <w:t>La Pentecôte typifie la loi du dimanche, quand le sceau est apposé, et les cent vingt princes qui ont trompé Darius sont un symbole du faux sacerdoce au moment de la loi du dimanche. Deux catégories de ceux qui trompent le roi sont présentées par les deux présidents apostats et les cent vingt princes apostats. Les deux présidents sont classés avec Daniel, qui est le prophète. Les deux classes qui trompent Darius représentent un groupe de faux prophètes et un groupe de prêtres corrompus.</w:t>
      </w:r>
    </w:p>
    <w:p>
      <w:pPr>
        <w:pStyle w:val="ArticleScripture"/>
        <w:jc w:val="left"/>
      </w:pPr>
      <w:r>
        <w:rPr>
          <w:rFonts w:ascii="Times New Roman" w:hAnsi="Times New Roman" w:eastAsia="Times New Roman" w:cs="Times New Roman"/>
        </w:rPr>
        <w:t>Malheur aux pasteurs qui détruisent et dispersent les brebis de mon pâturage! dit l’Éternel. C’est pourquoi ainsi parle l’Éternel, le Dieu d’Israël, contre les pasteurs qui paissent mon peuple: Vous avez dispersé mon troupeau, vous l’avez chassé, et vous ne vous êtes pas occupés d’eux; voici, je vous punirai pour le mal de vos actions, dit l’Éternel. Et je rassemblerai le reste de mon troupeau de tous les pays où je les ai chassés, et je les ramènerai à leurs bergeries; ils seront féconds et se multiplieront. J’établirai sur eux des bergers qui les paîtront; ils ne craindront plus, ils ne seront plus épouvantés, et aucun d’eux ne manquera, dit l’Éternel. Voici, des jours viennent, dit l’Éternel, où je susciterai à David un Germe juste; un roi régnera et prospérera, et il exercera le jugement et la justice sur la terre. De ses jours, Juda sera sauvé, et Israël habitera en sécurité; et voici le nom dont on l’appellera: L’ÉTERNEL, NOTRE JUSTICE. C’est pourquoi, voici, des jours viennent, dit l’Éternel, où l’on ne dira plus: L’Éternel est vivant, lui qui a fait monter les fils d’Israël du pays d’Égypte; mais: L’Éternel est vivant, lui qui a fait monter et conduit la descendance de la maison d’Israël du pays du nord et de tous les pays où je les avais chassés; et ils habiteront leur propre pays. Au-dedans de moi, mon cœur est brisé à cause des prophètes; tous mes os tremblent; je suis comme un homme ivre, comme un homme que le vin a vaincu, à cause de l’Éternel et à cause des paroles de sa sainteté. Car le pays est plein d’adultères; à cause des parjures, le pays est en deuil; les lieux plaisants du désert sont desséchés; leur conduite est mauvaise, et leur force n’est pas droite. Car prophète et prêtre sont impies; oui, dans ma maison, j’ai trouvé leur méchanceté, dit l’Éternel. C’est pourquoi leur voie sera pour eux comme des chemins glissants dans les ténèbres: ils y seront poussés et y tomberont; car je ferai venir sur eux le mal, l’année même de leur châtiment, dit l’Éternel. Jérémie 23:1-12.</w:t>
      </w:r>
    </w:p>
    <w:p>
      <w:pPr>
        <w:pStyle w:val="ArticleBody"/>
        <w:jc w:val="left"/>
      </w:pPr>
      <w:r>
        <w:rPr>
          <w:rFonts w:ascii="Times New Roman" w:hAnsi="Times New Roman" w:eastAsia="Times New Roman" w:cs="Times New Roman"/>
        </w:rPr>
        <w:t>L’« année de visitation » de Jérémie est le jugement des conspirateurs qui ont trompé Darius. Le jugement des faux prophètes et des faux prêtres est un sujet de la Parole prophétique. Et tout comme un sacerdoce corrompu a entraîné et trompé les autorités romaines contre le Christ, la conspiration dans Daniel 6 traite précisément de cette vérité prophétique.</w:t>
      </w:r>
    </w:p>
    <w:p>
      <w:pPr>
        <w:pStyle w:val="ArticleBody"/>
        <w:jc w:val="left"/>
      </w:pPr>
      <w:r>
        <w:rPr>
          <w:rFonts w:ascii="Times New Roman" w:hAnsi="Times New Roman" w:eastAsia="Times New Roman" w:cs="Times New Roman"/>
        </w:rPr>
        <w:t>Les lignes prophétiques du chapitre cinq de Daniel exposent le jugement exécutif exercé contre la corne républicaine et la nation des États-Unis au moment de la loi du dimanche. Ce jugement est accompli par l’islam du troisième malheur, qui s’est introduit dans le royaume par la muraille méridionale laissée sans garde. La ligne de la loi du dimanche au chapitre trois de Daniel identifie le peuple de Dieu élevé comme un étendard pour le monde entier à ce moment précis. Le chapitre six se concentre sur le jugement infligé aux faux prophètes dans cette même histoire.</w:t>
      </w:r>
    </w:p>
    <w:p>
      <w:pPr>
        <w:pStyle w:val="ArticleBody"/>
        <w:jc w:val="left"/>
      </w:pPr>
      <w:r>
        <w:rPr>
          <w:rFonts w:ascii="Times New Roman" w:hAnsi="Times New Roman" w:eastAsia="Times New Roman" w:cs="Times New Roman"/>
        </w:rPr>
        <w:t>Au moment de la loi du dimanche aux États-Unis, la corne protestante apostate se compose de deux classes : l’une qui soutient le dimanche comme jour de culte, et l’autre qui prétend vainement soutenir le sabbat comme jour de culte. Leurs homologues au sein de la corne républicaine sont les partis démocrate et républicain. Les deux cornes apostates ont été préfigurées par les Sadducéens et les Pharisiens à l’époque du Christ. Les deux présidents apostates et les cent vingt prêtres dans la tromperie de Darius représentent également les deux catégories de la corne apostate du protestantisme. Bien qu’ils aient en réalité été des figures politiques à l’époque où l’histoire s’est déroulée, le contexte prophétique indique qu’il s’agit du pouvoir religieux apostate qui trompe l’État.</w:t>
      </w:r>
    </w:p>
    <w:p>
      <w:pPr>
        <w:pStyle w:val="ArticleBody"/>
        <w:jc w:val="left"/>
      </w:pPr>
      <w:r>
        <w:rPr>
          <w:rFonts w:ascii="Times New Roman" w:hAnsi="Times New Roman" w:eastAsia="Times New Roman" w:cs="Times New Roman"/>
        </w:rPr>
        <w:t>L’histoire, comme l’illustre le mont Carmel, identifie deux catégories de faux prophètes : les prophètes de Baal et les prophètes du bois sacré (Ashtaroth). Ensemble, ils typifient la combinaison de l’Église et de l’État, car Baal est une divinité masculine et Ashtaroth une divinité féminine. Élie a finalement exécuté les faux prophètes du mont Carmel, tout comme la confédération du chapitre six de Daniel a été jetée dans la fosse aux lions.</w:t>
      </w:r>
    </w:p>
    <w:p>
      <w:pPr>
        <w:pStyle w:val="ArticleScripture"/>
        <w:jc w:val="left"/>
      </w:pPr>
      <w:r>
        <w:rPr>
          <w:rFonts w:ascii="Times New Roman" w:hAnsi="Times New Roman" w:eastAsia="Times New Roman" w:cs="Times New Roman"/>
        </w:rPr>
        <w:t>Et Élie leur dit : Prenez les prophètes de Baal ; qu’aucun d’eux ne s’échappe. Ils les prirent ; et Élie les fit descendre au torrent de Kishon, et les y égorgea. 1 Rois 18:40.</w:t>
      </w:r>
    </w:p>
    <w:p>
      <w:pPr>
        <w:pStyle w:val="ArticleBody"/>
        <w:jc w:val="left"/>
      </w:pPr>
      <w:r>
        <w:rPr>
          <w:rFonts w:ascii="Times New Roman" w:hAnsi="Times New Roman" w:eastAsia="Times New Roman" w:cs="Times New Roman"/>
        </w:rPr>
        <w:t>Dans le même récit du mont Carmel, représenté par Jean-Baptiste, la puissance qui trompe est la fille. Les deux récits présentent les trompeurs comme dansant, que ce soit autour de leur offrande sur le mont Carmel, ou à la fête d’anniversaire alcoolisée d’Hérode, où Salomé exécuta sa danse de tromperie. Ensemble, les deux lignes identifient la combinaison de l’Église et de l’État, pleinement formée au moment de la loi du dimanche, ainsi que le fait que les Églises apostates des États-Unis sont les filles d’Hérodiade, qui est Jézabel, toutes deux représentant le catholicisme. L’anniversaire d’Hérode marque la fin du sixième royaume de la bête de la terre, mais marque simultanément la naissance du septième royaume de la prophétie biblique (les Nations unies).</w:t>
      </w:r>
    </w:p>
    <w:p>
      <w:pPr>
        <w:pStyle w:val="ArticleBody"/>
        <w:jc w:val="left"/>
      </w:pPr>
      <w:r>
        <w:rPr>
          <w:rFonts w:ascii="Times New Roman" w:hAnsi="Times New Roman" w:eastAsia="Times New Roman" w:cs="Times New Roman"/>
        </w:rPr>
        <w:t>Dans la promesse même faite à Salomé, Hérode consent à donner à Salomé la moitié de son royaume, montrant que le septième royaume est une combinaison, pour moitié Église et pour moitié État. Le royaume commence lorsque la tête de Jean est remise à Hérodiade. Pour cette raison, le septième royaume est représenté, dans l’Apocalypse, chapitre dix-sept, comme ne durant qu’un court laps de temps. C’est lors de la loi du dimanche que la triple union est mise en place, car là les dix rois conviennent de donner leur royaume éphémère à la bête pour une « heure ». Cette « heure » est l’« heure » de la crise de la loi du dimanche, qui commence aux États-Unis et se termine lorsque Michel se lèvera.</w:t>
      </w:r>
    </w:p>
    <w:p>
      <w:pPr>
        <w:pStyle w:val="ArticleScripture"/>
        <w:jc w:val="left"/>
      </w:pPr>
      <w:r>
        <w:rPr>
          <w:rFonts w:ascii="Times New Roman" w:hAnsi="Times New Roman" w:eastAsia="Times New Roman" w:cs="Times New Roman"/>
        </w:rPr>
        <w:t>Et les dix cornes que tu as vues sont dix rois, qui n'ont pas encore reçu de royaume; mais ils reçoivent autorité comme rois pendant une heure avec la bête. Ils ont une même pensée, et ils donneront leur puissance et leur force à la bête. Ils feront la guerre à l'Agneau, et l'Agneau les vaincra, car il est le Seigneur des seigneurs et le Roi des rois; et ceux qui sont avec lui sont appelés, choisis et fidèles. Apocalypse 17:12-14.</w:t>
      </w:r>
    </w:p>
    <w:p>
      <w:pPr>
        <w:pStyle w:val="ArticleBody"/>
        <w:jc w:val="left"/>
      </w:pPr>
      <w:r>
        <w:rPr>
          <w:rFonts w:ascii="Times New Roman" w:hAnsi="Times New Roman" w:eastAsia="Times New Roman" w:cs="Times New Roman"/>
        </w:rPr>
        <w:t>Les dix rois, représentés par Hérode, conviennent, à la naissance du septième royaume, de donner la moitié de leur royaume à la bête pendant la crise de la loi du dimanche, qui est représentée comme "une heure". Pendant cette "heure", l'écriture est tracée sur le mur de Belshazzar. Pendant cette "heure", Shadrach, Meshach et Abednego sont jetés dans la fournaise et sont enlevés dans une nuée, tout comme les deux témoins du chapitre onze de l’Apocalypse. La triple union est rassemblée par la tromperie opérée par la bête de la terre, qui fait descendre du feu du ciel à la vue des hommes.</w:t>
      </w:r>
    </w:p>
    <w:p>
      <w:pPr>
        <w:pStyle w:val="ArticleScripture"/>
        <w:jc w:val="left"/>
      </w:pPr>
      <w:r>
        <w:rPr>
          <w:rFonts w:ascii="Times New Roman" w:hAnsi="Times New Roman" w:eastAsia="Times New Roman" w:cs="Times New Roman"/>
        </w:rPr>
        <w:t>Et je vis monter de la terre une autre bête; elle avait deux cornes semblables à celles d’un agneau, et elle parlait comme un dragon. Elle exerçait toute l’autorité de la première bête en sa présence, et elle amenait la terre et ceux qui y habitent à adorer la première bête, dont la blessure mortelle avait été guérie. Elle accomplissait de grands prodiges, au point de faire descendre du feu du ciel sur la terre à la vue des hommes, et elle séduisait les habitants de la terre par les miracles qu’il lui était donné d’accomplir en présence de la bête, disant aux habitants de la terre de faire une image de la bête, qui avait reçu la blessure de l’épée et qui avait survécu. Apocalypse 13:11-14.</w:t>
      </w:r>
    </w:p>
    <w:p>
      <w:pPr>
        <w:pStyle w:val="ArticleBody"/>
        <w:jc w:val="left"/>
      </w:pPr>
      <w:r>
        <w:rPr>
          <w:rFonts w:ascii="Times New Roman" w:hAnsi="Times New Roman" w:eastAsia="Times New Roman" w:cs="Times New Roman"/>
        </w:rPr>
        <w:t>Le monde est trompé, non pas tant par les miracles eux-mêmes que par « les moyens de ces miracles » qu’il avait le pouvoir d’accomplir. L’expression « les moyens de ces miracles » est une formule ajoutée, mais elle met l’accent juste sur les miracles, ce qu’il convient de noter avec soin. La manière dont le faux message (le feu venant du ciel) trompe le monde est importante à reconnaître, car nous sommes désormais dans l’époque même où les populations de la planète Terre sont hypnotisées par une « autoroute de l’information » contrôlée et manipulée par les marchands mondialistes de la Terre. Nous laisserons ce sujet pour des articles ultérieurs, mais notons simplement pour l’instant que la tromperie des présidents et des princes commise contre Darius constitue un sujet prophétique précis, comprenant plusieurs éléments liés qu’il convient de reconnaître.</w:t>
      </w:r>
    </w:p>
    <w:p>
      <w:pPr>
        <w:pStyle w:val="ArticleBody"/>
        <w:jc w:val="left"/>
      </w:pPr>
      <w:r>
        <w:rPr>
          <w:rFonts w:ascii="Times New Roman" w:hAnsi="Times New Roman" w:eastAsia="Times New Roman" w:cs="Times New Roman"/>
        </w:rPr>
        <w:t>La triple union est réunie par la tromperie de la danse sensuelle de Salomé devant les dirigeants lors du banquet d’anniversaire d’Hérode. La tromperie imposée à Pilate était de nature double: l’accusation que le Christ provoquait et fomentait la sédition contre le pouvoir de l’État, et aussi qu’il blasphémait contre le pouvoir religieux. Dans cette histoire, trois antagonistes se sont réunis: le pouvoir romain (l’État), Barabbas, qui est un faux Christ (le faux prophète), et l’Église juive apostate (la bête). L’Église apostate a trompé l’autorité romaine (l’État) par le double mensonge de la sédition et du blasphème.</w:t>
      </w:r>
    </w:p>
    <w:p>
      <w:pPr>
        <w:pStyle w:val="ArticleBody"/>
        <w:jc w:val="left"/>
      </w:pPr>
      <w:r>
        <w:rPr>
          <w:rFonts w:ascii="Times New Roman" w:hAnsi="Times New Roman" w:eastAsia="Times New Roman" w:cs="Times New Roman"/>
        </w:rPr>
        <w:t>Lorsque Darius finit par comprendre les motivations de ses trompeurs, il est contraint de jeter Daniel dans la fosse aux lions. Daniel a enfreint la loi de l’État par son obéissance à la loi de Dieu. Le mensonge présenté à Darius a été rendu possible en exaltant l’orgueil de Darius, l’empêchant ainsi de reconnaître les motivations de ses trompeurs. Le mensonge et la tromperie dans l’histoire de Daniel et de la fosse aux lions qualifient l’obéissance à Dieu de blasphème et de sédition, ce qui était la même tromperie à deux volets que celle de la croix, et le jalon de la croix s’aligne sur le jalon de la loi du dimanche.</w:t>
      </w:r>
    </w:p>
    <w:p>
      <w:pPr>
        <w:pStyle w:val="ArticleBody"/>
        <w:jc w:val="left"/>
      </w:pPr>
      <w:r>
        <w:rPr>
          <w:rFonts w:ascii="Times New Roman" w:hAnsi="Times New Roman" w:eastAsia="Times New Roman" w:cs="Times New Roman"/>
        </w:rPr>
        <w:t>Le châtiment du pouvoir religieux trompeur est un sujet de la prophétie biblique, tout comme le fait que le pouvoir religieux trompe le pouvoir de l’État.</w:t>
      </w:r>
    </w:p>
    <w:p>
      <w:pPr>
        <w:pStyle w:val="ArticleScripture"/>
        <w:jc w:val="left"/>
      </w:pPr>
      <w:r>
        <w:rPr>
          <w:rFonts w:ascii="Times New Roman" w:hAnsi="Times New Roman" w:eastAsia="Times New Roman" w:cs="Times New Roman"/>
        </w:rPr>
        <w:t>"Les gens voient qu’ils ont été trompés. Ils s’accusent mutuellement d’avoir conduit le peuple à la destruction ; mais tous s’unissent pour déverser leurs condamnations les plus amères sur les ministres du culte. Des pasteurs infidèles ont prophétisé des choses flatteuses ; ils ont conduit leurs auditeurs à rendre la loi de Dieu sans effet et à persécuter ceux qui voudraient l’observer saintement. À présent, dans leur désespoir, ces enseignants avouent devant le monde leur œuvre de tromperie. Les foules sont saisies de fureur. « Nous sommes perdus ! s’écrient-ils, et vous êtes la cause de notre ruine ; » et ils se retournent contre les faux bergers. Ceux-là mêmes qui jadis les admiraient le plus prononceront sur eux les malédictions les plus terribles. Les mêmes mains qui jadis les couronnaient de lauriers se lèveront pour leur perte. Les épées qui devaient tuer le peuple de Dieu servent maintenant à détruire leurs ennemis. Partout règnent les conflits et l’effusion de sang." La Grande Controverse, 655.</w:t>
      </w:r>
    </w:p>
    <w:p>
      <w:pPr>
        <w:pStyle w:val="ArticleBody"/>
        <w:jc w:val="left"/>
      </w:pPr>
      <w:r>
        <w:rPr>
          <w:rFonts w:ascii="Times New Roman" w:hAnsi="Times New Roman" w:eastAsia="Times New Roman" w:cs="Times New Roman"/>
        </w:rPr>
        <w:t>Les dirigeants religieux sont pris à partie après la clôture du temps de grâce, car leurs fidèles reconnaissent qu’ils avaient été trompés par un mensonge propagé par les dirigeants religieux. Les présidents et les princes, ainsi que leurs familles, ont tous subi le même jugement de rétribution pour le mensonge qu’ils avaient propagé. La même rétribution que celle infligée lorsque Élie mit à mort les faux prophètes au mont Carmel est représentée lors du « le grand tremblement de terre » de l’Apocalypse, chapitre onze, quand « sept mille » sont renversés.</w:t>
      </w:r>
    </w:p>
    <w:p>
      <w:pPr>
        <w:pStyle w:val="ArticleScripture"/>
        <w:jc w:val="left"/>
      </w:pPr>
      <w:r>
        <w:rPr>
          <w:rFonts w:ascii="Times New Roman" w:hAnsi="Times New Roman" w:eastAsia="Times New Roman" w:cs="Times New Roman"/>
        </w:rPr>
        <w:t>Et à cette même heure, il y eut un grand tremblement de terre, et la dixième partie de la ville s’effondra; et, dans ce tremblement de terre, sept mille hommes furent tués; et le reste, saisi de crainte, donna gloire au Dieu du ciel. Apocalypse 11:13.</w:t>
      </w:r>
    </w:p>
    <w:p>
      <w:pPr>
        <w:pStyle w:val="ArticleBody"/>
        <w:jc w:val="left"/>
      </w:pPr>
      <w:r>
        <w:rPr>
          <w:rFonts w:ascii="Times New Roman" w:hAnsi="Times New Roman" w:eastAsia="Times New Roman" w:cs="Times New Roman"/>
        </w:rPr>
        <w:t>Dans l’accomplissement du grand tremblement de terre de la Révolution française, les sept mille qui furent tués représentaient la royauté de France. À l’« heure » du grand tremblement de terre qu’est la loi du dimanche, les sept mille qui sont tués représentent des Adventistes du Septième Jour qui se prosternent devant Rome, car seuls ceux qui comprennent la responsabilité du sabbat du septième jour reçoivent la marque de la bête lorsque la loi du dimanche survient.</w:t>
      </w:r>
    </w:p>
    <w:p>
      <w:pPr>
        <w:pStyle w:val="ArticleScripture"/>
        <w:jc w:val="left"/>
      </w:pPr>
      <w:r>
        <w:rPr>
          <w:rFonts w:ascii="Times New Roman" w:hAnsi="Times New Roman" w:eastAsia="Times New Roman" w:cs="Times New Roman"/>
        </w:rPr>
        <w:t>Le changement du sabbat est le signe ou la marque de l’autorité de l’Église romaine. Ceux qui, comprenant les exigences du quatrième commandement, choisissent d’observer le faux sabbat au lieu du vrai, rendent ainsi hommage à cette puissance par laquelle seule il est prescrit. La marque de la bête, c’est le sabbat papal, qui a été accepté par le monde à la place du jour que Dieu a institué.</w:t>
      </w:r>
    </w:p>
    <w:p>
      <w:pPr>
        <w:pStyle w:val="ArticleScripture"/>
        <w:jc w:val="left"/>
      </w:pPr>
      <w:r>
        <w:rPr>
          <w:rFonts w:ascii="Times New Roman" w:hAnsi="Times New Roman" w:eastAsia="Times New Roman" w:cs="Times New Roman"/>
        </w:rPr>
        <w:t>Mais le temps de recevoir la marque de la bête, selon la prophétie, n’est pas encore venu. Le temps de l’épreuve n’est pas encore venu. Il y a de vrais chrétiens dans chaque église, sans exclure la communion catholique romaine. Nul n’est condamné avant d’avoir reçu la lumière et reconnu l’obligation du quatrième commandement. Mais lorsque sera promulgué un décret imposant le faux sabbat, et que le grand cri du troisième ange avertira les hommes contre l’adoration de la bête et de son image, la ligne de démarcation sera clairement tracée entre le faux et le vrai. Alors ceux qui persisteront dans la transgression recevront la marque de la bête sur le front ou sur la main.</w:t>
      </w:r>
    </w:p>
    <w:p>
      <w:pPr>
        <w:pStyle w:val="ArticleScripture"/>
        <w:jc w:val="left"/>
      </w:pPr>
      <w:r>
        <w:rPr>
          <w:rFonts w:ascii="Times New Roman" w:hAnsi="Times New Roman" w:eastAsia="Times New Roman" w:cs="Times New Roman"/>
        </w:rPr>
        <w:t>Nous approchons à grands pas de cette période. Lorsque les églises protestantes s’uniront au pouvoir civil pour soutenir une fausse religion, contre laquelle, pour s’y être opposés, leurs ancêtres endurèrent les persécutions les plus féroces, alors le sabbat papal sera imposé par l’autorité combinée de l’Église et de l’État. Il y aura une apostasie nationale, qui n’aboutira qu’à la ruine nationale. Bible Training School, 2 février 1913.</w:t>
      </w:r>
    </w:p>
    <w:p>
      <w:pPr>
        <w:pStyle w:val="ArticleBody"/>
        <w:jc w:val="left"/>
      </w:pPr>
      <w:r>
        <w:rPr>
          <w:rFonts w:ascii="Times New Roman" w:hAnsi="Times New Roman" w:eastAsia="Times New Roman" w:cs="Times New Roman"/>
        </w:rPr>
        <w:t>Les « sept mille » qui sont terrassés à l’« heure » du grand tremblement de terre, c’est-à-dire la loi du dimanche, sont également mis en parallèle avec les « sept mille » qui ont refusé de se prosterner devant Jézabel au temps d’Élie.</w:t>
      </w:r>
    </w:p>
    <w:p>
      <w:pPr>
        <w:pStyle w:val="ArticleScripture"/>
        <w:jc w:val="left"/>
      </w:pPr>
      <w:r>
        <w:rPr>
          <w:rFonts w:ascii="Times New Roman" w:hAnsi="Times New Roman" w:eastAsia="Times New Roman" w:cs="Times New Roman"/>
        </w:rPr>
        <w:t>Cependant, je me suis réservé sept mille hommes en Israël, des hommes dont les genoux n’ont pas fléchi devant Baal, et dont la bouche ne l’a pas embrassé. 1 Rois 19:18.</w:t>
      </w:r>
    </w:p>
    <w:p>
      <w:pPr>
        <w:pStyle w:val="ArticleBody"/>
        <w:jc w:val="left"/>
      </w:pPr>
      <w:r>
        <w:rPr>
          <w:rFonts w:ascii="Times New Roman" w:hAnsi="Times New Roman" w:eastAsia="Times New Roman" w:cs="Times New Roman"/>
        </w:rPr>
        <w:t>La première référence aux sept mille identifie un groupe fidèle qui a refusé de se prosterner devant Jézabel, et la dernière référence représente un reste qui se prosterne devant Jézabel. Lorsque la papauté conquiert le pays glorieux (la bête de la terre d’Apocalypse treize), au moment de la loi du dimanche, une classe est "renversée" et une autre classe échappe à la mainmise de Babylone, car le message de sortir de Babylone commence alors.</w:t>
      </w:r>
    </w:p>
    <w:p>
      <w:pPr>
        <w:pStyle w:val="ArticleScripture"/>
        <w:jc w:val="left"/>
      </w:pPr>
      <w:r>
        <w:rPr>
          <w:rFonts w:ascii="Times New Roman" w:hAnsi="Times New Roman" w:eastAsia="Times New Roman" w:cs="Times New Roman"/>
        </w:rPr>
        <w:t>Il entrera aussi dans le pays de beauté, et beaucoup de pays seront renversés; mais ceux-ci échapperont de sa main, savoir Édom, Moab, et les principaux des enfants d’Ammon. Daniel 11:41.</w:t>
      </w:r>
    </w:p>
    <w:p>
      <w:pPr>
        <w:pStyle w:val="ArticleBody"/>
        <w:jc w:val="left"/>
      </w:pPr>
      <w:r>
        <w:rPr>
          <w:rFonts w:ascii="Times New Roman" w:hAnsi="Times New Roman" w:eastAsia="Times New Roman" w:cs="Times New Roman"/>
        </w:rPr>
        <w:t>Le mot « countries » est un ajout, car de nombreux pays ne sont pas « renversés » au moment de la loi du dimanche, mais de nombreux Adventistes du septième jour, individuellement, le sont, car à ce moment-là ils sont les seuls à devoir rendre des comptes à la lumière du troisième ange. Ce sont les « nombreux », car ils étaient appelés à être du nombre de ceux qui recevraient le sceau de Dieu, mais ils ont rejeté cet appel.</w:t>
      </w:r>
    </w:p>
    <w:p>
      <w:pPr>
        <w:pStyle w:val="ArticleScripture"/>
        <w:jc w:val="left"/>
      </w:pPr>
      <w:r>
        <w:rPr>
          <w:rFonts w:ascii="Times New Roman" w:hAnsi="Times New Roman" w:eastAsia="Times New Roman" w:cs="Times New Roman"/>
        </w:rPr>
        <w:t>Et il lui dit: Ami, comment es-tu entré ici sans avoir un habit de noces? Et il demeura muet. Alors le roi dit aux serviteurs: Liez-lui les mains et les pieds, emmenez-le et jetez-le dans les ténèbres du dehors; là il y aura des pleurs et des grincements de dents. Car beaucoup sont appelés, mais peu sont élus. Matthieu 22:12-14.</w:t>
      </w:r>
    </w:p>
    <w:p>
      <w:pPr>
        <w:pStyle w:val="ArticleBody"/>
        <w:jc w:val="left"/>
      </w:pPr>
      <w:r>
        <w:rPr>
          <w:rFonts w:ascii="Times New Roman" w:hAnsi="Times New Roman" w:eastAsia="Times New Roman" w:cs="Times New Roman"/>
        </w:rPr>
        <w:t>La tromperie des princes et des présidents dans le chapitre six de Daniel identifie la punition du pouvoir religieux qui trompe le pouvoir de l’État.</w:t>
      </w:r>
    </w:p>
    <w:p>
      <w:pPr>
        <w:pStyle w:val="ArticleScripture"/>
        <w:jc w:val="left"/>
      </w:pPr>
      <w:r>
        <w:rPr>
          <w:rFonts w:ascii="Times New Roman" w:hAnsi="Times New Roman" w:eastAsia="Times New Roman" w:cs="Times New Roman"/>
        </w:rPr>
        <w:t>Et le roi ordonna, et l’on amena ces hommes qui avaient accusé Daniel, et on les jeta dans la fosse aux lions, eux, leurs enfants et leurs femmes; et les lions se rendirent maîtres d’eux et leur brisèrent tous les os en morceaux avant qu’ils n’atteignent le fond de la fosse. Daniel 6:24.</w:t>
      </w:r>
    </w:p>
    <w:p>
      <w:pPr>
        <w:pStyle w:val="ArticleBody"/>
        <w:jc w:val="left"/>
      </w:pPr>
      <w:r>
        <w:rPr>
          <w:rFonts w:ascii="Times New Roman" w:hAnsi="Times New Roman" w:eastAsia="Times New Roman" w:cs="Times New Roman"/>
        </w:rPr>
        <w:t>Nous continuerons le livre de Daniel dans le prochain article.</w:t>
      </w:r>
    </w:p>
    <w:p>
      <w:pPr>
        <w:pStyle w:val="ArticleScripture"/>
        <w:jc w:val="left"/>
      </w:pPr>
      <w:r>
        <w:rPr>
          <w:rFonts w:ascii="Times New Roman" w:hAnsi="Times New Roman" w:eastAsia="Times New Roman" w:cs="Times New Roman"/>
        </w:rPr>
        <w:t>Et que dirai-je encore? Car le temps me manquerait pour parler de Gédéon, de Barak, de Samson et de Jephté; de David aussi, de Samuel et des prophètes: qui, par la foi, vainquirent des royaumes, exercèrent la justice, obtinrent des promesses, fermèrent la gueule des lions. Hébreux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trente-trois</dc:title>
  <dc:subject>Le « sceau » de Dieu apposé lors du décret de la loi dominicale : une analyse prophétique du chapitre 6 de Daniel</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