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quarante-quatre</w:t>
      </w:r>
    </w:p>
    <w:p>
      <w:pPr>
        <w:pStyle w:val="ArticleSubtitle"/>
        <w:jc w:val="left"/>
      </w:pPr>
      <w:r>
        <w:rPr>
          <w:rFonts w:ascii="Arial" w:hAnsi="Arial" w:eastAsia="Arial" w:cs="Arial"/>
        </w:rPr>
        <w:t>Le dévoilement des fondements perdus : les vérités prophétiques de William Miller et les derniers jours de l'adventisme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Les vérités fondamentales de William Miller ont été recouvertes au fil des quatre générations de l’Adventisme. La restauration de ces vérités fondamentales est exposée dans son deuxième rêve, et elle est à maintes reprises identifiée dans la Bible et l’Esprit de prophétie comme l’œuvre que le peuple de Dieu des derniers jours doit accomplir. Le rêve de Miller indique que lorsque l’homme muni d’une brosse à poussière restaurera les joyaux, ils brilleront dix fois plus que le soleil.</w:t>
      </w:r>
    </w:p>
    <w:p>
      <w:pPr>
        <w:pStyle w:val="ArticleBody"/>
        <w:jc w:val="left"/>
      </w:pPr>
      <w:r>
        <w:rPr>
          <w:rFonts w:ascii="Times New Roman" w:hAnsi="Times New Roman" w:eastAsia="Times New Roman" w:cs="Times New Roman"/>
        </w:rPr>
        <w:t>Le cadre de Miller reposait sur la reconnaissance des deux pouvoirs dévastateurs du paganisme puis du papisme, et le témoignage de l’apôtre Paul au chapitre deux des Thessaloniciens a fourni à Miller le point d’ancrage de son cadre. Là, Paul indique que la Rome païenne avait empêché la papauté de s’élever au pouvoir, jusqu’à ce que la Rome païenne soit ôtée. Dans 2 Thessaloniciens, Paul a également fourni le point d’ancrage du cadre de Future for America, lorsqu’il a identifié que "l’homme du péché" dans ce chapitre était aussi représenté comme le roi qui s’exalte lui-même, dans Daniel chapitre onze, verset trente-six.</w:t>
      </w:r>
    </w:p>
    <w:p>
      <w:pPr>
        <w:pStyle w:val="ArticleBody"/>
        <w:jc w:val="left"/>
      </w:pPr>
      <w:r>
        <w:rPr>
          <w:rFonts w:ascii="Times New Roman" w:hAnsi="Times New Roman" w:eastAsia="Times New Roman" w:cs="Times New Roman"/>
        </w:rPr>
        <w:t>Il est essentiel de voir que l’accroissement de la connaissance, dans le mouvement du premier et du troisième ange, était directement lié au témoignage de Paul au chapitre deux des Thessaloniciens. Au temps de la fin, en 1798, et aussi en 1989, le livre de Daniel a été descellé, initiant ainsi un processus d’épreuve en trois étapes. Ce processus d’épreuve produit toujours deux classes d’adorateurs dans l’histoire où le livre de Daniel est descellé. Il est essentiel de considérer les écrits de Paul en lien avec l’accroissement de la connaissance au temps de la fin, car c’est précisément dans ce chapitre que Paul avertit que ceux qui ne reçoivent pas « l’amour de la vérité » recevront de Dieu un puissant égarement. Le puissant égarement est ce qui s’abat sur les méchants dans le chapitre douze de Daniel, qui rejettent l’accroissement de la connaissance. Dans les deux histoires, ce puissant égarement vise le plus directement l’adventisme.</w:t>
      </w:r>
    </w:p>
    <w:p>
      <w:pPr>
        <w:pStyle w:val="ArticleScripture"/>
        <w:jc w:val="left"/>
      </w:pPr>
      <w:r>
        <w:rPr>
          <w:rFonts w:ascii="Times New Roman" w:hAnsi="Times New Roman" w:eastAsia="Times New Roman" w:cs="Times New Roman"/>
        </w:rPr>
        <w:t>« Celui qui voit au-dessous de la surface, qui lit dans le cœur de tous les hommes, dit de ceux qui ont eu une grande lumière : “Ils ne sont ni affligés ni saisis d’étonnement à cause de leur condition morale et spirituelle.” Oui, ils ont choisi leurs propres voies, et leur âme se complaît dans leurs abominations. Moi aussi, je choisirai leurs illusions, et je ferai venir sur eux ce qu’ils redoutent ; parce que, quand j’ai appelé, nul n’a répondu ; quand j’ai parlé, ils n’ont pas écouté : mais ils ont fait ce qui est mal à mes yeux, et ils ont choisi ce en quoi je ne prenais point plaisir. » « Dieu leur enverra une puissance d’égarement, pour qu’ils croient au mensonge », parce qu’« ils n’ont pas reçu l’amour de la vérité pour être sauvés », « mais ont pris plaisir à l’injustice ». Ésaïe 66:3, 4 ; 2 Thessaloniciens 2:11, 10, 12.</w:t>
      </w:r>
    </w:p>
    <w:p>
      <w:pPr>
        <w:pStyle w:val="ArticleScripture"/>
        <w:jc w:val="left"/>
      </w:pPr>
      <w:r>
        <w:rPr>
          <w:rFonts w:ascii="Times New Roman" w:hAnsi="Times New Roman" w:eastAsia="Times New Roman" w:cs="Times New Roman"/>
        </w:rPr>
        <w:t>« Le Maître céleste demanda : “Quelle illusion plus puissante peut séduire l’esprit que la prétention de bâtir sur le vrai fondement et que Dieu agrée vos œuvres, alors qu’en réalité vous accomplissez bien des choses selon une politique mondaine et que vous péchez contre Jéhovah ? Oh ! c’est une grande tromperie, une illusion fascinante, qui s’empare des esprits lorsque des hommes qui ont autrefois connu la vérité prennent la forme de la piété pour son esprit et sa puissance ; lorsqu’ils supposent qu’ils sont riches, enrichis de biens et n’ont besoin de rien, alors qu’en réalité ils ont besoin de tout.” »</w:t>
      </w:r>
    </w:p>
    <w:p>
      <w:pPr>
        <w:pStyle w:val="ArticleScripture"/>
        <w:jc w:val="left"/>
      </w:pPr>
      <w:r>
        <w:rPr>
          <w:rFonts w:ascii="Times New Roman" w:hAnsi="Times New Roman" w:eastAsia="Times New Roman" w:cs="Times New Roman"/>
        </w:rPr>
        <w:t>« Dieu n’a pas changé à l’égard de Ses fidèles serviteurs qui gardent leurs vêtements sans tache. Mais beaucoup s’écrient : “Paix et sûreté”, tandis qu’une ruine soudaine fond sur eux. À moins qu’il n’y ait une repentance complète, à moins que les hommes n’humilient leur cœur par la confession et ne reçoivent la vérité telle qu’elle est en Jésus, ils n’entreront jamais dans le ciel. Lorsque la purification aura lieu dans nos rangs, nous ne nous reposerons plus dans la facilité, nous glorifiant d’être riches, enrichis de biens, et de n’avoir besoin de rien. »</w:t>
      </w:r>
    </w:p>
    <w:p>
      <w:pPr>
        <w:pStyle w:val="ArticleScripture"/>
        <w:jc w:val="left"/>
      </w:pPr>
      <w:r>
        <w:rPr>
          <w:rFonts w:ascii="Times New Roman" w:hAnsi="Times New Roman" w:eastAsia="Times New Roman" w:cs="Times New Roman"/>
        </w:rPr>
        <w:t>« Qui peut dire en vérité : “Notre or a été éprouvé au feu ; nos vêtements sont sans tache du monde” ? » Je vis notre Instructeur montrant du doigt les vêtements d’une soi-disant justice. Les leur arrachant, Il mit à nu la souillure qui se cachait dessous. Puis Il me dit : « Ne peux-tu pas voir comment ils ont, avec ostentation, recouvert leur souillure et la pourriture de leur caractère ? “Comment la cité fidèle est-elle devenue une prostituée !” La maison de mon Père est devenue une maison de trafic, un lieu d’où la présence et la gloire divines se sont retirées ! C’est pour cette cause qu’il y a de la faiblesse, et que la force fait défaut. » Testimonies, volume 8, 249, 250.</w:t>
      </w:r>
    </w:p>
    <w:p>
      <w:pPr>
        <w:pStyle w:val="ArticleBody"/>
        <w:jc w:val="left"/>
      </w:pPr>
      <w:r>
        <w:rPr>
          <w:rFonts w:ascii="Times New Roman" w:hAnsi="Times New Roman" w:eastAsia="Times New Roman" w:cs="Times New Roman"/>
        </w:rPr>
        <w:t>L’adventisme était « la ville fidèle » lorsqu’il proclama le Cri de Minuit en 1844. Dès 1863, il entama le processus de rejet des « fondements » qui avaient été établis par le ministère de William Miller. Lorsqu’ils commencèrent à mettre de côté les vérités fondamentales, les couvrant ainsi de faux bijoux et de fausses pièces, ils édifiaient un nouveau fondement. Ceux qui ont initié, poursuivi et continuent ce travail sont représentés dans les écrits de l’Esprit de prophétie comme « ceux qui ont eu une grande lumière ».</w:t>
      </w:r>
    </w:p>
    <w:p>
      <w:pPr>
        <w:pStyle w:val="ArticleBody"/>
        <w:jc w:val="left"/>
      </w:pPr>
      <w:r>
        <w:rPr>
          <w:rFonts w:ascii="Times New Roman" w:hAnsi="Times New Roman" w:eastAsia="Times New Roman" w:cs="Times New Roman"/>
        </w:rPr>
        <w:t>La "grande lumière" qu’ils avaient autrefois était représentée, dans le rêve de Miller, par les joyaux du coffret que Miller avait posés sur une table au centre de sa chambre, joyaux qui brillaient plus que "le soleil". Dans le passage qui vient d’être cité, Sœur White identifie "ceux qui ont eu une grande lumière", mais qui "ont choisi leurs propres voies".</w:t>
      </w:r>
    </w:p>
    <w:p>
      <w:pPr>
        <w:pStyle w:val="ArticleBody"/>
        <w:jc w:val="left"/>
      </w:pPr>
      <w:r>
        <w:rPr>
          <w:rFonts w:ascii="Times New Roman" w:hAnsi="Times New Roman" w:eastAsia="Times New Roman" w:cs="Times New Roman"/>
        </w:rPr>
        <w:t>Ils ont choisi une nouvelle voie en 1863. Elle dit que c’est « une illusion fascinante, qui s’empare des esprits lorsque des hommes qui ont jadis connu la vérité prennent la forme de la piété pour son esprit et sa puissance ; lorsqu’ils supposent qu’ils sont riches, enrichis de biens et n’ont besoin de rien, alors qu’en réalité ils ont besoin de tout. »</w:t>
      </w:r>
    </w:p>
    <w:p>
      <w:pPr>
        <w:pStyle w:val="ArticleBody"/>
        <w:jc w:val="left"/>
      </w:pPr>
      <w:r>
        <w:rPr>
          <w:rFonts w:ascii="Times New Roman" w:hAnsi="Times New Roman" w:eastAsia="Times New Roman" w:cs="Times New Roman"/>
        </w:rPr>
        <w:t>Elle identifie la condition laodicéenne, qu’elle et son mari ont identifiée comme s’étant produite en 1856. Ils furent ensuite éprouvés pendant sept ans, mais échouèrent à l’épreuve en 1863 et commencèrent à ériger le faux fondement qui amène l’égarement puissant dont parle l’avertissement de Paul aux Thessaloniciens. L’avertissement de Paul aux Thessaloniciens est un point d’ancrage pour le mouvement, tant à ses débuts qu’à sa fin dans l’adventisme, et il s’aligne parfaitement avec le songe de Miller, qui traite à la fois du commencement et de la fin de l’adventisme. Son songe indique que, lorsque l’œuvre de restauration des joyaux originels de la vérité sera achevée, ces vérités brilleront dix fois plus vivement qu’au moment où elles ont d’abord resplendi lors du Cri de Minuit, au début de l’adventisme. Comment se fait-il que la compréhension de Miller brille davantage aujourd’hui qu’au moment où il a reconnu la vérité pour la première fois ?</w:t>
      </w:r>
    </w:p>
    <w:p>
      <w:pPr>
        <w:pStyle w:val="ArticleBody"/>
        <w:jc w:val="left"/>
      </w:pPr>
      <w:r>
        <w:rPr>
          <w:rFonts w:ascii="Times New Roman" w:hAnsi="Times New Roman" w:eastAsia="Times New Roman" w:cs="Times New Roman"/>
        </w:rPr>
        <w:t>Il y a plusieurs vérités représentées sur les deux tableaux sacrés du chapitre deux d’Habacuc. Ces vérités étaient représentées dans le rêve de Miller comme des joyaux qui seraient finalement restaurés à la fin des temps, juste avant le Cri de minuit. Les faux joyaux qui sont emportés par la fenêtre dans le rêve de Miller représentent à la fois les fausses doctrines qui ont été introduites dans l’adventisme pour créer un faux fondement et aussi pour cacher le véritable fondement ; mais ils représentent aussi ceux qui refusent d’abandonner les fausses doctrines qui constituent le faux fondement. « Le perpétuel » était l’ancre de l’édifice de vérité de William Miller qui a établi le fondement originel, et, à la fin des temps, « le perpétuel » symbolise non seulement le paganisme, comme Miller l’avait correctement identifié, mais il est le symbole de la rébellion qui a produit le faux fondement.</w:t>
      </w:r>
    </w:p>
    <w:p>
      <w:pPr>
        <w:pStyle w:val="ArticleBody"/>
        <w:jc w:val="left"/>
      </w:pPr>
      <w:r>
        <w:rPr>
          <w:rFonts w:ascii="Times New Roman" w:hAnsi="Times New Roman" w:eastAsia="Times New Roman" w:cs="Times New Roman"/>
        </w:rPr>
        <w:t>La Bible, l’Esprit de prophétie et l’histoire témoignent tous que le cri de l’heure du jugement, de 1798 à 1844, fut la proclamation du message découvert et présenté par William Miller. C’est pourquoi le mouvement est appelé le mouvement millerite. En toute logique, rejeter ce mouvement, c’est rejeter la lumière qui fut produite en 1798, que Daniel a identifiée comme un accroissement de la connaissance.</w:t>
      </w:r>
    </w:p>
    <w:p>
      <w:pPr>
        <w:pStyle w:val="ArticleBody"/>
        <w:jc w:val="left"/>
      </w:pPr>
      <w:r>
        <w:rPr>
          <w:rFonts w:ascii="Times New Roman" w:hAnsi="Times New Roman" w:eastAsia="Times New Roman" w:cs="Times New Roman"/>
        </w:rPr>
        <w:t>Ésaïe parle des ivrognes d’Éphraïm et identifie ces ivrognes comme les hommes railleurs qui gouvernent le peuple de Jérusalem. Ésaïe précise qu’ils ne sont pas ivres de vin au sens propre; ils sont ivres de vin spirituel. Dans la Bible, le vin spirituel désigne, selon le contexte, soit la vraie doctrine, soit la fausse. Les ivrognes d’Éphraïm sont enivrés de fausse doctrine, qui est le vin de Babylone, comme le représente la prostituée de Tyr au chapitre dix-sept de l’Apocalypse, ainsi que Belschatsar lors de sa dernière nuit de fête.</w:t>
      </w:r>
    </w:p>
    <w:p>
      <w:pPr>
        <w:pStyle w:val="ArticleBody"/>
        <w:jc w:val="left"/>
      </w:pPr>
      <w:r>
        <w:rPr>
          <w:rFonts w:ascii="Times New Roman" w:hAnsi="Times New Roman" w:eastAsia="Times New Roman" w:cs="Times New Roman"/>
        </w:rPr>
        <w:t>Isaïe a identifié les effets de l’ivresse spirituelle qui s’abat sur les hommes moqueurs qui dirigent le peuple de Jérusalem.</w:t>
      </w:r>
    </w:p>
    <w:p>
      <w:pPr>
        <w:pStyle w:val="ArticleScripture"/>
        <w:jc w:val="left"/>
      </w:pPr>
      <w:r>
        <w:rPr>
          <w:rFonts w:ascii="Times New Roman" w:hAnsi="Times New Roman" w:eastAsia="Times New Roman" w:cs="Times New Roman"/>
        </w:rPr>
        <w:t>Arrêtez-vous, et soyez stupéfaits; criez, et criez: ils sont ivres, mais non de vin; ils chancellent, mais non par boisson forte. Car le Seigneur a répandu sur vous un esprit de profond sommeil, et il a fermé vos yeux: les prophètes et vos chefs, les voyants, il les a voilés. Et toute la vision est devenue pour vous comme les paroles d’un livre scellé, que l’on remet à quelqu’un qui sait lire, en disant: Lis ceci, je te prie; et il dit: Je ne peux pas, car il est scellé; Et l’on remet le livre à celui qui ne sait pas lire, en disant: Lis ceci, je te prie; et il dit: Je ne sais pas lire. C’est pourquoi le Seigneur a dit: Puisque ce peuple s’approche de moi de la bouche et m’honore des lèvres, mais a éloigné son cœur de moi, et que leur crainte à mon égard n’est qu’un précepte enseigné par des hommes: C’est pourquoi, je vais accomplir, au milieu de ce peuple, une œuvre merveilleuse et prodigieuse: car la sagesse de leurs sages périra, et l’intelligence de leurs prudents sera cachée. Malheur à ceux qui cherchent profondément à cacher leur conseil au Seigneur, qui font leurs œuvres dans les ténèbres et qui disent: Qui nous voit? et qui nous connaît? Certainement, votre renversement des choses sera estimé comme l’argile du potier: l’œuvre dira-t-elle de celui qui l’a faite: Il ne m’a pas fait? et ce qui est façonné dira-t-il de celui qui l’a façonné: Il n’a point d’intelligence? Ésaïe 29:9-16.</w:t>
      </w:r>
    </w:p>
    <w:p>
      <w:pPr>
        <w:pStyle w:val="ArticleBody"/>
        <w:jc w:val="left"/>
      </w:pPr>
      <w:r>
        <w:rPr>
          <w:rFonts w:ascii="Times New Roman" w:hAnsi="Times New Roman" w:eastAsia="Times New Roman" w:cs="Times New Roman"/>
        </w:rPr>
        <w:t>Sœur White cite ces versets, puis ajoute :</w:t>
      </w:r>
    </w:p>
    <w:p>
      <w:pPr>
        <w:pStyle w:val="ArticleScripture"/>
        <w:jc w:val="left"/>
      </w:pPr>
      <w:r>
        <w:rPr>
          <w:rFonts w:ascii="Times New Roman" w:hAnsi="Times New Roman" w:eastAsia="Times New Roman" w:cs="Times New Roman"/>
        </w:rPr>
        <w:t>Chaque parole de ceci s’accomplira. Il en est qui n’humilient pas leur cœur devant Dieu et qui ne veulent pas marcher avec droiture. Ils cachent leurs véritables desseins et demeurent en communion avec l’ange déchu, qui aime et fait le mensonge. L’ennemi répand son esprit sur les hommes dont il peut se servir pour tromper ceux qui sont partiellement dans les ténèbres. Certains s’imprègnent des ténèbres qui règnent et mettent la vérité de côté pour l’erreur. Le jour indiqué par la prophétie est venu. Jésus-Christ n’est pas compris. Pour eux, Jésus-Christ est une fable. À ce stade de l’histoire de la terre, beaucoup agissent comme des hommes ivres. "Arrêtez-vous et soyez dans l’étonnement; poussez des cris, et criez; ils sont ivres, mais non de vin; ils chancellent, mais non sous l’effet des boissons fortes. Car le Seigneur a répandu sur vous un esprit de profond sommeil, et il a fermé vos yeux. Les prophètes et vos chefs, les voyants, il les a couverts." Une ivresse spirituelle s’est abattue sur beaucoup de ceux qui supposent être le peuple qui sera exalté. Leur foi religieuse est exactement telle que le représente ce passage de l’Écriture. Sous son influence, ils ne peuvent pas marcher droit. Ils tracent des sentiers tortueux dans leur conduite. L’un après l’autre, ils chancellent de côté et d’autre. Le Seigneur les regarde avec une grande pitié. Ils n’ont pas connu la voie de la vérité. Ce sont des intrigants scientifiques, et ceux qui pouvaient et devaient aider, grâce à une vue spirituelle claire, sont eux-mêmes trompés et soutiennent une œuvre mauvaise.</w:t>
      </w:r>
    </w:p>
    <w:p>
      <w:pPr>
        <w:pStyle w:val="ArticleScripture"/>
        <w:jc w:val="left"/>
      </w:pPr>
      <w:r>
        <w:rPr>
          <w:rFonts w:ascii="Times New Roman" w:hAnsi="Times New Roman" w:eastAsia="Times New Roman" w:cs="Times New Roman"/>
        </w:rPr>
        <w:t>Les événements de ces derniers jours vont bientôt se décider. Lorsque ces supercheries du spiritisme se révéleront pour ce qu’elles sont réellement — les agissements secrets d’esprits mauvais —, ceux qui y ont joué un rôle deviendront comme des hommes qui ont perdu la raison.</w:t>
      </w:r>
    </w:p>
    <w:p>
      <w:pPr>
        <w:pStyle w:val="ArticleScripture"/>
        <w:jc w:val="left"/>
      </w:pPr>
      <w:r>
        <w:rPr>
          <w:rFonts w:ascii="Times New Roman" w:hAnsi="Times New Roman" w:eastAsia="Times New Roman" w:cs="Times New Roman"/>
        </w:rPr>
        <w:t>'C'est pourquoi le Seigneur dit: Puisque ce peuple s'approche de moi avec sa bouche et m'honore de ses lèvres, mais a éloigné son cœur loin de moi, et que la crainte qu'il a de moi est enseignée par un précepte humain, voici, je vais entreprendre de faire une œuvre merveilleuse au milieu de ce peuple, une œuvre merveilleuse et un prodige; car la sagesse de leurs sages périra, et l'intelligence de leurs hommes prudents sera cachée. Malheur à ceux qui cherchent à enfouir profondément leur dessein loin du Seigneur, dont les œuvres se font dans les ténèbres, et qui disent: Qui nous voit, et qui nous connaît? Assurément, votre renversement des choses sera estimé comme l'argile du potier; l'ouvrage dira-t-il de celui qui l'a fait: Il ne m'a pas fait? ou ce qui est formé dira-t-il de celui qui l'a formé: Il n'a point d'intelligence?'</w:t>
      </w:r>
    </w:p>
    <w:p>
      <w:pPr>
        <w:pStyle w:val="ArticleScripture"/>
        <w:jc w:val="left"/>
      </w:pPr>
      <w:r>
        <w:rPr>
          <w:rFonts w:ascii="Times New Roman" w:hAnsi="Times New Roman" w:eastAsia="Times New Roman" w:cs="Times New Roman"/>
        </w:rPr>
        <w:t>Il m’est montré que, dans notre expérience, nous avons été et sommes confrontés précisément à cet état de choses. Des hommes qui ont reçu une grande lumière et de merveilleux privilèges ont accepté la parole de dirigeants qui se croient sages, qui ont été grandement favorisés et bénis par le Seigneur, mais qui se sont soustraits à la main de Dieu et se sont rangés dans les rangs de l’ennemi. Le monde sera inondé de sophismes spécieux. Un esprit humain, acceptant ces sophismes, agira sur d’autres esprits humains, qui transforment les précieuses preuves de la vérité de Dieu en mensonge. Ces hommes seront trompés par des anges déchus, alors qu’ils auraient dû se tenir comme des gardiens fidèles, veillant sur les âmes, comme ceux qui doivent rendre des comptes. Ils ont déposé les armes de leur combat et ont prêté l’oreille à des esprits séducteurs. Ils réduisent à néant le conseil de Dieu et écartent ses avertissements et ses réprimandes, et se trouvent assurément du côté de Satan, prêtant l’oreille à des esprits séducteurs et à des doctrines de démons.</w:t>
      </w:r>
    </w:p>
    <w:p>
      <w:pPr>
        <w:pStyle w:val="ArticleScripture"/>
        <w:jc w:val="left"/>
      </w:pPr>
      <w:r>
        <w:rPr>
          <w:rFonts w:ascii="Times New Roman" w:hAnsi="Times New Roman" w:eastAsia="Times New Roman" w:cs="Times New Roman"/>
        </w:rPr>
        <w:t>L'ivresse spirituelle s'abat maintenant sur des hommes qui ne devraient pas tituber comme des hommes sous l'emprise des boissons fortes. Les crimes et les irrégularités, la fraude, la tromperie et les pratiques déloyales remplissent le monde, conformément à la doctrine du chef qui s'est rebellé dans les cours célestes.</w:t>
      </w:r>
    </w:p>
    <w:p>
      <w:pPr>
        <w:pStyle w:val="ArticleScripture"/>
        <w:jc w:val="left"/>
      </w:pPr>
      <w:r>
        <w:rPr>
          <w:rFonts w:ascii="Times New Roman" w:hAnsi="Times New Roman" w:eastAsia="Times New Roman" w:cs="Times New Roman"/>
        </w:rPr>
        <w:t>« L’histoire se répétera. Je pourrais préciser ce qui surviendra dans un proche avenir, mais le moment n’est pas encore venu. Les formes des morts se manifesteront, par le stratagème rusé de Satan, et beaucoup se rallieront à celui qui aime et pratique le mensonge. J’avertis notre peuple qu’au sein même de nous, certains se détourneront de la foi et prêteront l’oreille à des esprits séducteurs et à des doctrines de démons, et par eux la vérité sera calomniée. » Battle Creek Letters, 123-125.</w:t>
      </w:r>
    </w:p>
    <w:p>
      <w:pPr>
        <w:pStyle w:val="ArticleBody"/>
        <w:jc w:val="left"/>
      </w:pPr>
      <w:r>
        <w:rPr>
          <w:rFonts w:ascii="Times New Roman" w:hAnsi="Times New Roman" w:eastAsia="Times New Roman" w:cs="Times New Roman"/>
        </w:rPr>
        <w:t>Tous les prophètes, y compris Ésaïe et Sœur White, identifient les derniers jours. En ces jours, les dirigeants de l’adventisme « sont bel et bien du côté de Satan, prêtant l’oreille à des esprits séducteurs et à des doctrines de démons ». Sœur White énonce une prédiction lorsqu’elle dit : « Lorsque ces supercheries spiritualistes seront révélées pour ce qu’elles sont réellement — les agissements secrets d’esprits mauvais — ceux qui y auront pris part deviendront comme des hommes qui ont perdu la raison. » La direction de l’adventisme deviendra comme des hommes qui ont perdu la raison, au moment de l’histoire des derniers jours où leur ivresse sera révélée comme étant « les agissements secrets d’esprits mauvais ».</w:t>
      </w:r>
    </w:p>
    <w:p>
      <w:pPr>
        <w:pStyle w:val="ArticleBody"/>
        <w:jc w:val="left"/>
      </w:pPr>
      <w:r>
        <w:rPr>
          <w:rFonts w:ascii="Times New Roman" w:hAnsi="Times New Roman" w:eastAsia="Times New Roman" w:cs="Times New Roman"/>
        </w:rPr>
        <w:t>Il y a un dévoilement de l’œuvre des hommes railleurs qui gouvernent le peuple à Jérusalem dans les derniers jours. Ce dévoilement a été illustré dans le rêve de Miller, lorsque Miller a prié et qu’une porte s’est ouverte. Cela se produit juste avant qu’il ne ferme les yeux un instant, marquant la toute fin du processus de scellement des cent quarante-quatre mille. L’ouverture d’une porte signale un changement de dispensation, et à ce moment-là le mouvement laodicéen du troisième ange passe au mouvement philadelphien du troisième ange.</w:t>
      </w:r>
    </w:p>
    <w:p>
      <w:pPr>
        <w:pStyle w:val="ArticleBody"/>
        <w:jc w:val="left"/>
      </w:pPr>
      <w:r>
        <w:rPr>
          <w:rFonts w:ascii="Times New Roman" w:hAnsi="Times New Roman" w:eastAsia="Times New Roman" w:cs="Times New Roman"/>
        </w:rPr>
        <w:t>Dans le passage d’Ésaïe, il y a un résumé de l’œuvre mauvaise des ivrognes d’Éphraïm, qui sont les hommes qui « auraient dû se tenir comme des gardiens fidèles ». Le résumé est exprimé ainsi : « Assurément, votre renversement des choses sera estimé comme l’argile du potier ; car l’œuvre dira-t-elle de celui qui l’a faite : Il ne m’a pas fait ? ou ce qui est formé dira-t-il de celui qui l’a formé. Il n’avait pas d’intelligence ? »</w:t>
      </w:r>
    </w:p>
    <w:p>
      <w:pPr>
        <w:pStyle w:val="ArticleBody"/>
        <w:jc w:val="left"/>
      </w:pPr>
      <w:r>
        <w:rPr>
          <w:rFonts w:ascii="Times New Roman" w:hAnsi="Times New Roman" w:eastAsia="Times New Roman" w:cs="Times New Roman"/>
        </w:rPr>
        <w:t>L’identification par Miller de « the daily » comme étant soit le paganisme, soit la Rome païenne, est en fin de compte un symbole de Satan, car Satan et la Rome païenne sont tous deux représentés par le dragon.</w:t>
      </w:r>
    </w:p>
    <w:p>
      <w:pPr>
        <w:pStyle w:val="ArticleScripture"/>
        <w:jc w:val="left"/>
      </w:pPr>
      <w:r>
        <w:rPr>
          <w:rFonts w:ascii="Times New Roman" w:hAnsi="Times New Roman" w:eastAsia="Times New Roman" w:cs="Times New Roman"/>
        </w:rPr>
        <w:t>« Ainsi, tandis que le dragon représente, au premier chef, Satan, il est aussi, dans un sens secondaire, un symbole de la Rome païenne. » The Great Controversy, 439.</w:t>
      </w:r>
    </w:p>
    <w:p>
      <w:pPr>
        <w:pStyle w:val="ArticleBody"/>
        <w:jc w:val="left"/>
      </w:pPr>
      <w:r>
        <w:rPr>
          <w:rFonts w:ascii="Times New Roman" w:hAnsi="Times New Roman" w:eastAsia="Times New Roman" w:cs="Times New Roman"/>
        </w:rPr>
        <w:t>Parlant des hommes qui gouvernent Jérusalem dans les derniers jours, Sœur White déclare : « Certains s’imprègnent des ténèbres qui règnent et mettent la vérité de côté au profit de l’erreur. Le jour indiqué par la prophétie est venu. Jésus-Christ n’est pas compris. Jésus-Christ est pour eux une fable. » En 1901, un dirigeant de l’adventisme d’Allemagne commença à introduire la fausse conception du protestantisme apostat concernant « le continuel » dans le livre de Daniel. Cette conception affirme que « le continuel » représente l’œuvre de Christ dans le sanctuaire, ou quelque variante de cette idée. Je dis « quelque variante » car, au cours de l’histoire qui a suivi 1901, on a mis des accents différents sur cette fausseté, mais ces vues erronées aboutissent toujours à la conclusion que « le continuel » représente une forme de l’œuvre de Christ.</w:t>
      </w:r>
    </w:p>
    <w:p>
      <w:pPr>
        <w:pStyle w:val="ArticleBody"/>
        <w:jc w:val="left"/>
      </w:pPr>
      <w:r>
        <w:rPr>
          <w:rFonts w:ascii="Times New Roman" w:hAnsi="Times New Roman" w:eastAsia="Times New Roman" w:cs="Times New Roman"/>
        </w:rPr>
        <w:t>Le joyau qu’était la doctrine de "the daily", que Miller avait identifié comme un symbole satanique, est, dans l’adventisme des derniers jours, un symbole du Christ. Lorsqu’elle fut introduite en 1901, très peu acceptèrent l’idée que "the daily" était un symbole du Christ, et non un symbole de Satan, mais dans les années 1930, le joyau de la doctrine de "the daily", que Miller avait extrait de la veine de vérité trouvée dans 2 Thessaloniciens, chapitre deux, fut rejeté, tout comme les "seven times" du Lévitique vingt-six l’avaient été en 1863. Quelque part entre 1863 et les années 1930, l’adventisme avait changé de dirigeants, sans s’en rendre compte.</w:t>
      </w:r>
    </w:p>
    <w:p>
      <w:pPr>
        <w:pStyle w:val="ArticleScripture"/>
        <w:jc w:val="left"/>
      </w:pPr>
      <w:r>
        <w:rPr>
          <w:rFonts w:ascii="Times New Roman" w:hAnsi="Times New Roman" w:eastAsia="Times New Roman" w:cs="Times New Roman"/>
        </w:rPr>
        <w:t>Frères, je vois le danger qui vous menace, et je vous demande encore une fois : vous qui vous égarez, faites-vous quelque effort pour réparer le tort ? Des âmes peuvent trébucher en chemin, marchant dans les ténèbres, parce que vous n’avez pas fait pour vos pieds des sentiers droits. Si vous occupez des postes de confiance, je vous exhorte d’autant plus instamment, pour le salut de vos propres âmes et pour celui de ceux qui vous regardent comme des guides, à vous repentir devant Dieu de toute faute commise et à confesser votre erreur.</w:t>
      </w:r>
    </w:p>
    <w:p>
      <w:pPr>
        <w:pStyle w:val="ArticleScripture"/>
        <w:jc w:val="left"/>
      </w:pPr>
      <w:r>
        <w:rPr>
          <w:rFonts w:ascii="Times New Roman" w:hAnsi="Times New Roman" w:eastAsia="Times New Roman" w:cs="Times New Roman"/>
        </w:rPr>
        <w:t>Si vous vous complaisez dans l’endurcissement de votre cœur et, par orgueil et esprit de justice propre, ne confessez pas vos fautes, vous serez laissés exposés aux tentations de Satan. Si, lorsque le Seigneur vous révèle vos erreurs, vous ne vous repentez pas ou ne les confessez pas, sa providence vous fera repasser sur le même terrain à maintes reprises. Vous serez laissés à commettre des erreurs de même nature, vous continuerez à manquer de sagesse, et vous appellerez le péché justice, et la justice péché. La multitude de tromperies qui prévaudront en ces derniers jours vous encerclera, et vous changerez de chef sans savoir que vous l’avez fait. Review and Herald, 16 décembre 1890.</w:t>
      </w:r>
    </w:p>
    <w:p>
      <w:pPr>
        <w:pStyle w:val="ArticleBody"/>
        <w:jc w:val="left"/>
      </w:pPr>
      <w:r>
        <w:rPr>
          <w:rFonts w:ascii="Times New Roman" w:hAnsi="Times New Roman" w:eastAsia="Times New Roman" w:cs="Times New Roman"/>
        </w:rPr>
        <w:t>Les hommes moqueurs qui gouvernent le peuple de Jérusalem, qui sont « en position de confiance », appelleront « le péché justice et la justice péché », et « assurément, votre renversement des choses sera considéré comme l’argile du potier; car l’ouvrage dira-t-il de celui qui l’a fait: Il ne m’a pas fait? ou la chose formée dira-t-elle de celui qui l’a formée: Il n’a point d’intelligence? » Dans la rébellion progressive au cours des quatre générations de l’adventisme, ceux qui occupent des postes de confiance changent de dirigeants sans s’en rendre compte. Ils ne le savent pas, car ils ont progressivement et constamment rejeté les preuves de leurs erreurs. Dans cette rébellion progressive, « la sagesse de leurs sages périra, et l’intelligence de leurs prudents sera cachée ».</w:t>
      </w:r>
    </w:p>
    <w:p>
      <w:pPr>
        <w:pStyle w:val="ArticleBody"/>
        <w:jc w:val="left"/>
      </w:pPr>
      <w:r>
        <w:rPr>
          <w:rFonts w:ascii="Times New Roman" w:hAnsi="Times New Roman" w:eastAsia="Times New Roman" w:cs="Times New Roman"/>
        </w:rPr>
        <w:t>Ils mettront tout sens dessus dessous, et appelleront le péché justice et la justice péché. Le symbole de cette rébellion est la doctrine de « the daily », qui, pour Miller, était un symbole satanique, et que l’Adventisme identifie aujourd’hui comme un symbole du Christ. Ce qui fut jadis l’ancre qui établissait le cadre des applications prophétiques de William Miller est désormais devenu un symbole de l’ivresse des hommes moqueurs qui dominent le peuple de Jérusalem. Le symbolisme associé à « the daily », dans le livre de Daniel, brillait comme le soleil lorsqu’il fut reconnu dans le coffret de Miller au début de l’Adventisme, mais dans les derniers jours cette vérité brille dix fois plus, car le nombre dix est un symbole d’épreuve, et, pour l’Israël ancien, la dixième épreuve était l’épreuve finale.</w:t>
      </w:r>
    </w:p>
    <w:p>
      <w:pPr>
        <w:pStyle w:val="ArticleBody"/>
        <w:jc w:val="left"/>
      </w:pPr>
      <w:r>
        <w:rPr>
          <w:rFonts w:ascii="Times New Roman" w:hAnsi="Times New Roman" w:eastAsia="Times New Roman" w:cs="Times New Roman"/>
        </w:rPr>
        <w:t>Les Pharisiens modernes ont « attribué » « les œuvres du Christ » « à des puissances sataniques », identifiant le paganisme comme « la sainte puissance de Dieu ».</w:t>
      </w:r>
    </w:p>
    <w:p>
      <w:pPr>
        <w:pStyle w:val="ArticleScripture"/>
        <w:jc w:val="left"/>
      </w:pPr>
      <w:r>
        <w:rPr>
          <w:rFonts w:ascii="Times New Roman" w:hAnsi="Times New Roman" w:eastAsia="Times New Roman" w:cs="Times New Roman"/>
        </w:rPr>
        <w:t>Les Pharisiens péchèrent contre le Saint-Esprit. Leur don de la parole fut employé pour outrager le Rédempteur du monde, et l’ange enregistreur consigna leurs paroles dans les livres du ciel. Ils attribuèrent aux puissances sataniques la sainte puissance de Dieu, manifestée dans les œuvres du Christ. Ils ne pouvaient éluder ses œuvres merveilleuses ni les attribuer à des causes naturelles; ils dirent donc: « Ce sont les œuvres du diable. » Dans leur incrédulité, ils parlèrent du Fils de Dieu comme d’un être humain. Les œuvres de guérison accomplies devant eux, œuvres qu’aucun homme n’avait faites ni ne pouvait faire, étaient une manifestation de la puissance de Dieu; mais ils accusèrent le Christ d’être en ligue avec l’enfer. Obstinés, renfrognés, au cœur de fer, ils résolurent de fermer les yeux à toute évidence, et ainsi ils commirent le péché impardonnable. Manuscript Releases, volume 4, 360.</w:t>
      </w:r>
    </w:p>
    <w:p>
      <w:pPr>
        <w:pStyle w:val="ArticleBody"/>
        <w:jc w:val="left"/>
      </w:pPr>
      <w:r>
        <w:rPr>
          <w:rFonts w:ascii="Times New Roman" w:hAnsi="Times New Roman" w:eastAsia="Times New Roman" w:cs="Times New Roman"/>
        </w:rPr>
        <w:t>Nous continuerons notre étude de l’accroissement de la connaissance, qui a été dévoilé dans le mouvement du premier ange,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quarante-quatre</dc:title>
  <dc:subject>Le dévoilement des fondements perdus : les vérités prophétiques de William Miller et les derniers jours de l'adventisme</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