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quatre-vingt-dix-huit</w:t>
      </w:r>
    </w:p>
    <w:p>
      <w:pPr>
        <w:pStyle w:val="ArticleSubtitle"/>
        <w:jc w:val="left"/>
      </w:pPr>
      <w:r>
        <w:rPr>
          <w:rFonts w:ascii="Arial" w:hAnsi="Arial" w:eastAsia="Arial" w:cs="Arial"/>
        </w:rPr>
        <w:t>La triple application d’Élie et le jugement des derniers jours : comprendre les phases d’enquête et d’exécution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La triple application d’Élie a montré que, dans les « derniers jours », il y aurait un Élie au début et à la fin des derniers jours. Les « derniers jours » sont les jours du jugement, lequel est progressif et se divise en deux types de jugement. Le jugement d’investigation, qui a commencé au début des derniers jours, et le jugement exécutif, qui a lieu à la fin des derniers jours. La triple application d’Élie représente principalement l’histoire du jugement exécutif, qui commence avec la loi du dimanche imminente.</w:t>
      </w:r>
    </w:p>
    <w:p>
      <w:pPr>
        <w:pStyle w:val="ArticleBody"/>
        <w:jc w:val="left"/>
      </w:pPr>
      <w:r>
        <w:rPr>
          <w:rFonts w:ascii="Times New Roman" w:hAnsi="Times New Roman" w:eastAsia="Times New Roman" w:cs="Times New Roman"/>
        </w:rPr>
        <w:t>Le jugement d’investigation est restreint à ceux qui ont fait profession d’être des disciples de Dieu, principalement par une profession directe, mais aussi, dans une minorité de cas, par une profession indirecte à travers leur mode de vie.</w:t>
      </w:r>
    </w:p>
    <w:p>
      <w:pPr>
        <w:pStyle w:val="ArticleScripture"/>
        <w:jc w:val="left"/>
      </w:pPr>
      <w:r>
        <w:rPr>
          <w:rFonts w:ascii="Times New Roman" w:hAnsi="Times New Roman" w:eastAsia="Times New Roman" w:cs="Times New Roman"/>
        </w:rPr>
        <w:t>(Car ce ne sont pas les auditeurs de la loi qui sont justes devant Dieu, mais ceux qui mettent la loi en pratique seront justifiés. En effet, lorsque les païens, qui n’ont pas la loi, font par nature les choses contenues dans la loi, ceux-là, n’ayant pas la loi, sont une loi pour eux-mêmes : ils montrent que l’œuvre de la loi est écrite dans leurs cœurs, leur conscience y rendant aussi témoignage, et leurs pensées s’accusant ou se défendant tour à tour.) Romains 2:13-15.</w:t>
      </w:r>
    </w:p>
    <w:p>
      <w:pPr>
        <w:pStyle w:val="ArticleBody"/>
        <w:jc w:val="left"/>
      </w:pPr>
      <w:r>
        <w:rPr>
          <w:rFonts w:ascii="Times New Roman" w:hAnsi="Times New Roman" w:eastAsia="Times New Roman" w:cs="Times New Roman"/>
        </w:rPr>
        <w:t>Le jugement investigatif a deux divisions principales, car il a commencé par l’examen de la vie des morts (depuis l’époque d’Adam), qui avaient professé croire au vrai Dieu, et, le 11 septembre 2001, il a entamé le processus du "jugement investigatif des vivants". Le jugement investigatif comporte une autre division au-delà du passage des morts aux vivants, car le jugement commence par la maison de Dieu, et dans les derniers jours la maison de Dieu, c’est l’adventisme laodicéen. Une fois que le jugement de la maison de Dieu s’achève au moment de l’imminente loi du dimanche, l’autre troupeau de Dieu, qui se trouve alors à Babylone, est jugé.</w:t>
      </w:r>
    </w:p>
    <w:p>
      <w:pPr>
        <w:pStyle w:val="ArticleBody"/>
        <w:jc w:val="left"/>
      </w:pPr>
      <w:r>
        <w:rPr>
          <w:rFonts w:ascii="Times New Roman" w:hAnsi="Times New Roman" w:eastAsia="Times New Roman" w:cs="Times New Roman"/>
        </w:rPr>
        <w:t>Le jugement exécutif est la punition de Dieu contre ceux qui ont rejeté son offre de salut. Le jugement exécutif commence avec la loi du dimanche imminente. Les États-Unis auront alors rempli la coupe de la colère, qui est aussi la coupe de leur temps de probation, et l'apostasie nationale sera suivie de la ruine nationale. Toutes les nations de la planète Terre suivront l'exemple des États-Unis en imposant une loi du dimanche, et chacune de ces nations remplira alors sa coupe et subira également la ruine nationale.</w:t>
      </w:r>
    </w:p>
    <w:p>
      <w:pPr>
        <w:pStyle w:val="ArticleScripture"/>
        <w:jc w:val="left"/>
      </w:pPr>
      <w:r>
        <w:rPr>
          <w:rFonts w:ascii="Times New Roman" w:hAnsi="Times New Roman" w:eastAsia="Times New Roman" w:cs="Times New Roman"/>
        </w:rPr>
        <w:t>« Lorsque l’Amérique, la terre de la liberté religieuse, s’unira à la Papauté pour contraindre la conscience et obliger les hommes à honorer le faux sabbat, les peuples de tous les pays du globe seront amenés à suivre son exemple. » Testimonies, volume 6, p. 18.</w:t>
      </w:r>
    </w:p>
    <w:p>
      <w:pPr>
        <w:pStyle w:val="ArticleBody"/>
        <w:jc w:val="left"/>
      </w:pPr>
      <w:r>
        <w:rPr>
          <w:rFonts w:ascii="Times New Roman" w:hAnsi="Times New Roman" w:eastAsia="Times New Roman" w:cs="Times New Roman"/>
        </w:rPr>
        <w:t>Le jugement exécutif est également divisé en deux parties. Depuis la loi du dimanche aux États-Unis jusqu’à la clôture du temps de probation humaine, lorsque Michel se lèvera, les jugements de Dieu sont mêlés de miséricorde ; mais lorsque Michel se lèvera, la colère de Dieu, représentée par l’effusion des sept dernières plaies, est sans miséricorde. Pendant la période de la crise de la loi du dimanche, les jugements exécutifs envers les hommes et les nations seront mêlés de miséricorde, car il y aura encore des personnes dans Babylone à qui l’on donnera alors l’occasion de comprendre la distinction entre l’adoration du sabbat et celle du dimanche.</w:t>
      </w:r>
    </w:p>
    <w:p>
      <w:pPr>
        <w:pStyle w:val="ArticleScripture"/>
        <w:jc w:val="left"/>
      </w:pPr>
      <w:r>
        <w:rPr>
          <w:rFonts w:ascii="Times New Roman" w:hAnsi="Times New Roman" w:eastAsia="Times New Roman" w:cs="Times New Roman"/>
        </w:rPr>
        <w:t>Oh, si seulement le peuple connaissait le temps de sa visitation ! Il y en a beaucoup qui n’ont pas encore entendu la vérité éprouvante de ce temps. Il y en a beaucoup avec qui l’Esprit de Dieu lutte. Le temps des jugements destructeurs de Dieu est le temps de la miséricorde pour ceux qui n’ont pas eu l’occasion d’apprendre ce qu’est la vérité. Le Seigneur les regardera avec tendresse. Son cœur de miséricorde est touché ; sa main est encore étendue pour sauver, tandis que la porte est fermée à ceux qui n’ont pas voulu entrer.</w:t>
      </w:r>
    </w:p>
    <w:p>
      <w:pPr>
        <w:pStyle w:val="ArticleScripture"/>
        <w:jc w:val="left"/>
      </w:pPr>
      <w:r>
        <w:rPr>
          <w:rFonts w:ascii="Times New Roman" w:hAnsi="Times New Roman" w:eastAsia="Times New Roman" w:cs="Times New Roman"/>
        </w:rPr>
        <w:t>"La miséricorde de Dieu se manifeste dans Sa longanimité. Il retient Ses jugements, attendant que le message d’avertissement soit proclamé à tous. Oh! si notre peuple ressentait comme il le devrait la responsabilité qui repose sur lui de donner au monde le dernier message de miséricorde, quelle œuvre merveilleuse serait accomplie !" Témoignages, volume 9, 97.</w:t>
      </w:r>
    </w:p>
    <w:p>
      <w:pPr>
        <w:pStyle w:val="ArticleBody"/>
        <w:jc w:val="left"/>
      </w:pPr>
      <w:r>
        <w:rPr>
          <w:rFonts w:ascii="Times New Roman" w:hAnsi="Times New Roman" w:eastAsia="Times New Roman" w:cs="Times New Roman"/>
        </w:rPr>
        <w:t>Le "temps des jugements destructeurs de Dieu" est le temps de la miséricorde pour ceux qui n'ont pas eu l'occasion d'apprendre ce qu'est la vérité. Ces deux "temps" commencent ensemble lorsque "la porte est fermée" aux Adventistes laodicéens "qui n'ont pas voulu entrer".</w:t>
      </w:r>
    </w:p>
    <w:p>
      <w:pPr>
        <w:pStyle w:val="ArticleScripture"/>
        <w:jc w:val="left"/>
      </w:pPr>
      <w:r>
        <w:rPr>
          <w:rFonts w:ascii="Times New Roman" w:hAnsi="Times New Roman" w:eastAsia="Times New Roman" w:cs="Times New Roman"/>
        </w:rPr>
        <w:t>Je vis que le saint Sabbat est, et sera, le mur de séparation entre le véritable Israël de Dieu et les incrédules; et que le Sabbat est la grande question, pour unir les cœurs des chers saints de Dieu qui attendent. Et si quelqu’un croyait, gardait le Sabbat, recevait la bénédiction qui l’accompagne, puis l’abandonnait et transgressait le saint commandement, il se fermerait les portes de la Sainte Cité contre lui-même, aussi sûrement qu’il y a un Dieu qui règne dans les cieux d’en haut. Je vis que Dieu avait des enfants qui ne voient pas et ne gardent pas le Sabbat. Ils n’avaient pas rejeté la lumière à ce sujet. Et au commencement du temps de détresse, nous fûmes remplis du Saint-Esprit alors que nous sortions et proclamions le Sabbat plus pleinement. Cela mit en fureur l’Église et les Adventistes de nom, car ils ne pouvaient pas réfuter la vérité du Sabbat. Et à ce moment-là, les élus de Dieu virent tous clairement que nous avions la vérité, et ils sortirent et endurèrent la persécution avec nous. Une Parole au Petit Troupeau, 18, 19.</w:t>
      </w:r>
    </w:p>
    <w:p>
      <w:pPr>
        <w:pStyle w:val="ArticleBody"/>
        <w:jc w:val="left"/>
      </w:pPr>
      <w:r>
        <w:rPr>
          <w:rFonts w:ascii="Times New Roman" w:hAnsi="Times New Roman" w:eastAsia="Times New Roman" w:cs="Times New Roman"/>
        </w:rPr>
        <w:t>La porte se ferme à l’arrivée prochaine de la loi du dimanche, rendant la période qui précède la loi du dimanche « le temps » de la « visitation » du peuple de Dieu.</w:t>
      </w:r>
    </w:p>
    <w:p>
      <w:pPr>
        <w:pStyle w:val="ArticleScripture"/>
        <w:jc w:val="left"/>
      </w:pPr>
      <w:r>
        <w:rPr>
          <w:rFonts w:ascii="Times New Roman" w:hAnsi="Times New Roman" w:eastAsia="Times New Roman" w:cs="Times New Roman"/>
        </w:rPr>
        <w:t>Comment pouvez-vous dire: Nous sommes sages, et la loi du Seigneur est avec nous ? Voici, certes, il l’a faite en vain; la plume des scribes est vaine. Les sages ont honte, ils sont consternés et pris; voici, ils ont rejeté la parole du Seigneur; et quelle sagesse y a-t-il en eux ? C’est pourquoi je donnerai leurs femmes à d’autres, et leurs champs à ceux qui les posséderont en héritage; car tous, du plus petit jusqu’au plus grand, se livrent à la cupidité; du prophète jusqu’au prêtre, tous agissent faussement. Car ils ont guéri à la légère la blessure de la fille de mon peuple, disant: Paix, paix ! alors qu’il n’y a point de paix. Ont-ils eu honte lorsqu’ils ont commis l’abomination ? Non, ils n’ont nullement eu honte, et ils n’ont même pas su rougir; c’est pourquoi ils tomberont parmi ceux qui tombent; au temps de leur visitation, ils seront renversés, dit le Seigneur. Jérémie 8:8-12.</w:t>
      </w:r>
    </w:p>
    <w:p>
      <w:pPr>
        <w:pStyle w:val="ArticleBody"/>
        <w:jc w:val="left"/>
      </w:pPr>
      <w:r>
        <w:rPr>
          <w:rFonts w:ascii="Times New Roman" w:hAnsi="Times New Roman" w:eastAsia="Times New Roman" w:cs="Times New Roman"/>
        </w:rPr>
        <w:t>Comme pour l’Israël ancien, il en va de même pour l’Israël moderne : tous deux sont détruits, car ils n’ont pas reconnu le temps de leur visitation. Le temps de la visitation de Dieu pour l’adventisme laodicéen a commencé le 11 septembre 2001 et s’achèvera lors de l’imminente loi dominicale.</w:t>
      </w:r>
    </w:p>
    <w:p>
      <w:pPr>
        <w:pStyle w:val="ArticleScripture"/>
        <w:jc w:val="left"/>
      </w:pPr>
      <w:r>
        <w:rPr>
          <w:rFonts w:ascii="Times New Roman" w:hAnsi="Times New Roman" w:eastAsia="Times New Roman" w:cs="Times New Roman"/>
        </w:rPr>
        <w:t>Lorsqu’il s’approcha et qu’il vit la ville, il pleura sur elle, disant: Si toi aussi, au moins en ce jour qui t’est donné, tu connaissais les choses qui appartiennent à ta paix! Mais maintenant elles sont cachées à tes yeux. Car des jours viendront sur toi, où tes ennemis t’entoureront de retranchements, t’envelopperont et te serreront de toutes parts; ils te raseront, toi et tes enfants au milieu de toi; et ils ne laisseront pas en toi pierre sur pierre, parce que tu n’as pas connu le temps de ta visitation. Luc 19:41-44.</w:t>
      </w:r>
    </w:p>
    <w:p>
      <w:pPr>
        <w:pStyle w:val="ArticleBody"/>
        <w:jc w:val="left"/>
      </w:pPr>
      <w:r>
        <w:rPr>
          <w:rFonts w:ascii="Times New Roman" w:hAnsi="Times New Roman" w:eastAsia="Times New Roman" w:cs="Times New Roman"/>
        </w:rPr>
        <w:t>Au temps de la visitation de Dieu, les sages et les insensés sont séparés à jamais.</w:t>
      </w:r>
    </w:p>
    <w:p>
      <w:pPr>
        <w:pStyle w:val="ArticleScripture"/>
        <w:jc w:val="left"/>
      </w:pPr>
      <w:r>
        <w:rPr>
          <w:rFonts w:ascii="Times New Roman" w:hAnsi="Times New Roman" w:eastAsia="Times New Roman" w:cs="Times New Roman"/>
        </w:rPr>
        <w:t>« Nous savons que des Adventistes du septième jour non consacrés, qui ont une connaissance de la vérité, mais qui se sont liés aux gens du monde, s’écarteront entièrement de la foi, prêtant l’oreille à des esprits séducteurs. L’ennemi leur présentera volontiers des appâts pour les amener à mener une guerre contre le peuple de Dieu. Mais ceux qui sont fidèles et fermes auront en Dieu une défense forte et puissante. » Manuscript Releases, volume 7, 186.</w:t>
      </w:r>
    </w:p>
    <w:p>
      <w:pPr>
        <w:pStyle w:val="ArticleBody"/>
        <w:jc w:val="left"/>
      </w:pPr>
      <w:r>
        <w:rPr>
          <w:rFonts w:ascii="Times New Roman" w:hAnsi="Times New Roman" w:eastAsia="Times New Roman" w:cs="Times New Roman"/>
        </w:rPr>
        <w:t>Leur temps de visitation a commencé le 11 septembre 2001, comme l’avait préfiguré le temps de visitation sur les églises protestantes le 11 août 1840, et comme le temps de visitation avait commencé pour l’Israël ancien lorsque le Saint-Esprit est descendu lors du baptême du Christ.</w:t>
      </w:r>
    </w:p>
    <w:p>
      <w:pPr>
        <w:pStyle w:val="ArticleBody"/>
        <w:jc w:val="left"/>
      </w:pPr>
      <w:r>
        <w:rPr>
          <w:rFonts w:ascii="Times New Roman" w:hAnsi="Times New Roman" w:eastAsia="Times New Roman" w:cs="Times New Roman"/>
        </w:rPr>
        <w:t>Le jugement exécutif commence lorsque les États-Unis remplissent la coupe de leur temps de probation à l’occasion de la loi du dimanche imminente, ce qui est aussi le moment où l’Église adventiste laodicéenne a rempli sa coupe. Le jugement commence par la maison de Dieu, et la coupe du temps de probation est pleine pour les deux cornes corrompues des États-Unis. La corne corrompue du protestantisme, qui avait auparavant été représentée par l’Église adventiste laodicéenne, cesse alors. Le mouvement philadelphien du troisième ange est alors la véritable corne du protestantisme, et Jérusalem spirituelle est dressée comme un étendard. À ce moment-là, Jérusalem passe du statut d’Église militante à celui d’Église triomphante.</w:t>
      </w:r>
    </w:p>
    <w:p>
      <w:pPr>
        <w:pStyle w:val="ArticleBody"/>
        <w:jc w:val="left"/>
      </w:pPr>
      <w:r>
        <w:rPr>
          <w:rFonts w:ascii="Times New Roman" w:hAnsi="Times New Roman" w:eastAsia="Times New Roman" w:cs="Times New Roman"/>
        </w:rPr>
        <w:t>Le jugement exécutif commence avec le temps des jugements destructeurs de Dieu, qui est aussi un temps de miséricorde pour les autres brebis de Dieu encore à Babylone. Il commence lorsque se termine le temps de la visitation de Dieu sur l’adventisme laodicéen. Le jugement exécutif progresse jusqu’aux sept dernières plaies, où les jugements ne sont plus mêlés de miséricorde, puis Jésus revient.</w:t>
      </w:r>
    </w:p>
    <w:p>
      <w:pPr>
        <w:pStyle w:val="ArticleBody"/>
        <w:jc w:val="left"/>
      </w:pPr>
      <w:r>
        <w:rPr>
          <w:rFonts w:ascii="Times New Roman" w:hAnsi="Times New Roman" w:eastAsia="Times New Roman" w:cs="Times New Roman"/>
        </w:rPr>
        <w:t>Lorsque Jésus reviendra, le millénaire (mille ans) d’Apocalypse chapitre 20 indique que Satan est lié sur une terre désolée, seul avec les anges rebelles qui ont participé à l’attaque contre Dieu.</w:t>
      </w:r>
    </w:p>
    <w:p>
      <w:pPr>
        <w:pStyle w:val="ArticleScripture"/>
        <w:jc w:val="left"/>
      </w:pPr>
      <w:r>
        <w:rPr>
          <w:rFonts w:ascii="Times New Roman" w:hAnsi="Times New Roman" w:eastAsia="Times New Roman" w:cs="Times New Roman"/>
        </w:rPr>
        <w:t>Et je vis un ange descendre du ciel, tenant la clé de l’abîme et une grande chaîne dans sa main. Il saisit le dragon, le serpent ancien, qui est le Diable et Satan, et le lia pour mille ans, et il le jeta dans l’abîme, l’enferma et mit un sceau sur lui, afin qu’il ne séduise plus les nations, jusqu’à ce que les mille ans soient accomplis; et après cela, il faut qu’il soit relâché pour un peu de temps. Apocalypse 20:1-3.</w:t>
      </w:r>
    </w:p>
    <w:p>
      <w:pPr>
        <w:pStyle w:val="ArticleBody"/>
        <w:jc w:val="left"/>
      </w:pPr>
      <w:r>
        <w:rPr>
          <w:rFonts w:ascii="Times New Roman" w:hAnsi="Times New Roman" w:eastAsia="Times New Roman" w:cs="Times New Roman"/>
        </w:rPr>
        <w:t>Pendant ces mille ans, les rachetés procéderont à un jugement d’enquête à l’égard des perdus, qui dorment encore dans leurs tombes en attendant la conclusion des jugements individuels. Les rachetés examineront les vies et les circonstances des perdus, y compris Satan et ses anges, afin de déterminer lesquels méritent un châtiment plus sévère à la fin des mille ans.</w:t>
      </w:r>
    </w:p>
    <w:p>
      <w:pPr>
        <w:pStyle w:val="ArticleScripture"/>
        <w:jc w:val="left"/>
      </w:pPr>
      <w:r>
        <w:rPr>
          <w:rFonts w:ascii="Times New Roman" w:hAnsi="Times New Roman" w:eastAsia="Times New Roman" w:cs="Times New Roman"/>
        </w:rPr>
        <w:t>Et je vis des trônes, et ils s’y assirent, et le jugement leur fut donné; et je vis les âmes de ceux qui avaient été décapités à cause du témoignage de Jésus et à cause de la parole de Dieu, et de ceux qui n’avaient adoré ni la bête ni son image, et qui n’avaient pas reçu sa marque ni sur leur front ni dans leurs mains; et ils vécurent et régnèrent avec le Christ mille ans. Apocalypse 20:4.</w:t>
      </w:r>
    </w:p>
    <w:p>
      <w:pPr>
        <w:pStyle w:val="ArticleBody"/>
        <w:jc w:val="left"/>
      </w:pPr>
      <w:r>
        <w:rPr>
          <w:rFonts w:ascii="Times New Roman" w:hAnsi="Times New Roman" w:eastAsia="Times New Roman" w:cs="Times New Roman"/>
        </w:rPr>
        <w:t>Le millénium contient donc un jugement investigatif qui, une fois achevé, amène le jugement exécutif final, lorsque les méchants morts sont ressuscités. Satan, qui a alors le contrôle total sur eux, convainc les méchants d’attaquer Jérusalem, qui, à la fin des mille ans, descend du ciel. Alors que les méchants lancent leur attaque, un feu descend du ciel et le jugement exécutif final s’accomplit.</w:t>
      </w:r>
    </w:p>
    <w:p>
      <w:pPr>
        <w:pStyle w:val="ArticleScripture"/>
        <w:jc w:val="left"/>
      </w:pPr>
      <w:r>
        <w:rPr>
          <w:rFonts w:ascii="Times New Roman" w:hAnsi="Times New Roman" w:eastAsia="Times New Roman" w:cs="Times New Roman"/>
        </w:rPr>
        <w:t>Et quand les mille ans seront accomplis, Satan sera relâché de sa prison, et il sortira pour séduire les nations qui sont aux quatre coins de la terre, Gog et Magog, afin de les rassembler pour la guerre; dont le nombre est comme le sable de la mer. Ils montèrent sur toute l’étendue de la terre, et ils entourèrent le camp des saints et la ville bien-aimée; et un feu descendit du ciel, de la part de Dieu, et les dévora. Apocalypse 20:7-9.</w:t>
      </w:r>
    </w:p>
    <w:p>
      <w:pPr>
        <w:pStyle w:val="ArticleBody"/>
        <w:jc w:val="left"/>
      </w:pPr>
      <w:r>
        <w:rPr>
          <w:rFonts w:ascii="Times New Roman" w:hAnsi="Times New Roman" w:eastAsia="Times New Roman" w:cs="Times New Roman"/>
        </w:rPr>
        <w:t>Bien que les trois applications d’Élie et celles du messager qui prépare la venue soudaine du Messager de l’Alliance dans son temple soient étroitement liées, on peut relever une distinction dans leur œuvre: Élie identifie principalement l’œuvre du messager, ainsi que le mouvement associé au message du messager, qui s’accomplissent durant le jugement exécutif qui commence avec l’imminente loi du dimanche. Le messager qui prépare la voie au Messager de l’Alliance identifie principalement une œuvre qui s’accomplit pendant le jugement investigatif. L’adventisme laodicéen ne connaît pas le temps de sa visitation, qui représente une période spécifique de jugement.</w:t>
      </w:r>
    </w:p>
    <w:p>
      <w:pPr>
        <w:pStyle w:val="ArticleBody"/>
        <w:jc w:val="left"/>
      </w:pPr>
      <w:r>
        <w:rPr>
          <w:rFonts w:ascii="Times New Roman" w:hAnsi="Times New Roman" w:eastAsia="Times New Roman" w:cs="Times New Roman"/>
        </w:rPr>
        <w:t>Ils ne comprennent pas non plus le message de "vérité présente" qui est proclamé au temps de leur visitation. Ils étaient tenus de connaître à la fois le jugement et le message de ces jours-là. Ils étaient également tenus de connaître le messager de cette période. Dans leur aveuglement laodicéen, ils s'opposent au message de l'heure, nient le temps de leur visitation avec un message de "paix et sécurité", et sont incertains quant à l'identité du messager choisi de cette période. Cette vérité a été clairement identifiée dans le témoignage du second Élie, qui était Jean-Baptiste.</w:t>
      </w:r>
    </w:p>
    <w:p>
      <w:pPr>
        <w:pStyle w:val="ArticleBody"/>
        <w:jc w:val="left"/>
      </w:pPr>
      <w:r>
        <w:rPr>
          <w:rFonts w:ascii="Times New Roman" w:hAnsi="Times New Roman" w:eastAsia="Times New Roman" w:cs="Times New Roman"/>
        </w:rPr>
        <w:t>Les Juifs savaient que la prophétie désignait un messager à venir, et Jésus enseigna explicitement que Jean était ce messager qui devait venir.</w:t>
      </w:r>
    </w:p>
    <w:p>
      <w:pPr>
        <w:pStyle w:val="ArticleScripture"/>
        <w:jc w:val="left"/>
      </w:pPr>
      <w:r>
        <w:rPr>
          <w:rFonts w:ascii="Times New Roman" w:hAnsi="Times New Roman" w:eastAsia="Times New Roman" w:cs="Times New Roman"/>
        </w:rPr>
        <w:t>Car tous les prophètes et la Loi ont prophétisé jusqu’à Jean. Et si vous voulez le recevoir, c’est Élie qui devait venir. Que celui qui a des oreilles pour entendre, entende. Matthieu 11:13-15.</w:t>
      </w:r>
    </w:p>
    <w:p>
      <w:pPr>
        <w:pStyle w:val="ArticleBody"/>
        <w:jc w:val="left"/>
      </w:pPr>
      <w:r>
        <w:rPr>
          <w:rFonts w:ascii="Times New Roman" w:hAnsi="Times New Roman" w:eastAsia="Times New Roman" w:cs="Times New Roman"/>
        </w:rPr>
        <w:t>À la toute fin de la période de leur visitation (le moment de l’histoire du Christ qui préfigure la loi du dimanche imminente), alors que le Christ était suspendu à la croix, les Juifs se demandaient si Élie viendrait alors sauver Jésus. S’ils n’ont pas reconnu le messager qui devait préparer le Messager de l’Alliance, qui confirmait alors l’alliance par son propre sang, ils ne pouvaient pas reconnaître leur Messie. L’adventisme laodicéen, dans les derniers jours, est tenu de connaître son jugement, qui est le temps de sa visitation. Il est tenu de reconnaître le message de cette période, et il est tenu de reconnaître le messager choisi pour ce temps. La rébellion de 1888 a été représentée le 11 septembre 2001, lorsque l’ange du chapitre dix-huit de l’Apocalypse est descendu. Les rebelles de 1888 ont refusé de reconnaître les messagers choisis de l’histoire qui préfigurait les derniers jours.</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Car ainsi m’a dit le Seigneur, Dieu d’Israël: Prends de ma main la coupe de vin de cette fureur, et fais-la boire à toutes les nations auxquelles je t’envoie. Elles boiront, chancelleront et deviendront folles, à cause de l’épée que j’enverrai au milieu d’elles. Alors je pris la coupe de la main du Seigneur et je la fis boire à toutes les nations vers lesquelles le Seigneur m’avait envoyé: à savoir, Jérusalem et les villes de Juda, ses rois et ses princes, pour en faire une désolation, un étonnement, un sifflement et une malédiction, comme c’est le cas aujourd’hui; Pharaon, roi d’Égypte, ses serviteurs, ses princes et tout son peuple; et tout le peuple mêlé; et tous les rois du pays d’Uts; et tous les rois du pays des Philistins, Ascalon, Gaza, Ékron, et le reste d’Asdod; Édom, Moab et les fils d’Ammon; et tous les rois de Tyr, tous les rois de Sidon, et les rois des îles qui sont au-delà de la mer; Dédân, Témah et Buz, et tous ceux des confins les plus reculés; et tous les rois d’Arabie, et tous les rois du peuple mêlé qui habite le désert; et tous les rois de Zimri, et tous les rois d’Élam, et tous les rois des Mèdes; et tous les rois du nord, lointains et proches, les uns avec les autres, et tous les royaumes du monde qui sont à la surface de la terre; et le roi de Shéshak boira après eux. C’est pourquoi tu leur diras: Ainsi parle le Seigneur des armées, le Dieu d’Israël: Buvez, enivrez-vous, vomissez, tombez, et ne vous relevez plus, à cause de l’épée que j’enverrai au milieu de vous. Et s’ils refusent de prendre de ta main la coupe pour boire, alors tu leur diras: Ainsi parle le Seigneur des armées: Vous boirez certainement. Car voici, je commence à faire venir le malheur sur la ville qui est appelée de mon nom, et vous, resteriez-vous absolument impunis? Vous ne resterez pas impunis; car je ferai venir l’épée contre tous les habitants de la terre, dit le Seigneur des armées. Tu leur prophétiseras donc toutes ces paroles, et tu leur diras: Le Seigneur rugira d’en haut, il fera entendre sa voix de sa sainte demeure; il rugira puissamment sur sa demeure; il poussera un cri, comme ceux qui foulent le raisin, contre tous les habitants de la terre. Un bruit parviendra jusqu’aux extrémités de la terre; car le Seigneur a un procès avec les nations, il plaidera avec toute chair; il livrera les méchants à l’épée, dit le Seigneur. Ainsi parle le Seigneur des armées: Voici, le malheur passera de nation en nation, et un grand tourbillon sera soulevé des confins de la terre. Et, en ce jour-là, les tués par le Seigneur seront d’une extrémité de la terre jusqu’à l’autre extrémité de la terre: on ne les pleurera pas, on ne les ramassera pas, on ne les enterrera pas; ils seront comme du fumier sur le sol. Jérémie 25:15-33.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quatre-vingt-dix-huit</dc:title>
  <dc:subject>La triple application d’Élie et le jugement des derniers jours : comprendre les phases d’enquête et d’exécution</dc:subject>
  <dc:creator>Jeff Pippenger</dc:creator>
  <cp:keywords/>
  <dc:description>Generated by ArticleDigger from daniel\98_daniel.json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