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Qu'est-ce que la vérité ? - Numéro deux</w:t>
      </w:r>
    </w:p>
    <w:p>
      <w:pPr>
        <w:pStyle w:val="ArticleSubtitle"/>
        <w:jc w:val="left"/>
      </w:pPr>
      <w:r>
        <w:rPr>
          <w:rFonts w:ascii="Arial" w:hAnsi="Arial" w:eastAsia="Arial" w:cs="Arial"/>
        </w:rPr>
        <w:t>Ne scelle pas les paroles de la prophétie de ce livre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Il a été démontré que l’histoire du 11 août 1840 jusqu’au 22 octobre 1844 est l’histoire représentée par les sept tonnerres, qui ont été scellés jusqu’à juste avant la fin du temps de grâce. Dans cet article, je commencerai par passer en revue une partie de ce que nous avons identifié au sujet du symbolisme des sept tonnerres. Nous utilisons des lignes historiques superposées pour présenter ces vérités. Il y a quatre jalons prophétiques du 11 août 1840 jusqu’au 22 octobre 1844 inclus : l’augmentation de puissance du premier message angélique, la première déception, le Cri de Minuit et la Grande Déception.</w:t>
      </w:r>
    </w:p>
    <w:p>
      <w:pPr>
        <w:pStyle w:val="ArticleBody"/>
        <w:jc w:val="left"/>
      </w:pPr>
      <w:r>
        <w:rPr>
          <w:rFonts w:ascii="Times New Roman" w:hAnsi="Times New Roman" w:eastAsia="Times New Roman" w:cs="Times New Roman"/>
        </w:rPr>
        <w:t>Le 11 août 1840 a été préfiguré par Moïse devant le buisson ardent. La première déception du printemps 1844 a été préfigurée par l’épouse de Moïse, Séphora, lorsqu’elle circoncit leur fils avec tristesse et crainte. Le Cri de Minuit, qui commença au camp-meeting d’Exeter du 12 au 17 août, a été préfiguré par l’arrivée de Moïse en Égypte et son avertissement initial au sujet de la mort des premiers-nés d’Égypte. La Grande Déception du 22 octobre 1844 a été préfigurée par les Hébreux à la mer Rouge.</w:t>
      </w:r>
    </w:p>
    <w:p>
      <w:pPr>
        <w:pStyle w:val="ArticleBody"/>
        <w:jc w:val="left"/>
      </w:pPr>
      <w:r>
        <w:rPr>
          <w:rFonts w:ascii="Times New Roman" w:hAnsi="Times New Roman" w:eastAsia="Times New Roman" w:cs="Times New Roman"/>
        </w:rPr>
        <w:t>À l’époque du roi David, le 11 août 1840 était préfiguré par les Philistins rendant l’arche de Dieu. La première déception au printemps 1844 était préfigurée par Uzzah touchant l’arche de Dieu. Le Cri de Minuit qui commença au camp-meeting d’Exeter du 12 au 17 août était préfiguré par David amenant l’arche à Jérusalem. La Grande Déception du 22 octobre 1844 était préfigurée par l’épouse de David, Michal, alors qu’elle méprisait David parce qu’il entrait à Jérusalem avec l’arche.</w:t>
      </w:r>
    </w:p>
    <w:p>
      <w:pPr>
        <w:pStyle w:val="ArticleBody"/>
        <w:jc w:val="left"/>
      </w:pPr>
      <w:r>
        <w:rPr>
          <w:rFonts w:ascii="Times New Roman" w:hAnsi="Times New Roman" w:eastAsia="Times New Roman" w:cs="Times New Roman"/>
        </w:rPr>
        <w:t>Le 11 août 1840 fut préfiguré par le baptême du Christ. La première déception au printemps 1844 fut préfigurée par la déception suscitée par la mort de Lazare. Le Cri de Minuit, qui commença au camp-meeting d’Exeter du 12 au 17 août, fut préfiguré par l’entrée triomphale du Christ à Jérusalem. La Grande Déception du 22 octobre 1844 fut préfigurée par la déception suscitée par la croix.</w:t>
      </w:r>
    </w:p>
    <w:p>
      <w:pPr>
        <w:pStyle w:val="ArticleBody"/>
        <w:jc w:val="left"/>
      </w:pPr>
      <w:r>
        <w:rPr>
          <w:rFonts w:ascii="Times New Roman" w:hAnsi="Times New Roman" w:eastAsia="Times New Roman" w:cs="Times New Roman"/>
        </w:rPr>
        <w:t>Nous avons souligné que ces quatre jalons ne représentent qu’un segment partiel de la structure complète de tout mouvement de réforme. Nous identifions ces quatre jalons comme des témoins de l’histoire qui a commencé le 11 septembre 2001. L’une des caractéristiques prophétiques de chacune des quatre lignes est que les jalons de chaque ligne partagent le même thème.</w:t>
      </w:r>
    </w:p>
    <w:p>
      <w:pPr>
        <w:pStyle w:val="ArticleBody"/>
        <w:jc w:val="left"/>
      </w:pPr>
      <w:r>
        <w:rPr>
          <w:rFonts w:ascii="Times New Roman" w:hAnsi="Times New Roman" w:eastAsia="Times New Roman" w:cs="Times New Roman"/>
        </w:rPr>
        <w:t>Pour Moïse, les quatre jalons portaient sur l’œuvre de Dieu consistant à conclure une alliance avec un peuple choisi, en accomplissement de la prophétie d’Abraham. Dans la ligne de réforme du roi David, les quatre jalons étaient associés à l’arche de Dieu. Dans la ligne du Christ, les quatre jalons étaient associés à la mort et à la résurrection.</w:t>
      </w:r>
    </w:p>
    <w:p>
      <w:pPr>
        <w:pStyle w:val="ArticleBody"/>
        <w:jc w:val="left"/>
      </w:pPr>
      <w:r>
        <w:rPr>
          <w:rFonts w:ascii="Times New Roman" w:hAnsi="Times New Roman" w:eastAsia="Times New Roman" w:cs="Times New Roman"/>
        </w:rPr>
        <w:t>Le 11 août 1840 a été une confirmation du principe d’un jour pour une année. La première déception, au printemps 1844, a été causée par une application erronée du principe d’un jour pour une année. Le message du Cri de Minuit de Samuel Snow a constitué la correction et le perfectionnement de l’application erronée du principe d’un jour pour une année. Le message corrigé était fondé sur le principe d’un jour pour une année et s’est accompli le 22 octobre 1844. Ces quatre jalons identifient le principe d’un jour pour une année.</w:t>
      </w:r>
    </w:p>
    <w:p>
      <w:pPr>
        <w:pStyle w:val="ArticleBody"/>
        <w:jc w:val="left"/>
      </w:pPr>
      <w:r>
        <w:rPr>
          <w:rFonts w:ascii="Times New Roman" w:hAnsi="Times New Roman" w:eastAsia="Times New Roman" w:cs="Times New Roman"/>
        </w:rPr>
        <w:t>Sœur White nous apprend que les sept tonnerres représentent les événements qui se sont produits pendant les messages du premier et du deuxième ange ; mais elle enseigne que les sept tonnerres représentent aussi « des événements futurs qui seront révélés dans leur ordre ». Les sept tonnerres représentent quatre événements prophétiques qui ont commencé le 11 août 1840 et se sont achevés le 22 octobre 1844, et ces quatre jalons se répéteront dans notre histoire dans le même ordre.</w:t>
      </w:r>
    </w:p>
    <w:p>
      <w:pPr>
        <w:pStyle w:val="ArticleBody"/>
        <w:jc w:val="left"/>
      </w:pPr>
      <w:r>
        <w:rPr>
          <w:rFonts w:ascii="Times New Roman" w:hAnsi="Times New Roman" w:eastAsia="Times New Roman" w:cs="Times New Roman"/>
        </w:rPr>
        <w:t>Le 11 septembre 2001 a été préfiguré par le 11 août 1840, et ces deux dates sont liées à l’islam, reliant ainsi le début de l’adventisme à sa fin. Le 11 août 1840 et le 11 septembre 2001 ont été une confirmation de la règle prophétique principale de leurs histoires respectives.</w:t>
      </w:r>
    </w:p>
    <w:p>
      <w:pPr>
        <w:pStyle w:val="ArticleBody"/>
        <w:jc w:val="left"/>
      </w:pPr>
      <w:r>
        <w:rPr>
          <w:rFonts w:ascii="Times New Roman" w:hAnsi="Times New Roman" w:eastAsia="Times New Roman" w:cs="Times New Roman"/>
        </w:rPr>
        <w:t>Le 11 septembre 2001, l’ange de l’Apocalypse 18 est descendu et le 11 août 1840 l’ange de l’Apocalypse 10 est descendu. La première déception de Future for America a été une prédiction ratée concernant l’islam le 18 juillet 2020. Le message qui est descellé, comme le fut le Cri de Minuit à Exeter durant l’été 1844, est une correction de la prédiction échouée qui avait été précédemment donnée. Pour les Millerites, la correction portait sur l’application antérieurement défaillante du principe « un jour pour une année » identifiant 1843 comme le moment du retour du Seigneur. Aujourd’hui, la correction représentée par le message du Cri de Minuit millérite doit être un jalon qui représente l’islam, comme l’étaient les deux jalons précédents. La correction typifiée par l’œuvre de Samuel Snow n’était pas d’ignorer la prédiction ratée précédente, mais d’affiner la prédiction qui avait auparavant échoué.</w:t>
      </w:r>
    </w:p>
    <w:p>
      <w:pPr>
        <w:pStyle w:val="ArticleScripture"/>
        <w:jc w:val="left"/>
      </w:pPr>
      <w:r>
        <w:rPr>
          <w:rFonts w:ascii="Times New Roman" w:hAnsi="Times New Roman" w:eastAsia="Times New Roman" w:cs="Times New Roman"/>
        </w:rPr>
        <w:t>"Ceux qui avaient été déçus virent, d'après les Écritures, qu'ils se trouvaient dans le temps d'attente et qu'ils devaient attendre patiemment l'accomplissement de la vision. Les mêmes preuves qui les avaient amenés à attendre leur Seigneur en 1843 les conduisirent à L'attendre en 1844." Premiers écrits, 247.</w:t>
      </w:r>
    </w:p>
    <w:p>
      <w:pPr>
        <w:pStyle w:val="ArticleBody"/>
        <w:jc w:val="left"/>
      </w:pPr>
      <w:r>
        <w:rPr>
          <w:rFonts w:ascii="Times New Roman" w:hAnsi="Times New Roman" w:eastAsia="Times New Roman" w:cs="Times New Roman"/>
        </w:rPr>
        <w:t>Aujourd’hui, le message préfiguré par celui issu de la réunion de camp d’Exeter sera la perfection de la prédiction qui avait échoué auparavant. La Grande Déception de l’histoire millériste représente une grande déception qui se produit au moment de la loi du dimanche, mais elle aura lieu dans le contexte d’une prédiction concernant l’islam. Le message de Samuel Snow était l’identification de la date exacte. C’était la bonne date, mais le mauvais événement. Le message d’aujourd’hui, représenté par le message de Snow, sera un message concernant l’islam, qui est la perfection du message qui a échoué lors de la première déception du 18 juillet 2020.</w:t>
      </w:r>
    </w:p>
    <w:p>
      <w:pPr>
        <w:pStyle w:val="ArticleBody"/>
        <w:jc w:val="left"/>
      </w:pPr>
      <w:r>
        <w:rPr>
          <w:rFonts w:ascii="Times New Roman" w:hAnsi="Times New Roman" w:eastAsia="Times New Roman" w:cs="Times New Roman"/>
        </w:rPr>
        <w:t>Il n’est désormais plus question de périodes ni de dates, car depuis le 22 octobre 1844, la fixation de dates ne doit plus faire partie du message prophétique de Dieu.</w:t>
      </w:r>
    </w:p>
    <w:p>
      <w:pPr>
        <w:pStyle w:val="ArticleScripture"/>
        <w:jc w:val="left"/>
      </w:pPr>
      <w:r>
        <w:rPr>
          <w:rFonts w:ascii="Times New Roman" w:hAnsi="Times New Roman" w:eastAsia="Times New Roman" w:cs="Times New Roman"/>
        </w:rPr>
        <w:t>"Le Seigneur m’a montré que le message du troisième ange doit aller de l’avant et être proclamé aux enfants dispersés du Seigneur, et qu’il ne doit pas être lié au temps; car le temps ne sera plus jamais une épreuve. J’ai vu que certains éprouvaient un faux enthousiasme provenant de la prédication sur le temps; que le message du troisième ange était plus fort que ne peut l’être le temps. J’ai vu que ce message peut reposer sur son propre fondement, qu’il n’a pas besoin du temps pour le fortifier, et qu’il se déploiera avec une grande puissance, accomplira son œuvre, et sera abrégé dans la justice." Expériences et visions, 48, 49.</w:t>
      </w:r>
    </w:p>
    <w:p>
      <w:pPr>
        <w:pStyle w:val="ArticleBody"/>
        <w:jc w:val="left"/>
      </w:pPr>
      <w:r>
        <w:rPr>
          <w:rFonts w:ascii="Times New Roman" w:hAnsi="Times New Roman" w:eastAsia="Times New Roman" w:cs="Times New Roman"/>
        </w:rPr>
        <w:t>Le quatrième jalon de notre histoire doit être la loi du dimanche, car les récits sacrés de toutes les lignes de réforme, ajoutés les uns aux autres, ligne sur ligne, en conjonction avec le commentaire inspiré de ces récits par l’Esprit de prophétie, établissent de manière concluante que la loi du dimanche est le quatrième jalon après que le puissant ange est descendu dans notre histoire. Le quatrième jalon dans l’histoire des sept tonnerres, qui sont des « événements futurs qui seront dévoilés dans leur ordre », doit être lié à l’islam, sur la base du fait que le même thème existe toujours dans les mêmes quatre jalons dans chaque mouvement de réforme.</w:t>
      </w:r>
    </w:p>
    <w:p>
      <w:pPr>
        <w:pStyle w:val="ArticleBody"/>
        <w:jc w:val="left"/>
      </w:pPr>
      <w:r>
        <w:rPr>
          <w:rFonts w:ascii="Times New Roman" w:hAnsi="Times New Roman" w:eastAsia="Times New Roman" w:cs="Times New Roman"/>
        </w:rPr>
        <w:t>L’islam fera partie des événements prophétiques au moment de la loi du dimanche pour une deuxième raison. Jésus, le Lion de la tribu de Juda, a expressément pris l’histoire de ces quatre événements et les a définis comme un symbole à part entière. Ce symbole est celui des sept tonnerres. Dans chaque mouvement de réforme, il existe d’autres jalons qui se situent avant et après les quatre jalons que le Lion de la tribu de Juda désigne comme les sept tonnerres. Les quatre jalons étant considérés comme un symbole à part entière, le premier jalon de l’histoire symbolique qui les contient représentait l’attaque de l’islam contre les États-Unis le 11 septembre 2001. Le fait que l’Alpha et l’Oméga associe la fin au commencement établit la présence de l’islam à la loi du dimanche, car le premier de ces quatre jalons était l’attaque de l’islam contre les États-Unis le 11 septembre 2001; par conséquent, le quatrième et dernier jalon doit également être une attaque de l’islam contre les États-Unis.</w:t>
      </w:r>
    </w:p>
    <w:p>
      <w:pPr>
        <w:pStyle w:val="ArticleBody"/>
        <w:jc w:val="left"/>
      </w:pPr>
      <w:r>
        <w:rPr>
          <w:rFonts w:ascii="Times New Roman" w:hAnsi="Times New Roman" w:eastAsia="Times New Roman" w:cs="Times New Roman"/>
        </w:rPr>
        <w:t>Il se pourrait très bien que la loi du dimanche soit une autre attaque de la part de l’islam contre la ville de New York, et cela correspondrait à une fin identifiée par le commencement, mais, au minimum, ce sera une attaque de la part de l’islam, conformément à la prédiction du 18 juillet 2020.</w:t>
      </w:r>
    </w:p>
    <w:p>
      <w:pPr>
        <w:pStyle w:val="ArticleBody"/>
        <w:jc w:val="left"/>
      </w:pPr>
      <w:r>
        <w:rPr>
          <w:rFonts w:ascii="Times New Roman" w:hAnsi="Times New Roman" w:eastAsia="Times New Roman" w:cs="Times New Roman"/>
        </w:rPr>
        <w:t>Nous avons également fait remarquer que l’Alpha et l’Oméga a dissimulé une histoire au sein de ces quatre histoires. En fait, cette histoire interne cachée est une révélation principale qui est maintenant mise en évidence en conjonction avec l’ordre de "ne pas sceller les paroles de la prophétie du livre de l’Apocalypse". On reconnaît cette histoire interne cachée lorsque l’on voit que, au sein des quatre jalons représentés par les sept tonnerres, se trouve une période qui commence par une déception et se termine par une déception. Depuis l’arrivée du deuxième ange jusqu’à celle du troisième, dans l’histoire millérite, il s’agit d’une histoire particulière qui constitue un symbole en soi. Elle commence par un message angélique qu’il faut manger, marquant ainsi le temps d’attente dans la parabole des dix vierges. Elle identifie ensuite le Cri de Minuit, qui est également un message qu’il faut manger, puis conduit à l’arrivée du troisième message, qu’il faut manger.</w:t>
      </w:r>
    </w:p>
    <w:p>
      <w:pPr>
        <w:pStyle w:val="ArticleBody"/>
        <w:jc w:val="left"/>
      </w:pPr>
      <w:r>
        <w:rPr>
          <w:rFonts w:ascii="Times New Roman" w:hAnsi="Times New Roman" w:eastAsia="Times New Roman" w:cs="Times New Roman"/>
        </w:rPr>
        <w:t>La ligne interne cachée au sein de la ligne des sept tonnerres est confirmée prophétiquement non seulement par le début représentant une déception, par l’arrivée d’un ange et par un message à manger, qui sont ensuite répétés lors de la grande déception, mais elle est aussi confirmée par la « vérité ».</w:t>
      </w:r>
    </w:p>
    <w:p>
      <w:pPr>
        <w:pStyle w:val="ArticleBody"/>
        <w:jc w:val="left"/>
      </w:pPr>
      <w:r>
        <w:rPr>
          <w:rFonts w:ascii="Times New Roman" w:hAnsi="Times New Roman" w:eastAsia="Times New Roman" w:cs="Times New Roman"/>
        </w:rPr>
        <w:t>Le mot hébreu "'ĕmeṯ" qui est traduit par « vérité » dans l’Ancien Testament a été créé par le merveilleux linguiste en utilisant la première lettre de l’alphabet hébraïque, suivie de la treizième lettre de l’alphabet, puis en terminant par la dernière lettre de l’alphabet pour former le mot traduit par « vérité ». Nous avons montré que ces lettres représentent le principe de la règle de la première mention, le principe qui identifie la fin dès le commencement. La première lettre est la lettre « alpha ». La lettre du milieu est la treizième lettre de l’alphabet hébraïque et représente la rébellion. La dernière lettre est la dernière, la fin, l’« oméga ». Nous avons montré que ces trois lettres représentent les trois étapes de l’évangile éternel, comme le confirment plusieurs lignes prophétiques.</w:t>
      </w:r>
    </w:p>
    <w:p>
      <w:pPr>
        <w:pStyle w:val="ArticleBody"/>
        <w:jc w:val="left"/>
      </w:pPr>
      <w:r>
        <w:rPr>
          <w:rFonts w:ascii="Times New Roman" w:hAnsi="Times New Roman" w:eastAsia="Times New Roman" w:cs="Times New Roman"/>
        </w:rPr>
        <w:t>La signification de ces trois lettres correspond au sens de chacun des trois messages des anges. La signification de ces trois lettres correspond au processus de purification des sages et des méchants, dans Daniel douze, verset dix, qui sont purifiés, blanchis et éprouvés. Les trois lettres hébraïques qui ont été réunies pour former le mot « vérité » portent la signature de l’Alpha et de l’Oméga, et l’ensemble des trois étapes qu’elles identifient dans le message du premier ange est appelé l’Évangile éternel. Les trois étapes représentées par ces lettres représentent également l’œuvre du Saint-Esprit, telle qu’elle est exposée dans Jean seize.</w:t>
      </w:r>
    </w:p>
    <w:p>
      <w:pPr>
        <w:pStyle w:val="ArticleScripture"/>
        <w:jc w:val="left"/>
      </w:pPr>
      <w:r>
        <w:rPr>
          <w:rFonts w:ascii="Times New Roman" w:hAnsi="Times New Roman" w:eastAsia="Times New Roman" w:cs="Times New Roman"/>
        </w:rPr>
        <w:t>Et quand il sera venu, il convaincra le monde en ce qui concerne le péché, la justice et le jugement : du péché, parce qu’ils ne croient pas en moi ; de la justice, parce que je vais à mon Père, et que vous ne me verrez plus ; du jugement, parce que le prince de ce monde est jugé. Jean 16:8-11.</w:t>
      </w:r>
    </w:p>
    <w:p>
      <w:pPr>
        <w:pStyle w:val="ArticleBody"/>
        <w:jc w:val="left"/>
      </w:pPr>
      <w:r>
        <w:rPr>
          <w:rFonts w:ascii="Times New Roman" w:hAnsi="Times New Roman" w:eastAsia="Times New Roman" w:cs="Times New Roman"/>
        </w:rPr>
        <w:t>La première déception est représentée comme un péché, comme l’illustrent Moïse, Uzzah, Marie et Marthe, et les Millerites; car, comme Jean seize décrit l’œuvre du Saint-Esprit qui convainc de "péché", c’était parce qu’ils "ne croient pas". Chacun des symboles que nous venons de citer représente la première déception, et chacune de leurs histoires témoigne que la déception était due au péché de ne pas croire quelque chose qui leur avait été préalablement révélé. La première étape est la conviction de péché. La première étape est la première lettre de l’alphabet hébreu.</w:t>
      </w:r>
    </w:p>
    <w:p>
      <w:pPr>
        <w:pStyle w:val="ArticleBody"/>
        <w:jc w:val="left"/>
      </w:pPr>
      <w:r>
        <w:rPr>
          <w:rFonts w:ascii="Times New Roman" w:hAnsi="Times New Roman" w:eastAsia="Times New Roman" w:cs="Times New Roman"/>
        </w:rPr>
        <w:t>Le deuxième jalon de l’histoire cachée est la justice; c’est là que la puissance de Dieu se manifeste dans la justice de ceux qui portent le message du Cri de Minuit. Ils manifestent la justice de Dieu à la conclusion du temps d’attente, car Jean 16 dit que Christ est allé vers son Père et qu’ils ne virent plus Christ. Christ avait tardé avant la manifestation de la justice. Parmi les Millerites, lorsque Christ retira sa main, l’erreur fut reconnue. Alors le contenu du message corrigé produisit deux classes d’adorateurs. L’une manifesta la justice, car elle avait de l’huile, et l’autre manifesta la rébellion représentée par la treizième lettre de l’alphabet hébreu.</w:t>
      </w:r>
    </w:p>
    <w:p>
      <w:pPr>
        <w:pStyle w:val="ArticleScripture"/>
        <w:jc w:val="left"/>
      </w:pPr>
      <w:r>
        <w:rPr>
          <w:rFonts w:ascii="Times New Roman" w:hAnsi="Times New Roman" w:eastAsia="Times New Roman" w:cs="Times New Roman"/>
        </w:rPr>
        <w:t>Les oints qui se tiennent auprès du Seigneur de toute la terre occupent la position autrefois donnée à Satan comme chérubin protecteur. Par les êtres saints qui entourent son trône, le Seigneur maintient une communication constante avec les habitants de la terre. L’huile d’or représente la grâce dont Dieu pourvoit les lampes des croyants, afin qu’elles ne vacillent pas et ne s’éteignent pas. Si cette huile sainte n’était pas répandue du ciel à travers les messages de l’Esprit de Dieu, les puissances du mal exerceraient un contrôle total sur les hommes.</w:t>
      </w:r>
    </w:p>
    <w:p>
      <w:pPr>
        <w:pStyle w:val="ArticleScripture"/>
        <w:jc w:val="left"/>
      </w:pPr>
      <w:r>
        <w:rPr>
          <w:rFonts w:ascii="Times New Roman" w:hAnsi="Times New Roman" w:eastAsia="Times New Roman" w:cs="Times New Roman"/>
        </w:rPr>
        <w:t>"Dieu est déshonoré lorsque nous ne recevons pas les messages qu'il nous envoie. Ainsi nous refusons l'huile d'or qu'il voudrait répandre dans nos âmes afin qu'elle soit transmise à ceux qui sont dans les ténèbres. Quand retentira l'appel: 'Voici l'Époux qui vient; sortez à sa rencontre', ceux qui n'auront pas reçu l'huile sainte, qui n'auront pas chéri la grâce du Christ dans leur cœur, découvriront, comme les vierges folles, qu'ils ne sont pas prêts à rencontrer leur Seigneur. Ils n'ont pas, en eux-mêmes, le pouvoir d'obtenir cette huile, et leurs vies sont ruinées. Mais si l'on demande l'Esprit Saint de Dieu, si nous supplions, comme le fit Moïse: 'Fais-moi voir ta gloire', l'amour de Dieu sera répandu dans nos cœurs. Par les conduits d'or, l'huile d'or nous sera transmise. 'Ce n'est ni par la force ni par la puissance, mais par mon Esprit, dit l'Éternel des armées.' En recevant les rayons éclatants du Soleil de justice, les enfants de Dieu brillent comme des lumières dans le monde." Review and Herald, 20 juillet 1897.</w:t>
      </w:r>
    </w:p>
    <w:p>
      <w:pPr>
        <w:pStyle w:val="ArticleBody"/>
        <w:jc w:val="left"/>
      </w:pPr>
      <w:r>
        <w:rPr>
          <w:rFonts w:ascii="Times New Roman" w:hAnsi="Times New Roman" w:eastAsia="Times New Roman" w:cs="Times New Roman"/>
        </w:rPr>
        <w:t>Notez que ceux qui reçoivent le message du Cri de Minuit ont été préfigurés par Moïse dans la grotte de l’Horeb, suppliant Dieu de lui montrer sa gloire. Ces deux classes avaient fixé leur caractère avant le Cri de Minuit, pendant le temps d’attente.</w:t>
      </w:r>
    </w:p>
    <w:p>
      <w:pPr>
        <w:pStyle w:val="ArticleScripture"/>
        <w:jc w:val="left"/>
      </w:pPr>
      <w:r>
        <w:rPr>
          <w:rFonts w:ascii="Times New Roman" w:hAnsi="Times New Roman" w:eastAsia="Times New Roman" w:cs="Times New Roman"/>
        </w:rPr>
        <w:t>Nous vivons à présent une époque des plus périlleuses, et nul d’entre nous ne devrait tarder à se préparer à la venue du Christ. Que personne ne suive l’exemple des vierges folles et ne pense qu’il sera sans danger d’attendre que la crise survienne avant d’acquérir la préparation de caractère nécessaire pour tenir en ce temps-là. Il sera trop tard pour rechercher la justice du Christ lorsque les invités seront appelés à entrer et examinés. C’est maintenant le moment de revêtir la justice du Christ — le vêtement de noces qui vous rendra aptes à entrer au festin des noces de l’Agneau. Dans la parabole, les vierges folles sont présentées comme suppliant qu’on leur donne de l’huile, sans en recevoir malgré leur requête. Cela symbolise ceux qui ne se sont pas préparés en développant un caractère capable de tenir en temps de crise. The Youth's Instructor, 16 janvier 1896.</w:t>
      </w:r>
    </w:p>
    <w:p>
      <w:pPr>
        <w:pStyle w:val="ArticleBody"/>
        <w:jc w:val="left"/>
      </w:pPr>
      <w:r>
        <w:rPr>
          <w:rFonts w:ascii="Times New Roman" w:hAnsi="Times New Roman" w:eastAsia="Times New Roman" w:cs="Times New Roman"/>
        </w:rPr>
        <w:t>Au cri de minuit, un groupe avait l’huile nécessaire, et l’autre ne l’avait pas. La deuxième étape est la manifestation, à la fin du temps d’attente, soit de la justice soit de l’injustice "parce que" l’époux est allé "vers" son "Père, et vous ne me voyez plus." La deuxième étape est la treizième lettre de l’alphabet hébreu. La troisième étape dans l’histoire cachée est le jugement et la grande déception et la dernière lettre de l’alphabet.</w:t>
      </w:r>
    </w:p>
    <w:p>
      <w:pPr>
        <w:pStyle w:val="ArticleBody"/>
        <w:jc w:val="left"/>
      </w:pPr>
      <w:r>
        <w:rPr>
          <w:rFonts w:ascii="Times New Roman" w:hAnsi="Times New Roman" w:eastAsia="Times New Roman" w:cs="Times New Roman"/>
        </w:rPr>
        <w:t>L’histoire cachée au sein des sept tonnerres est attestée par le mot « vérité », par la déception initiale identifiant la dernière déception, par un ange arrivant avec un message au début et à la fin. L’histoire cachée ne sera reconnue que par ceux qui ont accepté les règles d’étude de la Bible qui ont été données par la plus haute autorité. Les règles de Miller au début et les Clés prophétiques à la fin.</w:t>
      </w:r>
    </w:p>
    <w:p>
      <w:pPr>
        <w:pStyle w:val="ArticleBody"/>
        <w:jc w:val="left"/>
      </w:pPr>
      <w:r>
        <w:rPr>
          <w:rFonts w:ascii="Times New Roman" w:hAnsi="Times New Roman" w:eastAsia="Times New Roman" w:cs="Times New Roman"/>
        </w:rPr>
        <w:t>À la lumière de l’histoire des sept tonnerres, telle que nous venons de l’exposer, un point mérite d’être répété et retenu. La première déception, dans toute ligne de réforme, est de ne pas tenir compte des vérités déjà établies. Moïse oublia de circoncire son fils, alors que c’était le symbole même de l’Alliance que soulignait la prophétie d’Abraham. Ouzza oublia que seul le sacerdoce pouvait toucher l’arche. Marie et Élisabeth témoignent, dans l’histoire de Lazare, qu’elles connaissaient déjà la puissance de résurrection du Christ. Lorsque le tableau de 1843 fut produit, les dirigeants (pression des pairs) ont poussé le Père Miller à ignorer ce qu’il avait toujours dit au sujet de l’année 1843. Ils ont insisté pour qu’il modifie son témoignage établi, qui laissait une marge de manœuvre concernant la date de 1843, afin d’en faire leur prédiction de l’accomplissement des deux mille trois cents jours. Le témoignage de Miller indique que la pression des pairs exercée par les autres dirigeants du mouvement l’a amené à abandonner sa désignation vague de la date de l’accomplissement de la prophétie et à affirmer directement que celle-ci s’accomplirait en 1843.</w:t>
      </w:r>
    </w:p>
    <w:p>
      <w:pPr>
        <w:pStyle w:val="ArticleBody"/>
        <w:jc w:val="left"/>
      </w:pPr>
      <w:r>
        <w:rPr>
          <w:rFonts w:ascii="Times New Roman" w:hAnsi="Times New Roman" w:eastAsia="Times New Roman" w:cs="Times New Roman"/>
        </w:rPr>
        <w:t>Au sein de Future for America, nous savions qu’il ne devait jamais y avoir un autre message « lié au temps ». Future for America avait à maintes reprises enseigné ce fait tout au long de l’histoire du mouvement. La première déception repose toujours sur le mépris d’une vérité de mise à l’épreuve établie. C’était un mépris coupable d’une vérité, mais plus encore un mépris coupable de la règle principale de William Miller, qui avait été spécifiquement identifiée comme prenant fin en 1844.</w:t>
      </w:r>
    </w:p>
    <w:p>
      <w:pPr>
        <w:pStyle w:val="ArticleScripture"/>
        <w:jc w:val="left"/>
      </w:pPr>
      <w:r>
        <w:rPr>
          <w:rFonts w:ascii="Times New Roman" w:hAnsi="Times New Roman" w:eastAsia="Times New Roman" w:cs="Times New Roman"/>
        </w:rPr>
        <w:t>Et l’ange que je vis debout sur la mer et sur la terre leva sa main vers le ciel, et il jura par celui qui vit aux siècles des siècles, qui a créé le ciel et les choses qui s’y trouvent, et la terre et les choses qui s’y trouvent, et la mer et les choses qui s’y trouvent, qu’il n’y aurait plus de temps. Apocalypse 10:5, 6.</w:t>
      </w:r>
    </w:p>
    <w:p>
      <w:pPr>
        <w:pStyle w:val="ArticleBody"/>
        <w:jc w:val="left"/>
      </w:pPr>
      <w:r>
        <w:rPr>
          <w:rFonts w:ascii="Times New Roman" w:hAnsi="Times New Roman" w:eastAsia="Times New Roman" w:cs="Times New Roman"/>
        </w:rPr>
        <w:t>Selon Sœur White, l’ange qui se tenait sur la terre et sur la mer était "rien de moins que Jésus-Christ lui-même". Future for America a ignoré un ordre direct de Jésus-Christ ! Personnellement, je n’ai interagi qu’avec une poignée de personnes avec lesquelles j’étais associé avant le 18 juillet 2020. Parmi ces quelques personnes, seulement deux — et l’une des deux dort maintenant en Jésus — sont celles avec lesquelles j’ai étudié et mis à l’épreuve, selon la Parole de Dieu, ce qui concernait l’expérience du 18 juillet 2020. Mais, sur la base de l’histoire millérite, qui est le commencement dont nous sommes la fin, je suis certain qu’il y en a encore qui étaient dans le mouvement à cette époque et qui continuent de produire des applications de la prophétie "accrochées au temps". Il n’y a rien de nouveau sous le soleil.</w:t>
      </w:r>
    </w:p>
    <w:p>
      <w:pPr>
        <w:pStyle w:val="ArticleBody"/>
        <w:jc w:val="left"/>
      </w:pPr>
      <w:r>
        <w:rPr>
          <w:rFonts w:ascii="Times New Roman" w:hAnsi="Times New Roman" w:eastAsia="Times New Roman" w:cs="Times New Roman"/>
        </w:rPr>
        <w:t>Le temps est bien trop court pour poursuivre ce genre d’exaltation prophétique, mais que chacun ait en son esprit une pleine conviction. Et que tout homme qui prend position du côté de ceux qui jouent encore avec le temps sache que Future for America rejette toutes ces demandes, car elles ne sont rien de moins que des illusions sataniques.</w:t>
      </w:r>
    </w:p>
    <w:p>
      <w:pPr>
        <w:pStyle w:val="ArticleBody"/>
        <w:jc w:val="left"/>
      </w:pPr>
      <w:r>
        <w:rPr>
          <w:rFonts w:ascii="Times New Roman" w:hAnsi="Times New Roman" w:eastAsia="Times New Roman" w:cs="Times New Roman"/>
        </w:rPr>
        <w:t>Le Lion de la tribu de Juda est maintenant en train de desceller la ligne prophétique interne et cachée au sein des quatre jalons qui constituent les sept tonnerres. Cet article a simplement été un examen de ce que nous avons déclaré au sujet du mot hébreu « 'ĕmeṯ », qui est traduit par « vérité ». Cet article n’a pas abordé tout ce que nous avons précédemment partagé, mais le but de cet examen est de démontrer que Jean, chapitre seize, verset huit, est en parfait accord avec le modèle prophétique que nous proposons pour la ligne prophétique interne et cachée au sein des sept tonnerres.</w:t>
      </w:r>
    </w:p>
    <w:p>
      <w:pPr>
        <w:pStyle w:val="ArticleBody"/>
        <w:jc w:val="left"/>
      </w:pPr>
      <w:r>
        <w:rPr>
          <w:rFonts w:ascii="Times New Roman" w:hAnsi="Times New Roman" w:eastAsia="Times New Roman" w:cs="Times New Roman"/>
        </w:rPr>
        <w:t>Il reste encore un peu d’analyse à faire avant que nous ne parvenions à une conclusion que nous aborderons dans le prochain article.</w:t>
      </w:r>
    </w:p>
    <w:p>
      <w:pPr>
        <w:pStyle w:val="ArticleScripture"/>
        <w:jc w:val="left"/>
      </w:pPr>
      <w:r>
        <w:rPr>
          <w:rFonts w:ascii="Times New Roman" w:hAnsi="Times New Roman" w:eastAsia="Times New Roman" w:cs="Times New Roman"/>
        </w:rPr>
        <w:t>Ne scelle pas les paroles de la prophétie de ce livre, car le temps est proche. Que celui qui est injuste soit encore injuste; que celui qui est souillé se souille encore; que le juste pratique encore la justice; et que celui qui est saint se sanctifie encore. Et voici, je viens bientôt, et ma récompense est avec moi, pour rendre à chacun selon son œuvre. Je suis l’Alpha et l’Oméga, le commencement et la fin, le premier et le dernier. Apocalypse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Qu'est-ce que la vérité ? - Numéro deux</dc:title>
  <dc:subject>Ne scelle pas les paroles de la prophétie de ce livre</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