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Mokõi Sa Cincuenta y Mokõi</w:t>
      </w:r>
    </w:p>
    <w:p>
      <w:pPr>
        <w:pStyle w:val="ArticleSubtitle"/>
        <w:jc w:val="left"/>
      </w:pPr>
      <w:r>
        <w:rPr>
          <w:rFonts w:ascii="Arial" w:hAnsi="Arial" w:eastAsia="Arial" w:cs="Arial"/>
        </w:rPr>
        <w:t>Pe Simbolismo Mokõi Yvyra Ezequiel rehegua: Peteĩ Tape Nemboguata Profecía ha Redención rupive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Ñahesaʼỹijo hína pe línea oĩva Ezequiel kapítulo treinta y siete-pe, upevaʼẽ tenonderã ohechauka pe ñehatĩha pe trompéta sétimo ha pe marandu Laodicea-pe guarã, upéva oguerúva pe ehérsito umi cien cuarenta y cuatro mil rehegua. Upéi Ezequiel ojeykuaa ha ombotuichave upe línea omoinge hag̃ua pe joaju mokõi yvyra rehegua, pe rréino yvategua ha pe rréino yvy gotyogua Israel rehegua, peteĩ techaukarã ramo pe proceso rehegua ikatuhápe oñembojoaju Tupãrekotee ha yvypórarekotee pe tiempo oñehatĩ jave pe Trompéta Sétimo. Oñembojoaju rire mokõivéva tetã peteĩ tetãramo, Ezequiel ohechauka oguerekoha hikuái peteĩ mburuvicha guasu hiʼári, ha upéi oñeʼẽ pe ñeʼẽmeʼẽ opaʼỹva rehe, haʼéva pe ñeʼẽmeʼẽ oñembotýva umi cien cuarenta y cuatro mil ndive, ha omombaʼeguasu aja umi tavayguakuéra ñeʼẽmeʼẽ rehegua ára pahápe oguerekotaha Tupã rerekohápe isantuario ijapytépekuéra opa ára g̃uarã.</w:t>
      </w:r>
    </w:p>
    <w:p>
      <w:pPr>
        <w:pStyle w:val="ArticleBody"/>
        <w:jc w:val="left"/>
      </w:pPr>
      <w:r>
        <w:rPr>
          <w:rFonts w:ascii="Times New Roman" w:hAnsi="Times New Roman" w:eastAsia="Times New Roman" w:cs="Times New Roman"/>
        </w:rPr>
        <w:t>Ñamoĩ avei upe línea rehe Juan rembiapo, omedi hag̃ua pe témplo ary 1844-pe, upéicha ohechauka hag̃ua pe medida paha oñepyrũva’ekue 11 jasyporundy 2001-pe. Upe medida rehe avei oñeñe’ẽ Zacarías rupive, ha’e omoĩva avei pe medida oikoha Tupã oiporavo jey vove Jerusalénpe táva ramo omoĩ hag̃ua héra upépe. Rojapo peteĩ joja ñemoha’ãva pekuéra apytépe umi mba’e oguerekóva pe témplo, ha umi mokõi yvyra rehegua pe Israel retãnguéra yvate gotyo ha ñemby gotyoguápe. Cristo rembiapo ombojoajúvo Ijapórete divino pe humanidad rehe umi ciento cuarenta y cuatro mil rehegua ndive, ojehechauka umi mokõi profecía rehe umi dos mil quinientos veinte ary ñemosarambi rehegua oguerúva’ekue umi retãnguéra yvate gotyogua ha ñemby gotyogua ári, oñondive pe profecía dos mil trescientos ary rehegua ndive.</w:t>
      </w:r>
    </w:p>
    <w:p>
      <w:pPr>
        <w:pStyle w:val="ArticleBody"/>
        <w:jc w:val="left"/>
      </w:pPr>
      <w:r>
        <w:rPr>
          <w:rFonts w:ascii="Times New Roman" w:hAnsi="Times New Roman" w:eastAsia="Times New Roman" w:cs="Times New Roman"/>
        </w:rPr>
        <w:t>Jaikuaa hag̃ua mba’épa orrepresenta Ezequiel yvyra’i kuéra pe evangelio rembiapópe oikotevẽ peteĩ ñemyesakã iñepyrũgua evangelio rehegua. Cristo omoneĩ ore ro’o ho’áva, irundy sua ary rire ojehupytýva kangy ñemoñaregua, oñembohasa va’ekue chupe María rupive. Ore Techapyrãramo, Ha’e ohechauka, ivoluntad jeporu rupive, oñeme’ẽva’erãva Itúa voluntadpe, ikatuha ñande ñande pu’aka ha’e ipu’aka haguéicha, jaiporúvo ñande voluntad ñañemoĩ hag̃uáicha ivoluntad poguýpe. Ñande voluntad ojeiporu, iporã térã ivaíva hag̃ua, ñane akãme, ha’éva pe ánga mburuvicha renda.</w:t>
      </w:r>
    </w:p>
    <w:p>
      <w:pPr>
        <w:pStyle w:val="ArticleScripture"/>
        <w:jc w:val="left"/>
      </w:pPr>
      <w:r>
        <w:rPr>
          <w:rFonts w:ascii="Times New Roman" w:hAnsi="Times New Roman" w:eastAsia="Times New Roman" w:cs="Times New Roman"/>
        </w:rPr>
        <w:t>“Temimbo’e ojaposevape mokõi arapokõindy rembipota peteĩme, ndojehejái va’erã chupe toguereko ijeheguínte hembipota ko mba’épe. Heta tapichápe g̃uarã, oñeha’ãvo ojapo hag̃ua mokõive tembiapo, he’ise akã ñembopy’ajuetereiha ha ñemboguejy ñande rete ombohováiva tekotevẽmegua ñemongu’épe. Ndaha’éi mba’e oĩporãva jaimo’ã hag̃ua akã ikatuha oguereko ha ombohasa porã hetaiterei tembi’u akãme g̃uarã; ha peteĩ pekádo tuichaiterei voi akã ñemongarueterei, peteĩchaite jave ñamyenyhẽ hag̃ua ñande rembiguái ñembosako’iha pehykuérape, ñame’ẽ’ỹre hag̃ua py’ápe pytu’u aravo. Akãnguéra hína pe tavaguasu mbarete opavave kuimba’e rehegua, ha jepokuaa vai tembi’úpe, ao jepurúpe térã okehápe, ombyaipa akãnguéra, ha ojoko upe mba’e pe temimbo’e oipotáva ohupyty hag̃ua,— peteĩ akã ñembokatupyry porã. Oimeraẽva pehẽngue rete rehegua noñangarekóiramo hesekuéra tekotevẽháicha, omondo hag̃ua pe ikane’õ térã ivaíva akãme. Oñembojoja va’erã heta paciencia ha ñeha’ãmbarete oñembo’e hag̃ua mitãrusukuérape mba’éichapa oñangarekóta hesãi rehe. Oikuaaporã va’erã hikuái ko mba’ére, ikatu hag̃uáicha peteĩteĩ músculo ha órgano oñemombarete ha oñemongakuaa porã, ikatu hag̃uáicha tembiapo ojejapóva ojeipotágui térã ojehu hag̃uáicha, ose ñande rekove hesãivéva, ha akã oñemombarete hag̃ua omopu’ã hag̃ua pe jejopykue ñemoarandúgui.” Christian Education, 124.</w:t>
      </w:r>
    </w:p>
    <w:p>
      <w:pPr>
        <w:pStyle w:val="ArticleBody"/>
        <w:jc w:val="left"/>
      </w:pPr>
      <w:r>
        <w:rPr>
          <w:rFonts w:ascii="Times New Roman" w:hAnsi="Times New Roman" w:eastAsia="Times New Roman" w:cs="Times New Roman"/>
        </w:rPr>
        <w:t>Pe ñemoĩmbyrã opa’ỹva rembiapo ha’e hína ohai hag̃ua Tupã léi ñande py’ápe ha ñande akãme, ha mokõivéva, ñande py’a ha ñande akã, oĩva “ñane ánga táva guasúpe”, ha’éva ñande apytu’ũ.</w:t>
      </w:r>
    </w:p>
    <w:p>
      <w:pPr>
        <w:pStyle w:val="ArticleScripture"/>
        <w:jc w:val="left"/>
      </w:pPr>
      <w:r>
        <w:rPr>
          <w:rFonts w:ascii="Times New Roman" w:hAnsi="Times New Roman" w:eastAsia="Times New Roman" w:cs="Times New Roman"/>
        </w:rPr>
        <w:t>“Kuimba’e térã kuña akãgui ndojeguejýi sapy’aitépe ipotĩ ha imarangatu hag̃uágui tekovaípe, ñembyaipe ha tembiapo vai guasúpe. Oikotevẽ ára ojeheñóivo yvypóra gui Tupãgua, térã oñemomarã hag̃ua umi ojapóva’ekue Tupã ra’ãngápe ikatúva hag̃ua ojeapo mymba reko térã Satanás reheguaicha. Jahechavóvo ñañemoambue. Jepe yvypóra ojejapo va’ekue Ijapohare ra’ãngápe, ikatu ombo’e hag̃ua iñakãicha pe angaipa yma oguerovia’ỹva oñepyrũ hag̃uáicha oguerohory chupe. Ha’e opytávo oñangareko’ỹre ha oñembo’e’ỹre, opyta avei oñangareko’ỹre pe táva mbarete, pe korasõ, ha oike angaipápe ha tembiapo vai guasúpe. Pe apytu’ũ oñemongy’a, ha ndaikatúi oñemopu’ã jey ñembyaígui aja ojehekombo’e hag̃ua omboja hag̃ua tembiapo porã ha arandu rehegua pokatu, ha omoĩ hag̃ua umíva umi mba’erasy vaivéva poguýpe. Tekotevẽ ñambohovái meme ñorairõ pe akã so’óre; ha tekotevẽ ñanepytyvõ Tupã gracia omopotĩva rekove, ogueraháva pe apytu’ũ yvate gotyo ha ombojekuaa chupe ojepy’amongeta meme hag̃ua umi mba’e ipotĩ ha imarangatúva rehe.” Adventist Home, 330.</w:t>
      </w:r>
    </w:p>
    <w:p>
      <w:pPr>
        <w:pStyle w:val="ArticleBody"/>
        <w:jc w:val="left"/>
      </w:pPr>
      <w:r>
        <w:rPr>
          <w:rFonts w:ascii="Times New Roman" w:hAnsi="Times New Roman" w:eastAsia="Times New Roman" w:cs="Times New Roman"/>
        </w:rPr>
        <w:t>Pe “apytuʼũ”, “korasõ”, “akang”, haʼe pe “ánga róga mbarete”. Peteĩ róga mbarete niko vaʼerã oñeñangareko hag̃ua ani hag̃ua oike pype angaipa.</w:t>
      </w:r>
    </w:p>
    <w:p>
      <w:pPr>
        <w:pStyle w:val="ArticleScripture"/>
        <w:jc w:val="left"/>
      </w:pPr>
      <w:r>
        <w:rPr>
          <w:rFonts w:ascii="Times New Roman" w:hAnsi="Times New Roman" w:eastAsia="Times New Roman" w:cs="Times New Roman"/>
        </w:rPr>
        <w:t>“Iñembo’épe Túvape, Cristo ome’ẽ ko yvy ariguakuérape peteĩ mbo’epy ojehai hag̃ua apytu’ũ ha ánga rehe. ‘Kóva hína tekove opave’ỹva,’ he’i, ‘oikuaa hag̃uáicha nde, pe Tupã añetetéva añoite, ha Jesucristo, rembou va’ekue.’ Juan 17:3. Kóva hína tekombo’e añetetéva. Ome’ẽ mbarete. Pe kuaapy ojehechakuaáva Tupã rehe ha Jesucristo rehe, Ha’e ombou va’ekue, omoambue yvypórape Tupã ra’anga-pe. Ome’ẽ yvypórape jeipo hag̃ua ijehe, ogueru hag̃ua opa impulso ha opa tembiapoukapy teko yvýgui ouvape apytu’ũ pu’aka yvatevéva poguýpe. Ojapo imba’évape Tupã ra’y ha yvágape ohupytýva herénsia. Omoinge chupe joaju hag̃uáicha pe Infinito apytu’ũ ndive, ha oipe’a chupe hag̃ua pe arapy tuicha mba’erepyeta hepykue. ” Christ’s Object Lessons, 114.</w:t>
      </w:r>
    </w:p>
    <w:p>
      <w:pPr>
        <w:pStyle w:val="ArticleBody"/>
        <w:jc w:val="left"/>
      </w:pPr>
      <w:r>
        <w:rPr>
          <w:rFonts w:ascii="Times New Roman" w:hAnsi="Times New Roman" w:eastAsia="Times New Roman" w:cs="Times New Roman"/>
        </w:rPr>
        <w:t>“pokatupy yvateguáva” ojeporu va’erã oñeñangareko ha oñemoĩ hag̃ua poguýpe umi “mboguata ha mba’epota tekove yvýgui guápe”. Umi pokatupy yvateguáva oĩ apytépe akãme, ha “joaju opa’ỹvandi iñarandúpe” niko pe “omoambuéva yvypórape Tupã ra’ãngápe”. Pe sellamiento árape umi cien cuarenta y cuatro mil rehegua, pe mymba ra’ãnga oñeforma peteĩ aty rehe, ha Cristo ra’ãnga ambue aty rehe. Pe omoañetéva pe ñemoambue ha’e akãnguéra joaju. Umi oguerekóva akã so’ópe guare térã so’o remiandu, Pablo omombe’u haguéicha, omoheñói pe ta’ãnga so’ópe guare — pe mymba. Umi oguahẽva Cristo remiandúpe, omoheñói Cristo ra’ãnga. Ñe’ẽme’ẽ pacto rehegua ha’e ikatuha jahupyty Cristo remiandu pe ñekonvertívo jave, jepe maymáva ñanase remiandu so’ópe guápe.</w:t>
      </w:r>
    </w:p>
    <w:p>
      <w:pPr>
        <w:pStyle w:val="ArticleScripture"/>
        <w:jc w:val="left"/>
      </w:pPr>
      <w:r>
        <w:rPr>
          <w:rFonts w:ascii="Times New Roman" w:hAnsi="Times New Roman" w:eastAsia="Times New Roman" w:cs="Times New Roman"/>
        </w:rPr>
        <w:t>Pende toiko pype, oĩva’ekue avei Cristo Jesúspe: ha’e, oĩramo jepe Tupã ra’ãngápe, ndohechái mba’e ojeipe’a hag̃uáicha hag̃ua ijoja hag̃ua Tupã ndive; upéicharõ jepe, omboguejy hag̃ua ijehe, ojapo ijehegui mba’eve hag̃uáicha, ha ogueraha hi’ári tembiguái ra’ãnga, ha ojejapo yvypóra joguaha. Ha, ojejuhúvo chupe yvypóraramo, omomichĩ ijehe, ha iñe’ẽrendu hag̃ua omanó peve, pe kurusu rehe omanóva peve. Filipenses 2:5–8.</w:t>
      </w:r>
    </w:p>
    <w:p>
      <w:pPr>
        <w:pStyle w:val="ArticleBody"/>
        <w:jc w:val="left"/>
      </w:pPr>
      <w:r>
        <w:rPr>
          <w:rFonts w:ascii="Times New Roman" w:hAnsi="Times New Roman" w:eastAsia="Times New Roman" w:cs="Times New Roman"/>
        </w:rPr>
        <w:t>Tekotevẽ ñande pype oĩ Cristo apytuʼũ, oĩhaguéicha avei Cristope, ñande niko jajapo vaʼekue Taʼãnga haʼévaicha. Ha ndarekói pe apytuʼũ, oreko peteĩ apytuʼũ soʼopegua, ojejoguapyréva angaipa poguýpe.</w:t>
      </w:r>
    </w:p>
    <w:p>
      <w:pPr>
        <w:pStyle w:val="ArticleScripture"/>
        <w:jc w:val="left"/>
      </w:pPr>
      <w:r>
        <w:rPr>
          <w:rFonts w:ascii="Times New Roman" w:hAnsi="Times New Roman" w:eastAsia="Times New Roman" w:cs="Times New Roman"/>
        </w:rPr>
        <w:t>Upévare koʼág̃a ndaipóri jeikastígo umi oĩvape Cristo Jesúspe g̃uarã, umi ndoikóivape soʼóicha, síno Espíritu rehehápe. Pe léi Espíritu rekove rehegua Cristo Jesúspe che mosãsógui angaipa ha mano léigui. Pe léi ndaikatúiva ojapo, ikangýgui soʼóre, Tupã ombou iMemby tee, angaipáva soʼo joguahaicha, ha angaipa rehe, ombojaʼo vai angaipa soʼópe: peicha hag̃uáicha pe tekojoja léi rehegua oñemoañete ñandepype, umi ndoikóivape soʼóicha, síno Espíritu rehehápe. Umi oikóva soʼóicha niko ombohapy iñakãme umi mbaʼe soʼópegua; ha umi oikóva Espíritu rehehápe, umi mbaʼe Espíritu rehegua. Soʼo remiandu niko mano; ha Espíritu remiandu, tekove ha pyʼaguapy. Péicha, pe akã soʼóicha oikóva iñañái Tupã ndive; ndojepokói Tupã léire, ha añetehápe ndaikatúi avei. Upévare umi oĩva soʼópe ndaikatúi ombovyʼa Tupãme. Peẽ katu ndapeĩri soʼópe, síno Espíritupe, añetehápe Tupã Espíritu oiko ramo pende pype. Ha oiméramo peteĩ ndorekóiva Cristo Espíritu, upéva ndahaʼéi hesegua. Ha Cristo oĩ ramo pende pype, pe tete omanóma angaipa rupi; pe Espíritu katu tekove tekojoja rupi. Romanos 8:1–10.</w:t>
      </w:r>
    </w:p>
    <w:p>
      <w:pPr>
        <w:pStyle w:val="ArticleBody"/>
        <w:jc w:val="left"/>
      </w:pPr>
      <w:r>
        <w:rPr>
          <w:rFonts w:ascii="Times New Roman" w:hAnsi="Times New Roman" w:eastAsia="Times New Roman" w:cs="Times New Roman"/>
        </w:rPr>
        <w:t>Oĩ hag̃ua Espíritu rehegua ha’e tekove, ha oĩ hag̃ua so’o rehegua ha’e mano. So’o ha’e pe tekove yvýpeguáva, ha’e ñande remiandu ypykue. Pe tekove yvýpeguáva, so’o rehegua, tekotevẽ oñemboguata pe tekove yvateveguáre rupive; ko mba’e ojejapo ñande voluntad ñambohapévo Espíritu Santo poguýpe. Ñande apytu’ũ yvatevegua, so’o rehegua, ikatu oñemoambue ko’ápe ha ko’ág̃a, péro ñande reko yvýpeguáva tekotevẽ oha’arõ Pe Jeju Mokõiha oñemoambue hag̃ua.</w:t>
      </w:r>
    </w:p>
    <w:p>
      <w:pPr>
        <w:pStyle w:val="ArticleBody"/>
        <w:jc w:val="left"/>
      </w:pPr>
      <w:r>
        <w:rPr>
          <w:rFonts w:ascii="Times New Roman" w:hAnsi="Times New Roman" w:eastAsia="Times New Roman" w:cs="Times New Roman"/>
        </w:rPr>
        <w:t>Ezequiel mokoĩ yvyra ohechauka peteĩ yvyra ojehechaukáva korapy ramo, ha upe yvyra oguahẽ ipahupe ary 1798-pe. Oñemboja’o porãite vaʼekue mil mokõi sa suenta ary paganísmo ombohasa asy hag̃ua pe aty, ha mil mokõi sa suenta ary papalísmo ombohasa asy hag̃ua pe aty. Upe yvyra ndorrepresentái vaʼekue Ñandejára santuario ojehasa asyha, Ñandejára santuario niko oĩkuri pe rréino yvy gotyo peguápe. Pe aty ojehasa asy vaʼekue paganísmo ha papalísmo rupive, haʼe vaʼekue peteĩ tupaó peteĩ yvypóra rehegua; péro pe rréino yvy gotyo pegua ndive oñembojojávo, haʼe vaʼekue pe tete, ha pe rréino yvy gotyo pegua hína upe Ñandejára oiporavo vaʼekue omoĩ hag̃ua pe akã. Pe rréino yvate gotyo pegua haʼe vaʼekue pe tete, pe rréino yvy gotyo pegua katu haʼe vaʼekue pe akã.</w:t>
      </w:r>
    </w:p>
    <w:p>
      <w:pPr>
        <w:pStyle w:val="ArticleBody"/>
        <w:jc w:val="left"/>
      </w:pPr>
      <w:r>
        <w:rPr>
          <w:rFonts w:ascii="Times New Roman" w:hAnsi="Times New Roman" w:eastAsia="Times New Roman" w:cs="Times New Roman"/>
        </w:rPr>
        <w:t>Pe rréino yvate gotyogua mokõi pehẽ mil doscientos sesenta ary rehegua ohechauka kuri mokõi mba’e oiko hag̃uáicha angaipa gotyo pe rete-templo ryepýpe, ojehechaukaháicha jehecharamo’ẽ hag̃ua umi pyreñói hag̃ua ha umi oñemongakuaáva. Paganismo ha’e va’ekue peteĩ símbolo umi pyreñói hag̃ua angaipa rehegua pe rete-templo ryepýpe, ha papalismo omoneĩ rupi pe religión pagana, ohechauka umi oñemongakuaáva angaipa gotyo. Mokõivéva kásope, pe rete-templo ndaikatúi va’ekue oñemoambue pe Jejuvy Mokõiha mboyve; upévare pe yvyra rréino yvate gotyogua rehegua ipukukue oguahẽnte 1798 peve, ha Juan oñemombe’u jave chupe tomedi hag̃ua pe templo, upéva pe yvyra ojehejava’erã va’ekue okápe.</w:t>
      </w:r>
    </w:p>
    <w:p>
      <w:pPr>
        <w:pStyle w:val="ArticleBody"/>
        <w:jc w:val="left"/>
      </w:pPr>
      <w:r>
        <w:rPr>
          <w:rFonts w:ascii="Times New Roman" w:hAnsi="Times New Roman" w:eastAsia="Times New Roman" w:cs="Times New Roman"/>
        </w:rPr>
        <w:t>Pe ñe’ẽ “conversión” he’ise peteĩ ñemoambue térã ñekambi peteĩ estado térã condición-gui ambuepe. Adán ha Eva opeka ramo guare, ha’ekuéra oñekonverti hikuái iestado ypykuegui, ojejapo haguére chupekuéra perfecto, Tupã ra’ãngaicha, umi pu’aka yvateguáva oguerekóvo poguy pe umi pu’aka iguývavére. Ha’ekuéra opeka rire, oñekonverti hikuái peteĩ tekove ramo, upépe umi pu’aka iguýva ojupi hag̃ua yvate umi pu’aka yvateguáva ári. Ha’ekuéra ombohasa upe condición opaite iñemoñarekuérape.</w:t>
      </w:r>
    </w:p>
    <w:p>
      <w:pPr>
        <w:pStyle w:val="ArticleBody"/>
        <w:jc w:val="left"/>
      </w:pPr>
      <w:r>
        <w:rPr>
          <w:rFonts w:ascii="Times New Roman" w:hAnsi="Times New Roman" w:eastAsia="Times New Roman" w:cs="Times New Roman"/>
        </w:rPr>
        <w:t>Ezequiel mokõi yvyra joajuha marandu rehegua, Ñandejára oiporavo Jerusalénpe oiko hag̃ua akã, táva guasu mburuvicha guasu oikohápe. Upéva vaʼerã kuri pe pokatu yvatevéva. Pe mokõi yvyra ñeʼẽjoja rehegua, pe tetãnguéra yvategotyoʼỹva ñemby gotyo pegua haʼe vaʼekue pe pokatu iguývéva pe tetã yvate gotyo pegua yvategua rehe. Pe jere ojehechaukáva, mokõive yvyra ojoaju vaʼerã jave, oikotevẽ kuri pe tetã ñemby gotyo pegua oñembojevy hag̃ua ijaty vaʼekuepe akã ramo. Oñemoambue vaʼerã kuri pe tetã yvate gotyo peguápe, upérõ ojoaju rire pe mburuvicha guasu añeteguáre yvate gotyo pegua ndive, ha oñembojoaju pe guapyha guasu koty rehe pe tetã añetegua yvate gotyo pegua rehe.</w:t>
      </w:r>
    </w:p>
    <w:p>
      <w:pPr>
        <w:pStyle w:val="ArticleBody"/>
        <w:jc w:val="left"/>
      </w:pPr>
      <w:r>
        <w:rPr>
          <w:rFonts w:ascii="Times New Roman" w:hAnsi="Times New Roman" w:eastAsia="Times New Roman" w:cs="Times New Roman"/>
        </w:rPr>
        <w:t>Upévare, pe rréino yvategua og̃uahẽnte 1798 peve, ha Juan oñemboʼe hag̃ua oheja hag̃ua okárape, upéva og̃uahẽnte vaʼekue 1798 peve. Pe rréino yvýpeguáva oñembojoaju vaʼerã pe yvyra rehegua dos mil trescientos años ndive pe mbohapyha ánhel og̃uahẽvo, péro pe rréino yvategua opa vaʼerã divinidad ha humanidad ñembojoajúvo oñemohuʼãmbávo pe mokõi kotyʼi pe témplope Juan upérõ omedi vaʼekuépe. Pe rréino yvategua oñembojoaju vaʼekue pe joajuha cuarenta y seis rupive pe rréino yvýpeguándi, pe mbohapyha ánhel og̃uahẽvo, péro ndahaʼéi kuri ombojoaju hag̃ua 1844 ndive directamente, ojapo haguéicha pe rréino yvýpeguáva.</w:t>
      </w:r>
    </w:p>
    <w:p>
      <w:pPr>
        <w:pStyle w:val="ArticleBody"/>
        <w:jc w:val="left"/>
      </w:pPr>
      <w:r>
        <w:rPr>
          <w:rFonts w:ascii="Times New Roman" w:hAnsi="Times New Roman" w:eastAsia="Times New Roman" w:cs="Times New Roman"/>
        </w:rPr>
        <w:t>Pe rréino yvate gotyo mokõivéva ndive: pe témplo cuarenta y seis ary rehegua ndive, ha pe joaju Tupã reko ha yvypóra reko apytépe, ojehechaukáva mokõi ciento veinte ary rupive. Pe rréino yvate gotyo, ary 1798-pe, ombojegua pe fundamento pe témplo cuarenta y seis ary reheguápe; upépe katu opa, pórke fundamento ramo ohechauka pe to’o Cristo ogueraha va’ekue hi’ári, ha Hete to’o ojejuka va’ekue ko yvy oñemopyenda mboyve guive. Mayma témplo ha’e oñemyengoviakuaáva ta’anga ramo, ha pe fundamento cuarenta y seis ary rehegua ary 1798-pe ohechauka Hete yvypóra reko, ha pe ñemohu’ã umi cuarenta y seis ary rehegua ary 1844-pe ohechauka Hete Tupã reko.</w:t>
      </w:r>
    </w:p>
    <w:p>
      <w:pPr>
        <w:pStyle w:val="ArticleBody"/>
        <w:jc w:val="left"/>
      </w:pPr>
      <w:r>
        <w:rPr>
          <w:rFonts w:ascii="Times New Roman" w:hAnsi="Times New Roman" w:eastAsia="Times New Roman" w:cs="Times New Roman"/>
        </w:rPr>
        <w:t>Pe ehérsito oñembojyvaʼekue yvýpe 1798 peve ndahaʼéi Ñandejára santuario, jepe Ñandejára santuario ojehechauka vaʼekue oñembojyha yvýpe upe tiémpope; upéicharõ jepe, upe jejopy yvýpe ojejapovaʼekue pe mburuvicha guasu ñemby gotyo pegua rréinope, upépe Ñandejára oiporavo haguépe Jerusalén, omoĩ hag̃ua Isantuario ha Hérava. Pe ehérsito oñembojyvaʼekue yvýpe, ohechauka vaʼekue umi gentil-kuérape; ohechauka vaʼekue pe tete.</w:t>
      </w:r>
    </w:p>
    <w:p>
      <w:pPr>
        <w:pStyle w:val="ArticleBody"/>
        <w:jc w:val="left"/>
      </w:pPr>
      <w:r>
        <w:rPr>
          <w:rFonts w:ascii="Times New Roman" w:hAnsi="Times New Roman" w:eastAsia="Times New Roman" w:cs="Times New Roman"/>
        </w:rPr>
        <w:t>Adán ha Eva opeka ramo, oñepyrũ pe “siete tiempo” umi siete mil ary yvypóra rehegua ojejopy hag̃ua angaipa poguýpe. Upérõ pe Ovecha Ra’y, ojejuka vaʼekue yvóra oñemoheñói mboyve guive, omeʼẽ ovecha pire ojahoʼi hag̃ua yvypóra angaipápe opyta hag̃ua ñemotĩre. Umi yvypóra jejopy angaipa poguýpe opa rire ary 1798-pe, pe Ovecha Ra’y, ha’éva opa ñemomarangatu rógaguasu rechaukaha ñepyrũha ha omopuʼãva, ojejuka jey. Upépe opa pe reino yvate gotyo, ha pe tupaó yvypóra rehegua upépe oñerepresentáva.</w:t>
      </w:r>
    </w:p>
    <w:p>
      <w:pPr>
        <w:pStyle w:val="ArticleBody"/>
        <w:jc w:val="left"/>
      </w:pPr>
      <w:r>
        <w:rPr>
          <w:rFonts w:ascii="Times New Roman" w:hAnsi="Times New Roman" w:eastAsia="Times New Roman" w:cs="Times New Roman"/>
        </w:rPr>
        <w:t>1798-pe niko pe anticristo japuete ojuka hague rire ome'ẽ rire hekoañetegua satánicova mbohapy ary ha mbyte proféticorã, oñepyrũva’ekue oñembohetakue jave ary 538-pe, ha upéva mboyve oĩkuri mbohapypa ary ñembosako’i oñepyrũva’ekue ary 508-pe. Upéva va’ekue peteĩ japuete satánico Cristo rehegua, umi mbohapypa ary ñembosako’i rehegua oñepyrũva’ekue Hembiapo ypy guive, opa va’ekue oñembohetakue jave, oñemongarai rire, ha upéi ome'ẽkuri hekoañetegua mbohapy ary ha mbyte añetegua peve og̃uahẽ meve pe Cordero ojeporavo va’ekue yvóra ñepyrũmby guive ojejuka hag̃ua kurusúre. Upérõ oñembopaje Hembipromiseo, pe tupao oñehundi rire, ha’e omopu’ã jeýta hag̃ua mbohapy ára ryepýpe.</w:t>
      </w:r>
    </w:p>
    <w:p>
      <w:pPr>
        <w:pStyle w:val="ArticleBody"/>
        <w:jc w:val="left"/>
      </w:pPr>
      <w:r>
        <w:rPr>
          <w:rFonts w:ascii="Times New Roman" w:hAnsi="Times New Roman" w:eastAsia="Times New Roman" w:cs="Times New Roman"/>
        </w:rPr>
        <w:t>Ha’e va’erãmo hague upe omoñepyrũ jeýva Hete rógape, péva niko Idivinidad pu’aka rupive oiko hag̃ua pe jeikove jevy, Idivinidad ndomanói rupi pe kurusúre jejuka jave; Itékotevẽ yvypóra rekotee ae vaekue omano vaekue kurusúre, Ñandejára nomanói kuaái rupi.</w:t>
      </w:r>
    </w:p>
    <w:p>
      <w:pPr>
        <w:pStyle w:val="ArticleScripture"/>
        <w:jc w:val="left"/>
      </w:pPr>
      <w:r>
        <w:rPr>
          <w:rFonts w:ascii="Times New Roman" w:hAnsi="Times New Roman" w:eastAsia="Times New Roman" w:cs="Times New Roman"/>
        </w:rPr>
        <w:t>“‘Che ha’e pe jeikove jeyha, ha tekove’ (Juan 11:25). Pe he’i va’ekue, ‘Amoĩ che rekove, ajeyhupyty hag̃ua’ (Juan 10:17), osẽ kuri pe tyvýgui pe tekove oĩ va’ekue ipype voi reheve. Yvypóra reko omanókuri; Tupã reko katu ndoikéi omano hag̃ua. I-Tupãrekópe, Cristo oguereko va’ekue pokatu omondoro hag̃ua pe ñemano joapykuéra. Ha’e he’i porã oguerekoha tekove ipype voi omoingove jey hag̃ua umi ha’e oipotávape.” Selected Messages, libro 1, 301.</w:t>
      </w:r>
    </w:p>
    <w:p>
      <w:pPr>
        <w:pStyle w:val="ArticleBody"/>
        <w:jc w:val="left"/>
      </w:pPr>
      <w:r>
        <w:rPr>
          <w:rFonts w:ascii="Times New Roman" w:hAnsi="Times New Roman" w:eastAsia="Times New Roman" w:cs="Times New Roman"/>
        </w:rPr>
        <w:t>1798-pe, yvypóra templo, pe “mburuvicha guasu yvate gotyo” rehegua, og̃uahẽ ipahápe, pórke, tekove reko yvýpeguáva símbolo ramo, ndaikatúi oñemoambue pe jeikove jevy pe Mokõiha Jujúpe peve. Upéicharõ jepe, omombeʼu porã vaʼekue mokõipa poteĩ ary ypykue, Cristo omopuʼã hague pe templo ikatúva oñemoambue, ojehechaukáva pe mburuvicha guasu yvý gotyo rehe, ha upéva vaʼekue apytuʼũ puʼaka yvatevéva símbolo, ha upéva oñemoambue upe aravo peteĩ angaipa apoha oñembohekojoja vove.</w:t>
      </w:r>
    </w:p>
    <w:p>
      <w:pPr>
        <w:pStyle w:val="ArticleScripture"/>
        <w:jc w:val="left"/>
      </w:pPr>
      <w:r>
        <w:rPr>
          <w:rFonts w:ascii="Times New Roman" w:hAnsi="Times New Roman" w:eastAsia="Times New Roman" w:cs="Times New Roman"/>
        </w:rPr>
        <w:t>“Pe pyenda Cristo voi omoĩ vaʼekue ári, apóstolkuéra omopuʼã Ñandejára iglesia. Ñandejára Ñeʼẽme heta jey ojeporu peteĩ témplo ñemopuʼã taʼãnga ojehechauka hag̃ua iglesia ñemopuʼã. Zacarías oñeʼẽ Cristo rehe Hákã ramo, pe omopuʼã vaʼerãva Ñandejára témplo. Haʼe heʼi umi ambue tetãygua oipytyvõtaha ko tembiapópe: ‘Umi mombyry oĩva ou vaʼerã ha omopuʼãta Ñandejára témplope’; ha Isaías heʼi: ‘Pende murálla omopuʼãta pytagua raʼykuéra.’ Zacarías 6:12, 15; Isaías 60:10.”</w:t>
      </w:r>
    </w:p>
    <w:p>
      <w:pPr>
        <w:pStyle w:val="ArticleScripture"/>
        <w:jc w:val="left"/>
      </w:pPr>
      <w:r>
        <w:rPr>
          <w:rFonts w:ascii="Times New Roman" w:hAnsi="Times New Roman" w:eastAsia="Times New Roman" w:cs="Times New Roman"/>
        </w:rPr>
        <w:t>Ojehai ko témplo ñemopu’ã rehe, Pedro he’i: “Peju hag̃ua hendápe, ita oikovéva ramo, yvypóra kuéra omboykéva añetehápe, ha katu Tupã oiporavóva ha hepyetéva; peẽ avei, ita oikovéva ramo, peñemopu’ã óga espiritual ramo, pa’i marangatu hag̃ua, hag̃uáicha peikuave’ẽ sacrificio espiritual, Tupãme oguerohorýva Jesucristo rupive.” 1 Pedro 2:4, 5.</w:t>
      </w:r>
    </w:p>
    <w:p>
      <w:pPr>
        <w:pStyle w:val="ArticleScripture"/>
        <w:jc w:val="left"/>
      </w:pPr>
      <w:r>
        <w:rPr>
          <w:rFonts w:ascii="Times New Roman" w:hAnsi="Times New Roman" w:eastAsia="Times New Roman" w:cs="Times New Roman"/>
        </w:rPr>
        <w:t>“Judío ha gentil yvy aranduka guýpe umi apóstol-kuéra omba’apo, oguenohẽ hag̃ua ita oñemoĩ hag̃ua pe fundamento ári. Ikuatiañe’ẽme umi ojeroviávape Éfesope, Pablo he’i: ‘Ko’ág̃a rupi, peẽ ndaha’éi véima pytaguakuéra ha ava ambue tetãgua, síno peẽ ha’e santo-kuéra ndive tetãyguakuéra peteĩcha, ha Tupã róga pegua; ha peñemopu’ã apóstol ha profeta-kuéra fundamento ári, Jesucristo voi ha’égui pe ita akã ogaygua; ipype opa pe óga oñembojoaju porãva okakuaa oñemoĩ hag̃ua peteĩ tupao marangatu Ñandejárape g̃uarã: ipype peẽ avei peñemopu’ã oñondive hag̃ua Tupã renda Espíritu rupive.’ Efesios 2:19–22.”</w:t>
      </w:r>
    </w:p>
    <w:p>
      <w:pPr>
        <w:pStyle w:val="ArticleScripture"/>
        <w:jc w:val="left"/>
      </w:pPr>
      <w:r>
        <w:rPr>
          <w:rFonts w:ascii="Times New Roman" w:hAnsi="Times New Roman" w:eastAsia="Times New Roman" w:cs="Times New Roman"/>
        </w:rPr>
        <w:t>Ha Koríntiope guarã katu ohai: “Tupã gracia oñeme'ẽva chéve rupive, peteĩ arquitecto aranduicha, amoĩ pe fundamento, ha ambue katu omopu'ã hi'ári. Péro tañangareko porã peteĩteĩ mba'éichapa omopu'ã hi'ári. Ambue fundamento niko avave ndaikatúi omoĩ pe oñemoĩmava rangue, ha upéva hína Jesucristo. Ha oĩramo peteĩ omopu'ãva ko fundamento ári óro, pláta, ita hepyeterei, yvyra, kapi'i piru, ñuatĩkuru; peteĩteĩ rembiapo ojekuaaukáta, pe ára niko oikuaaukáta, tata rupive ojehechaukágui; ha pe tata oha'ãta peteĩteĩ rembiapo mba'éichaguápa.” 1 Corintios 3:10–13.</w:t>
      </w:r>
    </w:p>
    <w:p>
      <w:pPr>
        <w:pStyle w:val="ArticleScripture"/>
        <w:jc w:val="left"/>
      </w:pPr>
      <w:r>
        <w:rPr>
          <w:rFonts w:ascii="Times New Roman" w:hAnsi="Times New Roman" w:eastAsia="Times New Roman" w:cs="Times New Roman"/>
        </w:rPr>
        <w:t>“Umi apóstol omopu’ãkuri peteĩ fundamento atã ha añetegua ári, ha’éva pe Ita Aréma guive. Ko fundamento-pe ogueru hikuái umi ita oityhakue ko yvóra gui. Ndaha’éi mba’eveichavérõ jepe’ỹre omba’apo umi omopu’ãva. Hembiapo oiko hasyeterei Cristo rayhú’ỹhára kuéra oñemoĩgui hese. Oñorairõva’erãkuri hikuái umi jeporavo vai, mboyke, ha ñembyai reheve umi omopu’ãva peteĩ fundamento japu ári ndive. Heta umi omba’apóva tupao omopu’ãhára ramo ikatu oñembojoja umi muro omopu’ãva Nehemías ára-pe, umi rehe ojehaiháicha: ‘Ha umi omopu’ãva pe murálla, ha umi ogueraháva mba’e pohýi, ha umi omyenyhẽva, peteĩteĩ peteĩ ipo reheve omba’apo pe tembiapo-pe, ha ambue ipo-pe ojoko peteĩ arma.’ Nehemías 4:17.” Hechos de los Apóstoles, 595, 596.</w:t>
      </w:r>
    </w:p>
    <w:p>
      <w:pPr>
        <w:pStyle w:val="ArticleBody"/>
        <w:jc w:val="left"/>
      </w:pPr>
      <w:r>
        <w:rPr>
          <w:rFonts w:ascii="Times New Roman" w:hAnsi="Times New Roman" w:eastAsia="Times New Roman" w:cs="Times New Roman"/>
        </w:rPr>
        <w:t>Ñambojereko hag̃ua ko ñehesa’ỹijo pe artíkulo oúvape.</w:t>
      </w:r>
    </w:p>
    <w:p>
      <w:pPr>
        <w:pStyle w:val="ArticleScripture"/>
        <w:jc w:val="left"/>
      </w:pPr>
      <w:r>
        <w:rPr>
          <w:rFonts w:ascii="Times New Roman" w:hAnsi="Times New Roman" w:eastAsia="Times New Roman" w:cs="Times New Roman"/>
        </w:rPr>
        <w:t>Yvypóra ho’a omyenyhẽ opa yvágape ñembyasy. Ko yvy Tupã ojapo va’ekue oñembyai angaipa jehovasa’ỹ reheve ha oiko pype tekovekuéra ojejopyva’erãva jehasa asy ha ñemanope. Ndojehechái moõve peteĩ tape jeike hag̃ua umi omboykéva’ekuépe Léi. Umi ánhel kuéra opytu’u iñpurahéi jeguerohory rehe. Opaite yvágagui rendápe oĩ ñembyasy angaipa oguerúva’ekue ñehundi rehe.</w:t>
      </w:r>
    </w:p>
    <w:p>
      <w:pPr>
        <w:pStyle w:val="ArticleScripture"/>
        <w:jc w:val="left"/>
      </w:pPr>
      <w:r>
        <w:rPr>
          <w:rFonts w:ascii="Times New Roman" w:hAnsi="Times New Roman" w:eastAsia="Times New Roman" w:cs="Times New Roman"/>
        </w:rPr>
        <w:t>“Ñandejára Ra’y, yvága pe mburuvicha omimbipáva, oiporiahurerekóma ñemoñare hoʼáva rehe. Ipype omýi mborayhu poriahu pavẽʼỹva, ko mundo okañývapegua ñembyasykuéra ojupi jave henondépe. Ha mborayhu Tupãgua oimoʼãmavoi peteĩ tembiaporã, upéicha rupi yvypóra ikatu hag̃uáicha ojerrekupera. Tupã léi oñembyai vaʼekue ojerure pe pecador rekove. Opavave arapy tuichakue javeve, peteĩ añoite oĩkuri ikatúva, yvypóra rehehápe, omyanyhẽ umi hembijerure. Tupã léi niko imarangatu Tupã voiicha rupi, peteĩnte añónte, Tupã ndive joja vaʼe, ikatúkuri ojapo mymbajuka hag̃ua iñakãrapuʼã rehe. Avave ndahaʼéi Cristo añoite ikatúva oipytyvõ yvypóra hoʼávape léi jehovasaʼỹgui ha ogueru jey chupe ojoajuhápe yvága ndive. Cristo ogueraháta hiʼári pe angaipa rembiapo vai ha ñemotĩ — angaipa peteĩ Tupã marangatúpe guarã ivaietereíva, upévare oipeʼavaʼerã pe Túva ha Itaʼýra. Cristo oguahẽta pe jehasa asy pypukukue peve oñorairõ hag̃ua ñemoñare oñehundívape rehehápe.”</w:t>
      </w:r>
    </w:p>
    <w:p>
      <w:pPr>
        <w:pStyle w:val="ArticleScripture"/>
        <w:jc w:val="left"/>
      </w:pPr>
      <w:r>
        <w:rPr>
          <w:rFonts w:ascii="Times New Roman" w:hAnsi="Times New Roman" w:eastAsia="Times New Roman" w:cs="Times New Roman"/>
        </w:rPr>
        <w:t>“Pe Túva renondépe Ha’e oñe’ẽ asy pekadór rehehápe, ha upéicha aja yvágape oĩva aty pukukue oha’arõva pe resultado peteĩ mbarete guasuete reheve, ñe’ẽ ndaikatúiva omombe’u. Are porã va’ekue upe ñomongeta kañy ha opavavegui ojehechakuaa’ỹva—‘py’aguapy ñe’ẽme’ẽ’ (Zacarías 6:13)—yvypóra ho’a va’ekuérape g̃uarã. Pe salvación rape oñemoĩma va’ekue yvy ojejapo mboyve; Cristo niko hína ‘pe Ovecha Ra’y ojejuka va’ekue yvy ñepyrũmby guive’ (Apocalipsis 13:8); upéicharõ jepe, peteĩ ñorairõ guasuete va’ekue, jepe Universo Ruvicha Guasu ndive, ome’ẽ hag̃ua Ita’ýrape omano hag̃ua pe ñemoñare hembiapo vai vaekuére. Péro ‘Tupã ohayhueterei yvórape, upévare ome’ẽ Ita’ýra peteĩete imemby vaekuépe, opa ojeroviáva hese ani hag̃ua oñehundi, ha toguereko tekove opa’ỹva.’ Juan 3:16. ¡Mba’éichaitépa tuicha pe ñemimby pe ñepysyrõ rehegua! ¡Tupã mborayhu peteĩ arapýre ndohayhúiva’ekue chupe! Máva piko ikatu oikuaa pypuku hag̃ua upe mborayhu ‘arandu ohasáva’? Araka’eve opa’ỹvape apytu’ũ omano’ỹva, oñeha’ãvo oikũmby hag̃ua pe ñemimby upe mborayhu ndaikatúiva oñentende hag̃ua rehegua, opyta hag̃ua ñemondýipe ha omomba’eguasúta chupe.”</w:t>
      </w:r>
    </w:p>
    <w:p>
      <w:pPr>
        <w:pStyle w:val="ArticleScripture"/>
        <w:jc w:val="left"/>
      </w:pPr>
      <w:r>
        <w:rPr>
          <w:rFonts w:ascii="Times New Roman" w:hAnsi="Times New Roman" w:eastAsia="Times New Roman" w:cs="Times New Roman"/>
        </w:rPr>
        <w:t>“Ñandejára ojekuaaukáta vaʼekue Cristope, ‘oiko hag̃uáicha mundo ñemoingo porã Hendive voi.’ 2 Corintios 5:19. Yvypóra oñemboguejyeterei vaʼekue angaipa rupi, ha upévare ndaikatúi vaʼekue ijeheguínte oike peteĩ ñeʼẽme Haʼe ndive, pe imbaʼetee ipotĩ ha iporãva. Cristo katu, rire ojepysyróma yvypórape léi ñembyajehágui, ikatu vaʼekue omeʼẽ mbarete Tupãgui ou hag̃ua oñondive yvypóra ñehaʼã reheve. Péicha, ñembyasýpe Ñandejára renondépe ha jeroviápe Cristo rehe, Adán raʼykuéra hoʼapyréva ikatu vaʼekue jey oiko ‘Tupã raʼykuéra.’ 1 Juan 3:2.” Patriarcas y Profetas,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Mokõi Sa Cincuenta y Mokõi</dc:title>
  <dc:subject>Pe Simbolismo Mokõi Yvyra Ezequiel rehegua: Peteĩ Tape Nemboguata Profecía ha Redención rupive</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