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Papykue Mokõi Pa Mokõi’ẽapi 77</w:t>
      </w:r>
    </w:p>
    <w:p>
      <w:pPr>
        <w:pStyle w:val="ArticleSubtitle"/>
        <w:jc w:val="left"/>
      </w:pPr>
      <w:r>
        <w:rPr>
          <w:rFonts w:ascii="Arial" w:hAnsi="Arial" w:eastAsia="Arial" w:cs="Arial"/>
        </w:rPr>
        <w:t>Ojehechauka hag̃ua pe Paralelo Profético: Adventismo Laodicense año 1863-pe ha Tipología Bíblica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La rebelión del Adventismo laodicense en 1863 ha sido tipificada por la maldición pronunciada contra la reedificación de Jericó.</w:t>
      </w:r>
    </w:p>
    <w:p>
      <w:pPr>
        <w:pStyle w:val="ArticleScripture"/>
        <w:jc w:val="left"/>
      </w:pPr>
      <w:r>
        <w:rPr>
          <w:rFonts w:ascii="Times New Roman" w:hAnsi="Times New Roman" w:eastAsia="Times New Roman" w:cs="Times New Roman"/>
        </w:rPr>
        <w:t>Ha Josué omoñeʼẽmbarete chupekuéra upe jave, heʼívo: “Toñemaldecíto Ñandejára renondépe pe kuimbaʼe opuʼãva ha omopuʼã jeýva ko táva Jericópe; itaʼyraypy rehe omoĩta iñepyrũmby, ha itaʼy pahague rehe omoñemboʼýta hokẽnguéra”. Josué 6:26.</w:t>
      </w:r>
    </w:p>
    <w:p>
      <w:pPr>
        <w:pStyle w:val="ArticleBody"/>
        <w:jc w:val="left"/>
      </w:pPr>
      <w:r>
        <w:rPr>
          <w:rFonts w:ascii="Times New Roman" w:hAnsi="Times New Roman" w:eastAsia="Times New Roman" w:cs="Times New Roman"/>
        </w:rPr>
        <w:t>La rebelión del adventismo laodicense en 1863 ha sido tipificada por los edificadores al rechazar la piedra angular.</w:t>
      </w:r>
    </w:p>
    <w:p>
      <w:pPr>
        <w:pStyle w:val="ArticleScripture"/>
        <w:jc w:val="left"/>
      </w:pPr>
      <w:r>
        <w:rPr>
          <w:rFonts w:ascii="Times New Roman" w:hAnsi="Times New Roman" w:eastAsia="Times New Roman" w:cs="Times New Roman"/>
        </w:rPr>
        <w:t>Jesús he'i chupekuéra: Ndapeleei piko araka'eve umi Escritúrape: “Pe ita umi omopu'ãva omboyke va'ekue, upévaite oiko pe ángulo akãrã; kóva ou Ñandejáragui, ha ñane resa renondépe iporãiterei”? Upévare ha'e peẽme: Ñandejára Rréino ojeipe'áta pendehegui, ha oñeme'ẽta peteĩ tetã ome'ẽvape hi'a. Mateo 21:42, 43.</w:t>
      </w:r>
    </w:p>
    <w:p>
      <w:pPr>
        <w:pStyle w:val="ArticleBody"/>
        <w:jc w:val="left"/>
      </w:pPr>
      <w:r>
        <w:rPr>
          <w:rFonts w:ascii="Times New Roman" w:hAnsi="Times New Roman" w:eastAsia="Times New Roman" w:cs="Times New Roman"/>
        </w:rPr>
        <w:t>La rebelión del adventismo laodicense en 1863 ha sido tipificada por el becerro de oro de Aarón.</w:t>
      </w:r>
    </w:p>
    <w:p>
      <w:pPr>
        <w:pStyle w:val="ArticleScripture"/>
        <w:jc w:val="left"/>
      </w:pPr>
      <w:r>
        <w:rPr>
          <w:rFonts w:ascii="Times New Roman" w:hAnsi="Times New Roman" w:eastAsia="Times New Roman" w:cs="Times New Roman"/>
        </w:rPr>
        <w:t>Ha’ekuéra he’i chéve: Orejapouka oréve tupãnguéra, oho hag̃ua orerenonderã; ko Moisés rehe katu, kuimba’e oreguenohẽva’ekue Egipto retãgui, ndajaikuaái mba’épa oiko hese. Ha che ha’e chupekuéra: Oimeraẽ oguerekóva óro, toipe’a ijehegui. Upéi ome’ẽ chéve hikuái; ha che amombo tatápe, ha osẽ ko ra’y vakara’y. Ha Moisés ohechávo tavayguakuéra opívo; (Aaron niko ojapo va’ekue chupekuéra opí hag̃ua hag̃ua tĩrõ ñemotĩ hag̃ua iñenemigokuéra renondépe). Éxodo 32:23–25.</w:t>
      </w:r>
    </w:p>
    <w:p>
      <w:pPr>
        <w:pStyle w:val="ArticleBody"/>
        <w:jc w:val="left"/>
      </w:pPr>
      <w:r>
        <w:rPr>
          <w:rFonts w:ascii="Times New Roman" w:hAnsi="Times New Roman" w:eastAsia="Times New Roman" w:cs="Times New Roman"/>
        </w:rPr>
        <w:t>Pe jerovia Laodicea-pegua Adventísmo rehegua ary 1863-pe, oñemoha’ãnga Jeroboam mokõi vaka ra’ãnga óroguigua rehe.</w:t>
      </w:r>
    </w:p>
    <w:p>
      <w:pPr>
        <w:pStyle w:val="ArticleScripture"/>
        <w:jc w:val="left"/>
      </w:pPr>
      <w:r>
        <w:rPr>
          <w:rFonts w:ascii="Times New Roman" w:hAnsi="Times New Roman" w:eastAsia="Times New Roman" w:cs="Times New Roman"/>
        </w:rPr>
        <w:t>Oĩramo ko tetãygua ojupi hag̃ua oikuave’ẽ hag̃ua mymbajuka Ñandejára róga Jerusalénpe, upéicharõ ko tetãygua py’a ojevýta jey ijára gotyo, ha’éva Roboam, Judá ruvicha guasu; ha che jukáta, ha ojevýta jey Roboam, Judá ruvicha guasu gotyo. Upémarõ mburuvicha guasu oñemongeta hag̃ua guáicha, ha ojapo mokõi vaka ra’anga órogui, ha he’i chupekuéra: Hetaiterei peẽme guarã pejeupi hag̃ua Jerusalénpe; péina ápe pendejára kuéra, Israel, peneguenohẽ va’ekue Egipto yvýgui. Ha peteĩva omoĩ Betélpe, ha ambuéva omoĩ Dánpe. 1 Reyes 12:27–29.</w:t>
      </w:r>
    </w:p>
    <w:p>
      <w:pPr>
        <w:pStyle w:val="ArticleBody"/>
        <w:jc w:val="left"/>
      </w:pPr>
      <w:r>
        <w:rPr>
          <w:rFonts w:ascii="Times New Roman" w:hAnsi="Times New Roman" w:eastAsia="Times New Roman" w:cs="Times New Roman"/>
        </w:rPr>
        <w:t>Pe rebelión Laodiceana Adventista ary 1863-pe, oñemoha’anga poroproféta Judá-gua omano va’ekue mburika ha león mbytépe.</w:t>
      </w:r>
    </w:p>
    <w:p>
      <w:pPr>
        <w:pStyle w:val="ArticleScripture"/>
        <w:jc w:val="left"/>
      </w:pPr>
      <w:r>
        <w:rPr>
          <w:rFonts w:ascii="Times New Roman" w:hAnsi="Times New Roman" w:eastAsia="Times New Roman" w:cs="Times New Roman"/>
        </w:rPr>
        <w:t>Ha ojehu rire tembi’u, ha ho’u rire avei, ha’e omoĩ hag̃ua chupe pe mburika ári, pe maranduhára Tupãgui ojevyru va’ekuépe g̃uarã. Ha ha’e oho rire, peteĩ león ojuhu chupe tape rehe ha jukáma chupe; ha hete omanóva opyta oñemombo tape ári, ha pe mburika opyta ijykére, ha pe león avei opyta pe hete omanóva ykére. 1 Reyes 13:23, 24.</w:t>
      </w:r>
    </w:p>
    <w:p>
      <w:pPr>
        <w:pStyle w:val="ArticleBody"/>
        <w:jc w:val="left"/>
      </w:pPr>
      <w:r>
        <w:rPr>
          <w:rFonts w:ascii="Times New Roman" w:hAnsi="Times New Roman" w:eastAsia="Times New Roman" w:cs="Times New Roman"/>
        </w:rPr>
        <w:t>La rebelión del adventismo laodicense en 1863 ha sido tipificada por la décima prueba del antiguo Israel que dio comienzo a su peregrinación por el desierto.</w:t>
      </w:r>
    </w:p>
    <w:p>
      <w:pPr>
        <w:pStyle w:val="ArticleScripture"/>
        <w:jc w:val="left"/>
      </w:pPr>
      <w:r>
        <w:rPr>
          <w:rFonts w:ascii="Times New Roman" w:hAnsi="Times New Roman" w:eastAsia="Times New Roman" w:cs="Times New Roman"/>
        </w:rPr>
        <w:t>Ha che aikovéicha, opaite yvy henyhẽta Ñandejára mimbipa rehe. Umi kuimba'e ohechava'ekue che mimbipa ha che mba'apo hechapyrãva ajapova'ekue Egíptope ha desiértope, ha ko'ág̃a che ñeha'ãva'ekue pehẽ jey, ha nohendúiva che ñe'ẽ; añetehápe, ha'ekuéra ndohechamo'ãi pe yvy ahura va'ekue itúva kuérape; ni peteĩ umi che mbochýva ndohechamo'ãi upéva. Che rembiguái Caleb katu, ambue espíritu orekógui hendive ha chemoirũmbaitégui, chupe aikemoingéta pe yvýpe oike haguépe; ha iñemoñare ohupytýta upéva. Números 14:21–23.</w:t>
      </w:r>
    </w:p>
    <w:p>
      <w:pPr>
        <w:pStyle w:val="ArticleBody"/>
        <w:jc w:val="left"/>
      </w:pPr>
      <w:r>
        <w:rPr>
          <w:rFonts w:ascii="Times New Roman" w:hAnsi="Times New Roman" w:eastAsia="Times New Roman" w:cs="Times New Roman"/>
        </w:rPr>
        <w:t>Pe apóstol Pablo ombo’e:</w:t>
      </w:r>
    </w:p>
    <w:p>
      <w:pPr>
        <w:pStyle w:val="ArticleScripture"/>
        <w:jc w:val="left"/>
      </w:pPr>
      <w:r>
        <w:rPr>
          <w:rFonts w:ascii="Times New Roman" w:hAnsi="Times New Roman" w:eastAsia="Times New Roman" w:cs="Times New Roman"/>
        </w:rPr>
        <w:t>Ko'ág̃a opa ko'ã mba'e ojehu chupekuéra techapyrã-rã; ha ojehai ñanembo'e hag̃ua ñandéve g̃uarã, ñande ári og̃uahẽmava ko yvy arapaha. 1 Corintios 10:11.</w:t>
      </w:r>
    </w:p>
    <w:p>
      <w:pPr>
        <w:pStyle w:val="ArticleBody"/>
        <w:jc w:val="left"/>
      </w:pPr>
      <w:r>
        <w:rPr>
          <w:rFonts w:ascii="Times New Roman" w:hAnsi="Times New Roman" w:eastAsia="Times New Roman" w:cs="Times New Roman"/>
        </w:rPr>
        <w:t>Okomentávo upe principio profético rehe, Hermana White he’i:</w:t>
      </w:r>
    </w:p>
    <w:p>
      <w:pPr>
        <w:pStyle w:val="ArticleScripture"/>
        <w:jc w:val="left"/>
      </w:pPr>
      <w:r>
        <w:rPr>
          <w:rFonts w:ascii="Times New Roman" w:hAnsi="Times New Roman" w:eastAsia="Times New Roman" w:cs="Times New Roman"/>
        </w:rPr>
        <w:t>“Peteĩteĩ umi yma guare proféta kuéra oñe’ẽ vaʼekue saʼive ijatiʼýpe g̃uarã, ha hetave ñandéve g̃uarã, upéicha rupi iprofesía kuéra oĩ mbaʼeporãme ñandéve g̃uarã. ‘Koʼã mbaʼe oiko vaʼekue chupekuéra techapyrãrã; ha ojehai vaʼekue ñande ñemoñeʼẽrã, ñande ári oguahẽma vaʼekuépe ko mundo paha.’ 1 Corintios 10:11. ‘Ndahaʼéi hag̃ua ijeheguikuéra, síno ñandéve g̃uarã ombaʼapo hikuái umi mbaʼépe, koʼág̃a ojeikuaauka vaʼekue peẽme umi opredikáva peẽme evangelio Espíritu Santo oguejýva yvágagui rupive; umi mbaʼe ángel kuéra ohechase avei.’ 1 Pedro 1:12....”</w:t>
      </w:r>
    </w:p>
    <w:p>
      <w:pPr>
        <w:pStyle w:val="ArticleScripture"/>
        <w:jc w:val="left"/>
      </w:pPr>
      <w:r>
        <w:rPr>
          <w:rFonts w:ascii="Times New Roman" w:hAnsi="Times New Roman" w:eastAsia="Times New Roman" w:cs="Times New Roman"/>
        </w:rPr>
        <w:t>“La Biblia ombyaty ha oñapytĩ oñondivepa hembiporãita ko ñemoñare paha-rã. Opaite mba’e guasu ha tembiapo solemne Ojegueroguatáva Testamento Tuja rembiasakuepe oiko va’ekue, ha oiko hína, oñembopyahu jey tupãope ko’ã ára pahápe.” Selected Messages, libro 3, 338, 339.</w:t>
      </w:r>
    </w:p>
    <w:p>
      <w:pPr>
        <w:pStyle w:val="ArticleBody"/>
        <w:jc w:val="left"/>
      </w:pPr>
      <w:r>
        <w:rPr>
          <w:rFonts w:ascii="Times New Roman" w:hAnsi="Times New Roman" w:eastAsia="Times New Roman" w:cs="Times New Roman"/>
        </w:rPr>
        <w:t>Pe ama’ẽrã ama pahague rehegua, Isaías he’iháicha, ha’e peteĩ marandu; ha’e ohechauka umi iñañáva ndoikosemo’ãi hese, ha omombe’u upe maranduha “ta’ãngami ári ta’ãngami”.</w:t>
      </w:r>
    </w:p>
    <w:p>
      <w:pPr>
        <w:pStyle w:val="ArticleScripture"/>
        <w:jc w:val="left"/>
      </w:pPr>
      <w:r>
        <w:rPr>
          <w:rFonts w:ascii="Times New Roman" w:hAnsi="Times New Roman" w:eastAsia="Times New Roman" w:cs="Times New Roman"/>
        </w:rPr>
        <w:t>Mávape piko ombo’éta arandu? ha mávape piko omoikũmbýta pe doctrina? Umi kambygui oñemomombyrývape, ha umi pyti’agui oñemboykévape. Ñandejára rembiapoukapy niko oĩva’erã rembiapoukapy ári, rembiapoukapy ári; línea ári, línea ári; ko’ápe michĩmi, ha upépe michĩmi: pórke ñe’ẽjurujái rupive ha ambue ñe’ẽme oñe’ẽta ko tavayguakuérape. Umipe he’i va’ekue: Kóva hína pe pytu’u ikatuhápe pembopytu’u pe kane’õvape; ha kóva hína pe piro’y: upéicharõ jepe, ndaipotái va’ekue ohendu. Ha Ñandejára ñe’ẽ oiko chupekuéra hag̃ua rembiapoukapy ári, rembiapoukapy ári; línea ári, línea ári; ko’ápe michĩmi, ha upépe michĩmi; hag̃ua oho, ha ho’a hapykuévo, ha oñembyai, ha oñeñuhã, ha ojepokuaa. Isaías 28:9–13.</w:t>
      </w:r>
    </w:p>
    <w:p>
      <w:pPr>
        <w:pStyle w:val="ArticleBody"/>
        <w:jc w:val="left"/>
      </w:pPr>
      <w:r>
        <w:rPr>
          <w:rFonts w:ascii="Times New Roman" w:hAnsi="Times New Roman" w:eastAsia="Times New Roman" w:cs="Times New Roman"/>
        </w:rPr>
        <w:t>Umi seis línea jaguerekóvagui ñamombe’úva’ekue ko’ág̃a, ha oĩ por supuesto ambuekuéra ndajahechaukáiva’ekue, peteĩ omomba’e 1863 ary, peteĩ prueba progresíva opa hag̃uáicha ogueraháva’ekue pe tapevy rei desiértope. Mokõi omomba’e peteĩ tavayguakuéra yma guare pe ñe’ẽme’ẽ rehegua ojehejáva ha oñemyengovia peteĩ tavayguakuéra pyahu ojeporavóva rehe. Peteĩ ohechauka peteĩ maldición ojejapojey haguére peteĩ mba’e ojehejava’erã va’ekue oñehundi ha ojehejareínte Tupã maldición guýpe, ha ambue ohechauka peteĩ maldición ojevy haguére pe tenda ndajaikéiva’erãmo’ã guive. Mokõi ome’ẽ techapyrã umi mba’e japu rehegua umi mokõi tabla Diez Mandamiento rehegua, ombojegua va’ekue Habacuc mokõi tabla rehegua.</w:t>
      </w:r>
    </w:p>
    <w:p>
      <w:pPr>
        <w:pStyle w:val="ArticleBody"/>
        <w:jc w:val="left"/>
      </w:pPr>
      <w:r>
        <w:rPr>
          <w:rFonts w:ascii="Times New Roman" w:hAnsi="Times New Roman" w:eastAsia="Times New Roman" w:cs="Times New Roman"/>
        </w:rPr>
        <w:t>Aarón ha Jeroboam vaka raʼy óro rehegua ohechauka peteĩ taʼãnga japu ñembyasy rehegua, upéva ohechaukáva pe kuatia japu 1863 pegua. Oñembojoajúramo, mokõi testígo Aarón ha Jeroboam rehegua omboʼe Habacuc mokõi tabla ohechaukaha peteĩ tabla, peteĩchaitévo umi mokõi tabla Diez Mandamiento rehegua ohechaukaháicha peteĩ léi Tupãgui. Oñondive hag̃ua peteĩ símbolo, oñemopyendáva mokõivéva rehe oñembojoajúramo. Umi peteĩchaite dinámica profética oĩva léi Tupãgui mokõi tabla rehe, oĩ avei Habacuc mokõi tabla rehe; ha oñondive, Aarón ha Jeroboam mbaʼe japu ohechauka pe fenómeno profético.</w:t>
      </w:r>
    </w:p>
    <w:p>
      <w:pPr>
        <w:pStyle w:val="ArticleBody"/>
        <w:jc w:val="left"/>
      </w:pPr>
      <w:r>
        <w:rPr>
          <w:rFonts w:ascii="Times New Roman" w:hAnsi="Times New Roman" w:eastAsia="Times New Roman" w:cs="Times New Roman"/>
        </w:rPr>
        <w:t>Adventismo ñepyrũrã oñemoha’angáva’ekue pe ta’ãnga envidia rehegua rupive Ezequiel 8-pe. Pe visión oñepyrũva ára poha, jasy poteĩha, ary 6-pe, Ezequiel 8-pe, osegi Ezequiel 9 peve, upépe ojehechauka haguéicha pe sélado umi cien cuarenta y cuatro mil rehegua. Oñeñe’ẽvo pe techaukaha sélado rehegua Ezequiel 9-pe, Hermana White omoinge Tupã reko peteĩ mba’e rechaukaha omombe’úva ha’éha mbohapyha ha irundyha generación-pe Tupã ohusgaha umi naiñe’ẽrendúivape. Upévare ha’e ombojoaju pe añetegua oñembojoajúva directamente pe mokõiha mandamiento rehe, upéva hína pe mandamiento ombotovéva ta’ãnga ñemomba’e guasu, Aarón ha Jeroboam vaka órovaicha.</w:t>
      </w:r>
    </w:p>
    <w:p>
      <w:pPr>
        <w:pStyle w:val="ArticleScripture"/>
        <w:jc w:val="left"/>
      </w:pPr>
      <w:r>
        <w:rPr>
          <w:rFonts w:ascii="Times New Roman" w:hAnsi="Times New Roman" w:eastAsia="Times New Roman" w:cs="Times New Roman"/>
        </w:rPr>
        <w:t>“‘Ha’e ohenói pe kuimba’épe oñemonde va’ekue ao líno-gui, oguerekóvape ikostádo ykére pe eskritor ryru tintaguigua; ha Ñandejára he’i chupe: Ehasa táva mbytépe, Jerusalén mbytépe, ha emoĩ peteĩ techaukaha umi kuimba’e renondépe opytu’úva py’ahẽ ha osapukáiva opa umi ñañaite rehe ojejapóva ipype. Ha umi ambuévape he’i che ahenduháicha: Peho hapykuéri chupe táva rupi, ha pejuka; ani pende resa oporoporiahuvereko, ha ani peiporiahuvereko: pejukaite tuja ha mitãrusu, kuñataĩnguéra ha mitã michĩnguéra, ha kuña; ha ani peñemboja avavére oĩhápe pe techaukaha; ha peñepyrũ che tupaópe. Upérõ oñepyrũ hikuái umi kuimba’e tuja oĩva’ekue óga renondépe.’”</w:t>
      </w:r>
    </w:p>
    <w:p>
      <w:pPr>
        <w:pStyle w:val="ArticleScripture"/>
        <w:jc w:val="left"/>
      </w:pPr>
      <w:r>
        <w:rPr>
          <w:rFonts w:ascii="Times New Roman" w:hAnsi="Times New Roman" w:eastAsia="Times New Roman" w:cs="Times New Roman"/>
        </w:rPr>
        <w:t>“Jesús oĩma ohejátama hag̃ua pe tróno poriahuverekorãva pe santuario yvagapeguágui, oñemonde hag̃ua ao jehepyme’ẽrãme, ha ohykýi hag̃ua Ita’yrõ juicio-kuérape umi ndohovái vaʼekuépe pe tesape Tupã omeʼẽ vaʼekue chupekuéra. ‘Ndaipyaʼéi rupi oñemeʼẽ hag̃ua castígo peteĩ tembiapo vai rehe, upévare yvypóra raʼykuéra korasõ oñembopyʼaguasu hag̃ua ojapo hag̃ua ivaíva.’ Tupã oñembopyʼaguasu hag̃ua, Ñandejára ohechauka haguéicha hesekuéra ipasiénsia ha ipukukue hag̃ua ogueropuʼaka chupekuéra, upéva rangue umi ndokyhyjéiva Tupãgui ha ndohayhúiva pe añetegua omombarete ikorasõkuéra tape vaípe. Hákatu, oĩ límite jepe Tupã ogueropuʼaka hag̃ua; ha heta ohasáma umi límite. Ohasáma hikuái pe grásia rembeʼy, upévare Tupã tekotevẽ oike hag̃ua ha omoañete hag̃ua iñemombaʼe tee.”</w:t>
      </w:r>
    </w:p>
    <w:p>
      <w:pPr>
        <w:pStyle w:val="ArticleScripture"/>
        <w:jc w:val="left"/>
      </w:pPr>
      <w:r>
        <w:rPr>
          <w:rFonts w:ascii="Times New Roman" w:hAnsi="Times New Roman" w:eastAsia="Times New Roman" w:cs="Times New Roman"/>
        </w:rPr>
        <w:t>“Amorreo kuéra rehe Ñandejára he’i vaʼekue: ‘Irundyha generación-pe ou jeýta koʼápe: amorreo kuéra rembiapovai gueteri nohenyhẽmbái.’ Jepémo ko tetã ojekuaa porã vaʼekue itaʼanga hag̃ua ñemombaʼe ha ivaikue rupi, gueteri nohenyhẽmbái hembiapovai ryru; ha Tupã nomeʼẽmoʼãi kuri mandamiento oñehundipa hag̃uaite. Umi tavayguakuéra ohechavaʼerã kuri pe pokatu Tupãgui ojehechaukáva hesakã porã hag̃uáicha, ikatu hag̃uáicha opyta hag̃ua ñemomaranduʼỹre. Pe Apohare poriahu hag̃uáva oipota kuri ogueropuʼaka hag̃ua hembiapovai pe irundyha generación peve. Upéi, ndahecháiramo oñemoambue porãve hag̃ua, hiʼarikuéra hoʼavaʼerã kuri Ijovakekuéra.”</w:t>
      </w:r>
    </w:p>
    <w:p>
      <w:pPr>
        <w:pStyle w:val="ArticleScripture"/>
        <w:jc w:val="left"/>
      </w:pPr>
      <w:r>
        <w:rPr>
          <w:rFonts w:ascii="Times New Roman" w:hAnsi="Times New Roman" w:eastAsia="Times New Roman" w:cs="Times New Roman"/>
        </w:rPr>
        <w:t>“Peteĩ exactitud ndojejavýivape pe Infinito osegi gueteri oguereko hag̃ua peteĩ kuénta opa tetã rehe. Ha’e ojapo aja iporãsy rehegua oñepresenta hag̃ua ñehenói ñearrepentimientorã, ko kuénta opytáta abierto; ha umi cifra og̃uahẽ vove peteĩ monto pe Tupã omoĩ vaʼekuépe, oñepyrũ iminisério ipochy rehegua. Pe kuénta oñemboty. Pe paciencia divina opa. Ndaipóri véima jerure poriahuverekorã hesekuéra hag̃uáicha.”</w:t>
      </w:r>
    </w:p>
    <w:p>
      <w:pPr>
        <w:pStyle w:val="ArticleScripture"/>
        <w:jc w:val="left"/>
      </w:pPr>
      <w:r>
        <w:rPr>
          <w:rFonts w:ascii="Times New Roman" w:hAnsi="Times New Roman" w:eastAsia="Times New Roman" w:cs="Times New Roman"/>
        </w:rPr>
        <w:t>“Maranduhára, oma’ẽvo umi ára pukukue rupive, ohecha ko ára ojehechauka hag̃ua chupe visión-pe. Ko ára tetãnguéra ohupyty porãite hikuái poriahuvereko ndojehechavéiva araka’eve. Umi jehovasa yvágagui iporãvéva oñeme’ẽ chupekuéra; hákatu tuicháva jejapo, mba’erechaukaha, ta’anga ñemomba’e, Ñandejárare ñemboyke, ha aguyje’ỹ vaikue ojehai hesekuéra. Pya’e hikuái omboty hag̃ua iñemombe’upy Ñandejára ndive.</w:t>
      </w:r>
    </w:p>
    <w:p>
      <w:pPr>
        <w:pStyle w:val="ArticleScripture"/>
        <w:jc w:val="left"/>
      </w:pPr>
      <w:r>
        <w:rPr>
          <w:rFonts w:ascii="Times New Roman" w:hAnsi="Times New Roman" w:eastAsia="Times New Roman" w:cs="Times New Roman"/>
        </w:rPr>
        <w:t>“Ha pe mba’e chemongyhyjéva ha’e pe añetegua umi oguerekóva’ekue pe tesape ha jehovasa tuichavéva oñemongy’aha pe tekoañáme oisãmbyhývape. Oñemboguata umi hekojojáva’ỹva ijerére oĩvare, heta tapicha, jepe umi omombe’úva añetegua apytégui, ro’ysãma ha ojegueraha chupekuéra pe añáme hatã osyryva rupi. Pe ñembohory opavavépe oñemyasãiva pe Tupãrayhu añetéva ha teko marangatu rehe omoingove’ỹ hag̃ua umi ndojoajúiva hi’aguĩ hag̃uáicha Tupã ndive pe hekojerovia Hembiapoukapy rehe. Ha’ekuéra oikóirire pe tesape rapére ha ohendúramo pe añetegua py’a guive, ko léi marangatu ojehechakuaavéta chupekuéra iporãitereiha ko’ãicha oñemboykévo ha oñemomombyry jave chugui. Ojehechaukavévo pe ñemomba’e’ỹ Tupã léi rehe, pe línea ombojoavýva umi oñangarekóva hese ha yvóra apytépe ojekuaa porãvéva. Mborayhu umi tembiapoukapy yvagapeguáre okakuaa peteĩ atype, ambue aty ombohetavévo hesekuéra pe ñemomba’e’ỹ.”</w:t>
      </w:r>
    </w:p>
    <w:p>
      <w:pPr>
        <w:pStyle w:val="ArticleScripture"/>
        <w:jc w:val="left"/>
      </w:pPr>
      <w:r>
        <w:rPr>
          <w:rFonts w:ascii="Times New Roman" w:hAnsi="Times New Roman" w:eastAsia="Times New Roman" w:cs="Times New Roman"/>
        </w:rPr>
        <w:t>“Pe krísi og̃uahẽ pya’e. Umi cifra pya’eterei okakuaáva ohechauka Ñandejára jehechaga’u ára hi’aguĩmaha og̃uahẽ hag̃ua. Jepe ndopy’aguasúi ombohovái hag̃ua kastígo, upéicharõ jepe okastigáta, ha pya’eterei. Umi oguatáva tesapepe ohecháta umi techaukaha pe mba’e vai hi’aguĩva rehegua; ha katu ndopytava’erãi kirirĩháme, tekotevẽ’ỹre ojapysaka hag̃uáicha pe ñehundi rehe, omokyre’ỹ ijupekuéra pe jeroviápe Ñandejára omo’ãtaha Ipuéblope pe ára jehechaga’u jave. Nahániriete. Oikuaava’erã hikuái ha’eha idévape omba’apo kyre’ỹme oisãmbyhy hag̃ua ambuépe kuéra pe jehesalvape, oma’ẽvo jerovia mbaretépe Ñandejára rehe pytyvõrã. ‘Pe ñembo’e kyre’ỹ ha akóintegua peteĩ ijojaha’ỹva rehegua tuicha mba’e omba’apóvo.’”</w:t>
      </w:r>
    </w:p>
    <w:p>
      <w:pPr>
        <w:pStyle w:val="ArticleScripture"/>
        <w:jc w:val="left"/>
      </w:pPr>
      <w:r>
        <w:rPr>
          <w:rFonts w:ascii="Times New Roman" w:hAnsi="Times New Roman" w:eastAsia="Times New Roman" w:cs="Times New Roman"/>
        </w:rPr>
        <w:t>“Pe levadúra tekoporã rehegua ndokañypáiriete gueteri ipokatu. Pe ára pe tupao oĩ jave tuichavéva pe peligro ha ñembyasýpe, umi michĩva aty oĩva tesape ryepýpe hasẽta ha osapukáita umi jeguaru ojejapóva upe tetãme rehe. Ha iñimportantevéva, ijerurekuéra ojupi hag̃uáicha tupao rehehápe, pórke imembrokéra oiko hikuái ko yvy arigua rekoháicha.</w:t>
      </w:r>
    </w:p>
    <w:p>
      <w:pPr>
        <w:pStyle w:val="ArticleScripture"/>
        <w:jc w:val="left"/>
      </w:pPr>
      <w:r>
        <w:rPr>
          <w:rFonts w:ascii="Times New Roman" w:hAnsi="Times New Roman" w:eastAsia="Times New Roman" w:cs="Times New Roman"/>
        </w:rPr>
        <w:t>“Ko mbovymi ñembo’e ko sa’ive jeroviapyrépe ndoikomo’ãi rei. Ñandejára osẽ vove peteĩ hepykue hag̃ua ramo, outa avei peteĩ ñangarekorãicha opavave umi oguerekóva jerovia ipotĩ hag̃uáicha ha oñangarekóva ijehekuéra ani hag̃ua oñemongy’a arapýre. Ko árape ae Tupã opromete ohepykueha hag̃ua imba’éva poravopyre, osapukáiva chupe ára ha pyharekue, jepe ha’e ipuku hag̃ua hendivekuéra.”</w:t>
      </w:r>
    </w:p>
    <w:p>
      <w:pPr>
        <w:pStyle w:val="ArticleScripture"/>
        <w:jc w:val="left"/>
      </w:pPr>
      <w:r>
        <w:rPr>
          <w:rFonts w:ascii="Times New Roman" w:hAnsi="Times New Roman" w:eastAsia="Times New Roman" w:cs="Times New Roman"/>
        </w:rPr>
        <w:t>“Pe tembiapoukapy ha’e: ‘Pehasa pe táva mbytépe, pehasa Jerusalén mbytépe, ha pemoĩ peteĩ techaukaha umi kuimba’e syváre, umi ipy’ahẽ ha osapukáiva opa umi mba’e vai ojapóva upépe rehe.’ Ko’ã ipy’ahẽva ha osapukáiva omoherakuã kuri tekove ñe’ẽ; ha’ekuéra okorrehi, ome’ẽ ñemoñe’ẽ ha ojerure asy. Oĩ va’ekue, omongy’áva Ñandejárape, oñembyasy ha omomirĩ ipy’a Henondépe. Péro Ñandejára gloria ojeipe’a va’ekue Israel-gui; jepevérõ heta gueteri osegi va’ekue religión reko oka guáva, Ipu’aka ha Ipytu’ũ ndojekuaavéi upépe.” Testimonies, tomo 5, 207–210.</w:t>
      </w:r>
    </w:p>
    <w:p>
      <w:pPr>
        <w:pStyle w:val="ArticleBody"/>
        <w:jc w:val="left"/>
      </w:pPr>
      <w:r>
        <w:rPr>
          <w:rFonts w:ascii="Times New Roman" w:hAnsi="Times New Roman" w:eastAsia="Times New Roman" w:cs="Times New Roman"/>
        </w:rPr>
        <w:t>Ojedividi hag̃ua hekopete pe visión oñeñeʼẽva sélado rehe, Ezequiel omoĩ haguéicha tenonde gotyo, tekotevẽ jaikuaa porã umi irundy generación Adventismopegua. Hermana White omoñepyrũ pe pasáhe roiporavóva ohechauka hag̃ua mbarete porã Ezequiel kapítulo nueve rehe, ha avei pe párte roiporavóva opa peteĩ ñeʼẽjey directo rehe Ezequiel kapítulo nueve rehe. Pe pasáhepe heʼi Ezequiel rehe: “Pe proféta, omañávo umi ára ohasáva rupive, ohecha kuri ko tiempo oñemoĩha henondépe pe visiónpe.” Ezequiel ohecha umi circunstancia oikóva pe sélado aja umi cien cuarenta y cuatro mil rehe.</w:t>
      </w:r>
    </w:p>
    <w:p>
      <w:pPr>
        <w:pStyle w:val="ArticleBody"/>
        <w:jc w:val="left"/>
      </w:pPr>
      <w:r>
        <w:rPr>
          <w:rFonts w:ascii="Times New Roman" w:hAnsi="Times New Roman" w:eastAsia="Times New Roman" w:cs="Times New Roman"/>
        </w:rPr>
        <w:t>Pe artíkulo mboyveguápe rohechauka mbohapy jehasapyre específico Espíritu de Profecía-gui, Isaías “Efraín ka’u rehegua”, ko jehasapyrepe oñembohérava “kuimba’e yma guaréva”, ha mokõivéva jehasapyrepe ohechaukáva Jerusalén (Adventismo) ruvichakuéra, ndaikatuiha ohecha oĩtaha peteĩ jehechauka guasu Tupã pokatu rehegua yma guaréreicha. Ko jehasapyrepe upe Tupã pokatu jehechaukaete ha’ekuéra ndohechaséiva oikóta pe juicio divino oguahẽva hi’ári reheve, oje’égui: “pe pueblo ohechava’erãkuri pe pokatu divino oñemanifesta hag̃uáicha peteĩ hendáicha ojehechakuaáva, opyta hag̃ua peteĩteĩ mba’eve hag̃uáicha ndoguerekói hag̃ua ñemomarandu hag̃ua.”</w:t>
      </w:r>
    </w:p>
    <w:p>
      <w:pPr>
        <w:pStyle w:val="ArticleBody"/>
        <w:jc w:val="left"/>
      </w:pPr>
      <w:r>
        <w:rPr>
          <w:rFonts w:ascii="Times New Roman" w:hAnsi="Times New Roman" w:eastAsia="Times New Roman" w:cs="Times New Roman"/>
        </w:rPr>
        <w:t>Adventismo Laodiceagua ojehechakuaa’ỹ pe ama pahague jehechauka oñepyrũva’ekue omboysýi hag̃ua 11 jasyporundy 2001-pe, ha katu ha’ekuéra ohecháta upe ama hag̃ua hu’ã ijapýrape pe marandu Pyhare Mbyte Sapukái rehegua oñemoñe’ẽjey vove umi ára pahápe. Upe marandu ha’e Islam mbohapyha Aipo rehegua. Ndajéipa yma Israel yma guare mburuvichakuéra, omosãingo rire ramoite iMesíaspe kurusúre, ohechámi mba’éichapa Espíritu Santo oñeñohẽ Pentecostéspe?</w:t>
      </w:r>
    </w:p>
    <w:p>
      <w:pPr>
        <w:pStyle w:val="ArticleBody"/>
        <w:jc w:val="left"/>
      </w:pPr>
      <w:r>
        <w:rPr>
          <w:rFonts w:ascii="Times New Roman" w:hAnsi="Times New Roman" w:eastAsia="Times New Roman" w:cs="Times New Roman"/>
        </w:rPr>
        <w:t>Pe pasáhe ohechauka hína pe iglesia, ha upéva, pe contexto rupive, Ezequiel ohechauka Jerusalén ramo; ha umi miembro oĩva iglesia ryepýpe (Jerusalén), oñembojoja peteĩ “aty michĩva” rehe, ha umíva avei ojekuaa umi “oguatáva tesapépe” ramo, ha ha’e hikuái pe “mbovy jeroviaha”. La Biblia ombo’e “heta” ohenoihague, hákatu “mbovy” ojeporavohague. Pe pasáhe tema oike Tupã pochy rehe, ojeguerúva Itavayguakuéra ári. Tavayguakuéra voi ogueru hi’ári ijehusga, hákatu Tupã omyesakã porã ha’eha Ijára ángelkuéra umi omboguatáva pe tembiapo ñehundígui. Tupã araka’eve ndijapúi, ha Ha’e opromete va’ekue ha’e voiha pe ojehecháva yvypóra rembiapo vaikue rehe pe mbohapyha ha irundyha ñemoñare peve. Oñemoĩ hag̃ua pe jehusga ñemboguata ambue rehe, Tupã rangue, ha’e hína oñembotove hag̃ua Heko tee, ha oñeikũmby hag̃ua Ha’e ijapuha.</w:t>
      </w:r>
    </w:p>
    <w:p>
      <w:pPr>
        <w:pStyle w:val="ArticleBody"/>
        <w:jc w:val="left"/>
      </w:pPr>
      <w:r>
        <w:rPr>
          <w:rFonts w:ascii="Times New Roman" w:hAnsi="Times New Roman" w:eastAsia="Times New Roman" w:cs="Times New Roman"/>
        </w:rPr>
        <w:t>Pe pasáhe ohechauka vove Ezequiel pegua ánhel kuéra ohundíva oñepyrũ ohasávo Jerusalén rupi, upévare voi “iñepyrũ hembiapokue ipochy rehegua”. Tupã pochy oñepyrũ Jerusalén ndive, ha’éva itupao, ha’éva Adventísmo Laodicense.</w:t>
      </w:r>
    </w:p>
    <w:p>
      <w:pPr>
        <w:pStyle w:val="ArticleScripture"/>
        <w:jc w:val="left"/>
      </w:pPr>
      <w:r>
        <w:rPr>
          <w:rFonts w:ascii="Times New Roman" w:hAnsi="Times New Roman" w:eastAsia="Times New Roman" w:cs="Times New Roman"/>
        </w:rPr>
        <w:t>Og̃uahẽma niko ára huísio oñepyrũ hag̃uáicha Tupã róga guive; ha oĩramo ñande rehe peteĩha oñepyrũ, mba'éicha piko ipaháta umi ndojejapóiva Tupã evanhélio? 1 Pedro 4:17.</w:t>
      </w:r>
    </w:p>
    <w:p>
      <w:pPr>
        <w:pStyle w:val="ArticleBody"/>
        <w:jc w:val="left"/>
      </w:pPr>
      <w:r>
        <w:rPr>
          <w:rFonts w:ascii="Times New Roman" w:hAnsi="Times New Roman" w:eastAsia="Times New Roman" w:cs="Times New Roman"/>
        </w:rPr>
        <w:t>Tupã pochy ojejapo Tupã remimboukuéra rupive, ha ha’ekuéra rembiapo oñepyrũ vove, oñemandu’a chupekuéra “toinupã” opaite, ha “ani pene resa oporoporiahuvereko, ani avei peporiahuvereko: pejukaite itujáva ha mitãrusu, kuñataĩnguéra ha mitã’i kuéra, ha kuñanguéra: ha ani peñemboja avavére oĩhápe pe techaukaha; ha peñepyrũ Che Róga Marangatúpe.” Tupã pochy ojejapo ángel marangatu kuéra rupive, ha pe mba’e jahechaukase ko’ápe ha’e ñepyrũrã Tupã pochy rembiguái rehegua ojejapoha irundyha generación-pe.</w:t>
      </w:r>
    </w:p>
    <w:p>
      <w:pPr>
        <w:pStyle w:val="ArticleBody"/>
        <w:jc w:val="left"/>
      </w:pPr>
      <w:r>
        <w:rPr>
          <w:rFonts w:ascii="Times New Roman" w:hAnsi="Times New Roman" w:eastAsia="Times New Roman" w:cs="Times New Roman"/>
        </w:rPr>
        <w:t>Romoĩta ko ñehesa’ỹijo ambue artículope.</w:t>
      </w:r>
    </w:p>
    <w:p>
      <w:pPr>
        <w:pStyle w:val="ArticleScripture"/>
        <w:jc w:val="left"/>
      </w:pPr>
      <w:r>
        <w:rPr>
          <w:rFonts w:ascii="Times New Roman" w:hAnsi="Times New Roman" w:eastAsia="Times New Roman" w:cs="Times New Roman"/>
        </w:rPr>
        <w:t>Ha oikóta Ñandejára sacrifísio ára, che akastigáta mburuvichakuérape, mburuvicha guasu ra’ykuérape, ha opa umi oikóva ao ambuegua reheve. Upe árape avei che akastigáta opa umi oporombohasáva okẽ renda ári, henyhẽva ijára róga kuérape mbarete vai ha ñembotavygui. Ha oikóta upe árape, he’i Ñandejára, osẽta sapukái pira rokẽ guive, ñemboja’o mokõiha tenda guive, ha peteĩ sununu guasu yvytykuéra guive. Pejahe’o, peẽ peikóva Makteshpe, pórke opa umi ñemuhára retakuéra oñehundi; opa umi ogueraháva plata oñemombopa. Ha oikóta upe jave, che ahesape Jerusalénpe aranduka rendykuéra reheve, ha akastigáta umi kuimba’e oñemopyendáva iky’a ári; umi he’íva ipy’apýpe: Ñandejára ndajajapói mba’e porã, ni mba’e vai avei. Sofonías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Papykue Mokõi Pa Mokõi’ẽapi 77</dc:title>
  <dc:subject>Ojehechauka hag̃ua pe Paralelo Profético: Adventismo Laodicense año 1863-pe ha Tipología Bíblica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