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ચોવીસ</w:t>
      </w:r>
    </w:p>
    <w:p>
      <w:pPr>
        <w:pStyle w:val="ArticleSubtitle"/>
        <w:jc w:val="left"/>
      </w:pPr>
      <w:r>
        <w:rPr>
          <w:rFonts w:ascii="Nirmala UI" w:hAnsi="Nirmala UI" w:eastAsia="Nirmala UI" w:cs="Nirmala UI"/>
        </w:rPr>
        <w:t>નિમ્રોદ, નેબૂખદનેઝ્ઝર અને બેલશઝ્ઝર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2023-12-19</w:t>
      </w:r>
    </w:p>
    <w:p>
      <w:pPr>
        <w:pStyle w:val="ArticleBody"/>
        <w:jc w:val="left"/>
      </w:pPr>
      <w:r>
        <w:rPr>
          <w:rFonts w:ascii="Nirmala UI" w:hAnsi="Nirmala UI" w:eastAsia="Nirmala UI" w:cs="Nirmala UI"/>
        </w:rPr>
        <w:t>દાનિયેલ અને પ્રકાશિતવાક્યના પુસ્તકો એ જ એક પુસ્તક છે, જેમ નિશ્ચિત રીતે જૂનો કરાર અને નવો કરાર એ જ એક પુસ્તક છે. કૃપાકાળ સમાપ્ત થાય તેનાં જરા પહેલાં જ ઈસુ ખ્રિસ્તનું પ્રકાશન અનમુદ્રિત થાય છે.</w:t>
      </w:r>
    </w:p>
    <w:p>
      <w:pPr>
        <w:pStyle w:val="ArticleScripture"/>
        <w:jc w:val="left"/>
      </w:pPr>
      <w:r>
        <w:rPr>
          <w:rFonts w:ascii="Nirmala UI" w:hAnsi="Nirmala UI" w:eastAsia="Nirmala UI" w:cs="Nirmala UI"/>
        </w:rPr>
        <w:t>અને તેણે મને કહ્યું, “આ પુસ્તકની ભવિષ્યવાણીના વચનોને મુદ્રાંકિત ન કર; કારણ કે સમય નજીક છે. જે અન્યાયી છે, તે હજુ અન્યાયી જ રહે; અને જે અશુદ્ધ છે, તે હજુ અશુદ્ધ જ રહે; અને જે ધર્મી છે, તે હજુ ધર્મી જ રહે; અને જે પવિત્ર છે, તે હજુ પવિત્ર જ રહે. અને, જો, હું ટૂંક સમયમાં આવું છું; અને મારું પ્રતિફળ મારી સાથે છે, જેથી દરેક મનુષ્યને તેના કાર્ય મુજબ આપી શકું. હું આલ્ફા અને ઓમેગા છું, શરૂઆત અને અંત, પ્રથમ અને છેલ્લો.” પ્રકટીકરણ 22:10–13.</w:t>
      </w:r>
    </w:p>
    <w:p>
      <w:pPr>
        <w:pStyle w:val="ArticleBody"/>
        <w:jc w:val="left"/>
      </w:pPr>
      <w:r>
        <w:rPr>
          <w:rFonts w:ascii="Nirmala UI" w:hAnsi="Nirmala UI" w:eastAsia="Nirmala UI" w:cs="Nirmala UI"/>
        </w:rPr>
        <w:t>બાઇબલનું “પ્રથમ ઉલ્લેખનો નિયમ,” જેમાં આ સત્યનો સમાવેશ થાય છે કે કોઈ વસ્તુનો અંત તેની શરૂઆત દ્વારા ચિત્રીત થાય છે, દાનિયેલના પુસ્તકના પ્રથમ ત્રણ અધ્યાયોના મહત્ત્વ પર ભાર મૂકે છે, કારણ કે તેઓ તે પુસ્તકમાં પ્રથમ ઉલ્લેખિત સત્ય છે, જે દાનિયેલ અને પ્રકાશનનાં પુસ્તકો છે. યેશુ આલ્ફા અને ઓમેગા છે; તેથી તે પુસ્તકની શરૂઆત, જે દાનિયેલ અને પ્રકાશનનાં પુસ્તકો છે, અવશ્ય તે સત્યનું પ્રતિનિધિત્વ કરવી જોઈએ જે અંતે અનમુદ્રિત થાય છે. તેથી, એક સ્તરે, જે સત્ય અનમુદ્રિત થાય છે તે પ્રકાશન ચૌદના દૂતાઓનું અનંતકાલીન સુસમાચાર છે.</w:t>
      </w:r>
    </w:p>
    <w:p>
      <w:pPr>
        <w:pStyle w:val="ArticleBody"/>
        <w:jc w:val="left"/>
      </w:pPr>
      <w:r>
        <w:rPr>
          <w:rFonts w:ascii="Nirmala UI" w:hAnsi="Nirmala UI" w:eastAsia="Nirmala UI" w:cs="Nirmala UI"/>
        </w:rPr>
        <w:t>પ્રકાશિત વાક્યના પ્રથમ અધ્યાયની પ્રથમ વાક્યમાં રજૂ કરાયેલ યેશુ ખ્રિસ્તનું પ્રકાશન એ એવો સંદેશ છે, જે “સમય નજીક છે” ત્યારે કળીશિયાઓને પહોંચાડવાનો છે; અને પ્રકાશિત વાક્યના પ્રથમ અધ્યાયમાં જે સમય “નજીક છે,” તે અવશ્ય જ એ જ સમય હોવો જોઈએ, જે પ્રકાશિત વાક્યના બાવીસમા અધ્યાયમાં કૃપાકાળ બંધ થવાના તત્કાળ પહેલાં “નજીક છે.”</w:t>
      </w:r>
    </w:p>
    <w:p>
      <w:pPr>
        <w:pStyle w:val="ArticleScripture"/>
        <w:jc w:val="left"/>
      </w:pPr>
      <w:r>
        <w:rPr>
          <w:rFonts w:ascii="Nirmala UI" w:hAnsi="Nirmala UI" w:eastAsia="Nirmala UI" w:cs="Nirmala UI"/>
        </w:rPr>
        <w:t>ઈસુ ખ્રિસ્તનું પ્રકાશન, જે દેવએ તેને આપ્યું, જેથી તે પોતાના દાસોને તે બાબતો બતાવે જે ટૂંક સમયમાં ઘટવાની જ છે; અને તેણે પોતાના દૂત દ્વારા તેને પોતાના દાસ યોહાનને મોકલી અને સંકેતરૂપે જણાવી: જેણે દેવના વચનનો, અને ઈસુ ખ્રિસ્તની સાક્ષીનો, તથા તેણે જે કંઈ જોયું તે સર્વનો સાક્ષ્ય આપ્યું. ધન્ય છે તે જે વાંચે છે, અને તેઓ જે આ ભવિષ્યવાણીના વચનો સાંભળે છે, અને તેમાં લખેલી બાબતોનું પાલન કરે છે: કેમ કે સમય નજીક છે. પ્રકાશન 1:1-3.</w:t>
      </w:r>
    </w:p>
    <w:p>
      <w:pPr>
        <w:pStyle w:val="ArticleBody"/>
        <w:jc w:val="left"/>
      </w:pPr>
      <w:r>
        <w:rPr>
          <w:rFonts w:ascii="Nirmala UI" w:hAnsi="Nirmala UI" w:eastAsia="Nirmala UI" w:cs="Nirmala UI"/>
        </w:rPr>
        <w:t>જે સંદેશ અંતિમ સંદેશ છે, જે કૃપાકાળ પૂર્ણ થવાને અતિ થોડા પહેલાં, જ્યારે “સમય નજીક છે,” ત્યારે અમુદ્રિત થાય છે, તે બીજા દૂતનો અને મધરાતની ઘોષણાનો પાછલો વરસાદનો સંદેશ છે. તે સાત ગર્જનાઓના “ગુપ્ત ઇતિહાસ” સાથે સંકળાયેલ સત્ય છે. તે “સાતમાંથી આઠમો” ના પ્રકટીકરણ છે, અને જે સુવર્ણ તાંતણું આ બધી અમૂલ્ય પ્રકટીકરણોને ખ્રિસ્તના ધર્મિકતાના સુંદર વસ્ત્રમાં એકસાથે ગૂંથી દે છે, તે લેવ્યવ્યવસ્થા છવ્વીસના “અમૂલ્ય” “સાત વાર” છે. દાનિયેલ અધ્યાય એક, અને પછી ફરીથી, દાનિયેલ અધ્યાય એકથી ત્રણ, તે સંદેશ છે. અધ્યાય બેનું “રહસ્ય” પણ તે જ સંદેશ છે.</w:t>
      </w:r>
    </w:p>
    <w:p>
      <w:pPr>
        <w:pStyle w:val="ArticleBody"/>
        <w:jc w:val="left"/>
      </w:pPr>
      <w:r>
        <w:rPr>
          <w:rFonts w:ascii="Nirmala UI" w:hAnsi="Nirmala UI" w:eastAsia="Nirmala UI" w:cs="Nirmala UI"/>
        </w:rPr>
        <w:t>દાનિયેલના પ્રથમ અધ્યાયમાં પ્રથમ દૂતનો સંદેશ રજૂ થાય છે, અને જેમ પ્રકાશિતવાક્યના ચૌદમા અધ્યાયના પ્રથમ દૂતના સંદેશમાં ત્રણે દૂતોના સર્વ સંદેશોના તમામ ભવિષ્યવાણીય સીમાચિહ્નો પ્રતિનિધિત્વ પામે છે, તેમ દાનિયેલના પ્રથમ અધ્યાયમાં પણ ત્રણે સંદેશોના તમામ ભવિષ્યવાણીય સીમાચિહ્નો પ્રતિનિધિત્વ પામે છે. આ તત્ત્વો એ ત્રણ-પગલાની પરીક્ષણ પ્રક્રિયા છે, જે દાનિયેલના પ્રથમ અધ્યાયમાં આહાર સંબંધિત પરીક્ષાનું પ્રતિનિધિત્વ કરે છે; તેની પાછળ દૃશ્ય પરીક્ષા આવે છે, જે લિટમસ પરીક્ષા તરફ દોરી જાય છે. પ્રથમ અધ્યાય, જ્યારે બીજા અને ત્રીજા અધ્યાયના સંબંધમાં વિચારવામાં આવે છે, ત્યારે આહાર સંબંધિત પરીક્ષાનું પ્રતિનિધિત્વ કરે છે; અને બીજો અધ્યાય દૃશ્ય પરીક્ષાનું, અને ત્રીજો અધ્યાય લિટમસ પરીક્ષાનું પ્રતિનિધિત્વ કરે છે. પ્રકાશિતવાક્ય ચૌદના ત્રણે દૂતોના સંદેશાઓ અને દાનિયેલના પ્રથમથી ત્રીજા અધ્યાયો, ત્રણ-પગલાની પરીક્ષણ પ્રક્રિયા માટે ચાર સાક્ષીઓ પ્રદાન કરે છે.</w:t>
      </w:r>
    </w:p>
    <w:p>
      <w:pPr>
        <w:pStyle w:val="ArticleBody"/>
        <w:jc w:val="left"/>
      </w:pPr>
      <w:r>
        <w:rPr>
          <w:rFonts w:ascii="Nirmala UI" w:hAnsi="Nirmala UI" w:eastAsia="Nirmala UI" w:cs="Nirmala UI"/>
        </w:rPr>
        <w:t>દાનિયેલના ચોથા અને પાંચમા અધ્યાયો ભવિષ્યવાણીના ઇતિહાસની અતિ ગહન રેખાનું પ્રતિનિધિત્વ કરે છે. આ બંને અધ્યાયો દ્વારા ઉત્પન્ન થતી રેખામાં ઓછામાં ઓછી છ અલગ ભવિષ્યવાણીય રેખાઓ સમાયેલ છે. એ ભવિષ્યવાણીય રેખાઓમાંની એક ઈ.સ.પૂર્વ 723માં આરંભે છે અને રવિવારના કાયદા સુધી ચાલુ રહે છે. આ છ રેખાઓમાંની બીજી એક રેખા 1798ના ઇતિહાસથી લઈને રવિવારના કાયદા સુધીનું પ્રતિનિધિત્વ કરે છે, અને તે રેખામાં ભવિષ્યવાણીની ત્રણ રેખાઓ એકસાથે રજૂ થાય છે; પૃથ્વીના પશુની રેખા (યુનાઇટેડ સ્ટેટ્સ), પછી પ્રોટેસ્ટન્ટ શિંગડાની રેખા અને તેમજ રિપબ્લિકન શિંગડાની રેખા. આ બધી મળીને યુનાઇટેડ સ્ટેટ્સની ભવિષ્યવાણીય રેખાના આરંભમાં પાંચમી રેખાની સ્થાપના કરે છે. આ રેખા 1798માં દાનિયેલના સાતમા, આઠમા અને નવમા અધ્યાયોના ઉઘાડને ચિહ્નિત કરે છે. યુનાઇટેડ સ્ટેટ્સની ભવિષ્યવાણીય રેખાના અંતે છઠ્ઠી રેખા ઉત્પન્ન થાય છે, જે 1989માં દાનિયેલના દસમા, અગિયારમા અને બારમા અધ્યાયોના ઉઘાડને ચિહ્નિત કરે છે.</w:t>
      </w:r>
    </w:p>
    <w:p>
      <w:pPr>
        <w:pStyle w:val="ArticleBody"/>
        <w:jc w:val="left"/>
      </w:pPr>
      <w:r>
        <w:rPr>
          <w:rFonts w:ascii="Nirmala UI" w:hAnsi="Nirmala UI" w:eastAsia="Nirmala UI" w:cs="Nirmala UI"/>
        </w:rPr>
        <w:t>દાનિયેલના ચોથા અધ્યાય દ્વારા પ્રતિનિધિત્વ પામતી પૃથ્વીના પશુની ભવિષ્યવાણીય રેખાનો આરંભ “સાત સમય”ના પ્રતીકથી ચિહ્નિત થાય છે, અને પૃથ્વીના પશુની ભવિષ્યવાણીય રેખાનો અંત પણ “સાત સમય”ના પ્રતીકથી જ ચિહ્નિત થાય છે. સાતમા, આઠમા અને નવમા અધ્યાયોના ઉન્મુદ્રણ દ્વારા પ્રતિનિધિત્વ પામતા ઇતિહાસકાળનો આરંભ અને અંત પણ “સાત સમય”ના પ્રતીકથી જ ચિહ્નિત થાય છે. દાનિયેલના દસમો, અગિયારમો અને બારમો અધ્યાયોના ઉન્મુદ્રણ દ્વારા પ્રતિનિધિત્વ પામતા ઇતિહાસકાળનો આરંભ અને અંત પણ “સાત સમય”થી જ ચિહ્નિત થાય છે.</w:t>
      </w:r>
    </w:p>
    <w:p>
      <w:pPr>
        <w:pStyle w:val="ArticleBody"/>
        <w:jc w:val="left"/>
      </w:pPr>
      <w:r>
        <w:rPr>
          <w:rFonts w:ascii="Nirmala UI" w:hAnsi="Nirmala UI" w:eastAsia="Nirmala UI" w:cs="Nirmala UI"/>
        </w:rPr>
        <w:t>1798માં “અંતકાળે” દાનિયેલના સાતમા, આઠમા અને નવમા અધ્યાયોનું મુદ્રાવિમોચન થયું ત્યારે જે ઇતિહાસકાળનો આરંભ થયો હતો, તેનો અંત 1863 હતો. “અંતકાળે” દાનિયેલના દસમા, અગિયારમા અને બારમા અધ્યાયોનું મુદ્રાવિમોચન થયું ત્યારે જે ઇતિહાસકાળનો આરંભ થયો હતો, તેની શરૂઆત 1989માં થઈ. 1863થી 1989 સુધીનો સમયગાળો એકસો છવ્વીસ વર્ષ થાય છે. એકસો છવ્વીસ વર્ષ, બારસો સાઠ વર્ષના દશમাংশ, અથવા દસમો ભાગ, બરાબર છે. તેથી એકસો છવ્વીસ સંખ્યા બારસો સાઠ વર્ષનું પ્રતીક છે; તે બારસો સાઠ વર્ષ “અરણ્ય”નું પ્રતિનિધિત્વ કરે છે, અને “અરણ્ય” ફરીથી “સાત સમય”ના બે હજાર પાંચસો વીસ વર્ષનું પ્રતીક છે.</w:t>
      </w:r>
    </w:p>
    <w:p>
      <w:pPr>
        <w:pStyle w:val="ArticleBody"/>
        <w:jc w:val="left"/>
      </w:pPr>
      <w:r>
        <w:rPr>
          <w:rFonts w:ascii="Nirmala UI" w:hAnsi="Nirmala UI" w:eastAsia="Nirmala UI" w:cs="Nirmala UI"/>
        </w:rPr>
        <w:t>આ વાસ્તવિકતા દર્શાવે છે કે પૃથ્વીના પશુના ઇતિહાસમાં, શરૂઆતમાં પ્રથમ દૂતના સંદેશના આંદોલનમાં, અને પછી અંતે ત્રીજા દૂતના સંદેશના આંદોલનમાં, બંનેના આરંભ અને અંત “સાત વખત” દ્વારા ચિહ્નિત થયેલા છે. અને તે બે આંદોલનોને પરસ્પર જોડીને રાખતો તેમના વચ્ચેનો સમયગાળો પણ “સાત વખત” દ્વારા પ્રતિનિધિત્વ પામે છે.</w:t>
      </w:r>
    </w:p>
    <w:p>
      <w:pPr>
        <w:pStyle w:val="ArticleBody"/>
        <w:jc w:val="left"/>
      </w:pPr>
      <w:r>
        <w:rPr>
          <w:rFonts w:ascii="Nirmala UI" w:hAnsi="Nirmala UI" w:eastAsia="Nirmala UI" w:cs="Nirmala UI"/>
        </w:rPr>
        <w:t>“પંક્તિ પર પંક્તિ” એવી બાઇબલીય પદ્ધતિનો ઉપયોગ કર્યા વિના, આ પ્રકારનું પ્રકાશન જોવું અને સમજવું અશક્ય છે; કારણ કે તે પદ્ધતિ વિના મુદ્રાંકિત પુસ્તક એવા વ્યક્તિને આપવામાં આવી શકે, જે ધર્મશાસ્ત્રની કળામાં શિક્ષિત હોય, અને પછી તેને પૂછવામાં આવી શકે કે જે પુસ્તક મુદ્રાંકિત હતું તેનો અર્થ શું હતો. પોતાના મતના ગર્વથી તે દર્શાવવા પ્રેરિત થશે કે મુદ્રાંકિત પુસ્તક સમજવું શક્ય નથી, કારણ કે તે મુદ્રાંકિત હતું. ત્યારબાદ તમે તે મુદ્રાંકિત પુસ્તક લઈ, તે પ્રકાશિત ગણાતા વ્યક્તિ દ્વારા નિયંત્રિત અને નિષ્ક્રિય બનાવવામાં આવેલા ઝુંડના કોઈ એક સભ્યને આપી શકો; અને તે ઝુંડ, જે ધર્મશાસ્ત્રીના દંતકથાસમાન વ્યંજનો ભોજનરૂપે ગ્રહણ કરવામાં સુખી થઈ ગયું છે, તે મુદ્રાંકિત પુસ્તકનો ઉપયોગ કરવાથી ઇનકાર કરશે, કારણ કે તેઓ ભલીભાંતિ જાણે છે કે સત્ય શું છે તેનો નિર્ણય કરવા માટે માત્ર ધર્મશાસ્ત્રીય સન્હેદ્રીનના સભ્યોને જ નિયુક્ત કરવામાં આવ્યા છે.</w:t>
      </w:r>
    </w:p>
    <w:p>
      <w:pPr>
        <w:pStyle w:val="ArticleScripture"/>
        <w:jc w:val="left"/>
      </w:pPr>
      <w:r>
        <w:rPr>
          <w:rFonts w:ascii="Nirmala UI" w:hAnsi="Nirmala UI" w:eastAsia="Nirmala UI" w:cs="Nirmala UI"/>
        </w:rPr>
        <w:t>“‘થંભી જાઓ અને આશ્ચર્યચકિત થાઓ, જોરથી રડો અને વિલાપ કરો; તેઓ દ્રાક્ષારસથી નહીં, તો પણ મતવાલા થયા છે; તેઓ લથડાય છે, પણ મદ્યપાનથી નહીં. કારણ કે યહોવાએ તમારા ઉપર ગાઢ નિંદ્રાની આત્મા ઢોળી છે, અને તમારી આંખો બંધ કરી દીધી છે; ભવિષ્યવક્તાઓ અને તમારા શાસકો, દર્શકોને તેણે ઢાંકી દીધા છે. અને સર્વનું દર્શન તમારા માટે મુદ્રાંકિત પુસ્તકના શબ્દો જેવું બની ગયું છે, જે લોકો એક વિદ્વાનને આપીને કહે છે, કૃપા કરીને આ વાંચ; અને તે કહે છે, હું વાંચી શકતો નથી.’”</w:t>
      </w:r>
    </w:p>
    <w:p>
      <w:pPr>
        <w:pStyle w:val="ArticleScripture"/>
        <w:jc w:val="left"/>
      </w:pPr>
      <w:r>
        <w:rPr>
          <w:rFonts w:ascii="Nirmala UI" w:hAnsi="Nirmala UI" w:eastAsia="Nirmala UI" w:cs="Nirmala UI"/>
        </w:rPr>
        <w:t>“‘અતએવ પ્રભુ કહે છે: આ પ્રજા પોતાના મુખથી મારી નજીક આવે છે, અને પોતાના હોઠોથી મારો માન કરે છે, પરંતુ પોતાનાં હૃદયોને મારી પાસેથી દૂર કરી દીધાં છે, અને મારા પ્રત્યેનો તેમનો ભય મનુષ્યોના ઉપદેશથી શીખવવામાં આવેલો છે; તેથી, જોવો, હું ફરી એક અદ્દભુત કાર્ય અને ચમત્કારક કાર્ય કરવાને આગળ વધું છું; કારણ કે તેમના જ્ઞાની મનુષ્યોનું જ્ઞાન નષ્ટ થશે, અને તેમના બુદ્ધિમાન મનુષ્યોની સમજ છુપાઈ જશે. હાય તેમને, જે યહોવાહથી પોતાનો વિચાર ઊંડે સુધી છુપાવવા પ્રયત્ન કરે છે, અને જેમનાં કાર્યો અંધકારમાં થાય છે, અને તેઓ કહે છે, અમને કોણ જુએ છે? અને અમને કોણ જાણે છે? નિશ્ચય જ, તમારી વસ્તુઓને ઉલટાવી નાખવાની રીત કુંભારની માટી સમાન ગણાશે; કારણ કે શું બનાવેલું કાર્ય તેને બનાવનાર વિષે કહેશે કે, તેણે મને બનાવ્યો નથી? અથવા ઘડાયેલું પાત્ર તેને ઘડનાર વિષે કહેશે કે, તેને સમજ નહોતી?’”</w:t>
      </w:r>
    </w:p>
    <w:p>
      <w:pPr>
        <w:pStyle w:val="ArticleScripture"/>
        <w:jc w:val="left"/>
      </w:pPr>
      <w:r>
        <w:rPr>
          <w:rFonts w:ascii="Nirmala UI" w:hAnsi="Nirmala UI" w:eastAsia="Nirmala UI" w:cs="Nirmala UI"/>
        </w:rPr>
        <w:t>“આનું દરેક શબ્દ પૂર્ણ થશે. એવા લોકો છે જેઓ દેવ સમક્ષ પોતાના હૃદયોને નમ્ર બનાવતા નથી, અને જેઓ સીધાઈથી ચાલવા ઇચ્છતા નથી. તેઓ પોતાના સાચા હેતુઓ છુપાવે છે, અને તે પડેલા દેવદૂત સાથે સંગતિ રાખે છે, જે જૂઠને પ્રેમ કરે છે અને જૂઠું ઘડે છે. શત્રુ એવા મનુષ્યો પર આત્મા મૂકે છે જેઓનો ઉપયોગ કરીને તે તેમને છેતરી શકે છે, જેઓ અંશતઃ અંધકારમાં છે. કેટલાક પ્રચલિત અંધકારથી ઓતપ્રોત થતાં જાય છે, અને સત્યને બાજુએ મૂકી ભૂલને સ્વીકારી રહ્યા છે. ભવિષ્યવાણી દ્વારા સૂચિત દિવસ આવી પહોંચ્યો છે. ઈસુ ખ્રિસ્તને સમજવામાં આવતા નથી. ઈસુ ખ્રિસ્ત તેમને માટે એક કથા સમાન છે. પૃથ્વીના ઇતિહાસના આ તબક્કે, ઘણા લોકો મદિરાપાન કરેલા મનુષ્યોની માફક વર્તે છે. ‘થોભો અને આશ્ચર્યચકિત થાઓ; પોકારો, હા, પોકારો; તેઓ મતવાલા છે, પરંતુ દ્રાક્ષારસથી નહિ; તેઓ ડગમગે છે, પરંતુ મજબૂત પાનથી નહિ. કારણ કે યહોવાએ તમારા ઉપર ઘેરા નિદ્રાનો આત્મા ઢોળી દીધો છે, અને તમારી આંખો મૂંધી દીધી છે. ભવિષ્યવક્તાઓને અને તમારા અધિપતિઓને, દ્રષ્ટાઓને, તેણે ઢાંકી દીધા છે.’ ઘણા લોકો ઉપર આધ્યાત્મિક મતવાલાપણું છે, જેઓ માનતા હોય છે કે તેઓ જ તે લોકો છે જેઓને ઉચ્ચ કરવામાં આવશે. તેમની ધાર્મિક શ્રદ્ધા યથાર્થ એવી જ છે જેવી આ શાસ્ત્રવાણીમાં દર્શાવવામાં આવી છે. તેના પ્રભાવ હેઠળ તેઓ સીધા ચાલી શકતા નથી. તેઓ પોતાના વર્તનની દિશામાં વાંકા માર્ગો બનાવે છે. એક પછી એક, તેઓ આડેધડ લથડતા રહે છે. પ્રભુ તેઓને ભારે દયાથી નિહાળે છે. તેમણે સત્યનો માર્ગ જાણ્યો નથી. તેઓ વૈજ્ઞાનિક કાવતરાખોરો છે, અને જેઓ સ્પષ્ટ આધ્યાત્મિક દૃષ્ટિ હોવાને કારણે મદદ કરી શકતા અને કરવી જોઈએ હતી, તેઓ પોતે જ છેતરાઈ ગયા છે, અને દુષ્ટ કાર્યને ટેકો આપી રહ્યા છે.”</w:t>
      </w:r>
    </w:p>
    <w:p>
      <w:pPr>
        <w:pStyle w:val="ArticleScripture"/>
        <w:jc w:val="left"/>
      </w:pPr>
      <w:r>
        <w:rPr>
          <w:rFonts w:ascii="Nirmala UI" w:hAnsi="Nirmala UI" w:eastAsia="Nirmala UI" w:cs="Nirmala UI"/>
        </w:rPr>
        <w:t>“આ અંતિમ દિવસોની ઘટનાઓ જલ્દી જ નિશ્ચિત સ્વરૂપ ધારણ કરશે. જ્યારે આ આત્માવાદી ભ્રમો વાસ્તવમાં જે છે તે તરીકે પ્રગટ થશે,—અર્થાત્ દુષ્ટ આત્માઓની ગુપ્ત કાર્યપ્રવૃત્તિઓ,—ત્યારે જેઓએ તેમાં ભાગ ભજવ્યો છે તેઓ એવા મનુષ્યો સમાન બની જશે જેમણે પોતાની બુદ્ધિ ગુમાવી દીધી હોય.</w:t>
      </w:r>
    </w:p>
    <w:p>
      <w:pPr>
        <w:pStyle w:val="ArticleScripture"/>
        <w:jc w:val="left"/>
      </w:pPr>
      <w:r>
        <w:rPr>
          <w:rFonts w:ascii="Nirmala UI" w:hAnsi="Nirmala UI" w:eastAsia="Nirmala UI" w:cs="Nirmala UI"/>
        </w:rPr>
        <w:t>“‘અતે પ્રભુ કહે છે: કારણ કે આ પ્રજા પોતાના મોઢાથી મારી નજીક આવે છે અને પોતાના હોઠોથી મારું સન્માન કરે છે, પરંતુ પોતાનાં હૃદયોને મારીથી દૂર રાખ્યા છે, અને મારા પ્રત્યેનો તેમનો ભય મનુષ્યોની આજ્ઞાથી શીખવાયેલો છે; તેથી, જો, હું આ પ્રજામાં એક અદ્ભુત કાર્ય, હા, અદ્ભુત કાર્ય અને આશ્ચર્યજનક કાર્ય કરવા આગળ વધું છું; કારણ કે તેમના જ્ઞાની પુરુષોની જ્ઞાનબુદ્ધિ નષ્ટ થશે, અને તેમના સમજદાર પુરુષોની સમજ છુપાઈ જશે. હાય તેઓને, જેઓ પોતાની સલાહ યહોવાથી છુપાવવા માટે ઊંડા ઉપાય કરે છે, અને જેઓનાં કાર્યો અંધકારમાં છે, અને તેઓ કહે છે, અમને કોણ જુએ છે? અને અમને કોણ જાણે છે? નિશ્ચયે, તમારું બધું ઊંધું કરી નાખવું કુંભારની માટી સમાન ગણાશે; કારણ કે શું કૃતિ પોતાના બનાવનાર વિષે કહેશે, તેણે મને બનાવ્યો નથી? અથવા શું ઘડાયેલી વસ્તુ પોતાના ઘડનાર વિષે કહેશે, તેને સમજ નહોતી?’”</w:t>
      </w:r>
    </w:p>
    <w:p>
      <w:pPr>
        <w:pStyle w:val="ArticleScripture"/>
        <w:jc w:val="left"/>
      </w:pPr>
      <w:r>
        <w:rPr>
          <w:rFonts w:ascii="Nirmala UI" w:hAnsi="Nirmala UI" w:eastAsia="Nirmala UI" w:cs="Nirmala UI"/>
        </w:rPr>
        <w:t>“મને આ દર્શાવવામાં આવે છે કે અમારા અનુભવમાં અમે આ જ પ્રકારની પરિસ્થિતિનો સામનો કરતા આવ્યા છીએ અને કરી રહ્યા છીએ. જેમને મહાન પ્રકાશ અને અદ્ભુત વિશેષાધિકારો પ્રાપ્ત થયા હતા, એવા મનુષ્યોએ એવા આગેવાનોના શબ્દને સ્વીકાર્યો છે, જે પોતાને બુદ્ધિશાળી માને છે, જેઓને પ્રભુ દ્વારા ખૂબ અનુકૂળતા અને આશીર્વાદ મળ્યા હતા, પરંતુ જેઓએ પોતાને ઈશ્વરના હાથમાંથી કાઢીને શત્રુની પંક્તિઓમાં મૂકી દીધા છે. વિશ્વ કપટભરી ભ્રાંતિઓથી છલકાઈ જવાનું છે. એક માનવી મન, આ ભ્રાંતિઓને સ્વીકારીને, બીજા માનવી મનો પર કાર્ય કરશે, જેમણે ઈશ્વરના સત્યના અમૂલ્ય પુરાવાને અસત્યમાં ફેરવી નાખ્યા છે. આ માણસો પતિત દૂતો દ્વારા ભ્રમિત થશે, જ્યારે તેમણે વિશ્વાસુ રક્ષકો તરીકે ઉભા રહેવું જોઈએ હતું, આત્માઓ માટે જાગૃત રહેનારાઓ તરીકે, જેમને હિસાબ આપવો જ પડશે. તેમણે પોતાના યુદ્ધના શસ્ત્રો મૂકી દીધા છે અને ભ્રમમાં પાડનાર આત્માઓ તરફ ધ્યાન આપ્યું છે. તેઓ ઈશ્વરની સલાહને નિષ્ફળ બનાવે છે અને તેની ચેતવણીઓ તથા ઠપકાઓને એક તરફ મૂકી દે છે, અને નિશ્ચિતરૂપે શૈતાનની બાજુએ છે, ભ્રમમાં પાડનાર આત્માઓ અને દુષ્ટાત્માઓની શિક્ષાઓ તરફ ધ્યાન આપતા.”</w:t>
      </w:r>
    </w:p>
    <w:p>
      <w:pPr>
        <w:pStyle w:val="ArticleScripture"/>
        <w:jc w:val="left"/>
      </w:pPr>
      <w:r>
        <w:rPr>
          <w:rFonts w:ascii="Nirmala UI" w:hAnsi="Nirmala UI" w:eastAsia="Nirmala UI" w:cs="Nirmala UI"/>
        </w:rPr>
        <w:t>“જેઓને મદ્યના પ્રબળ પ્રભાવ હેઠળના મનુષ્યોની માફક ડગમગતા ન હોવા જોઈએ એવા મનુષ્યો પર હવે આધ્યાત્મિક મત્તતા આવી પડી છે. સ્વર્ગીય પ્રાંગણોમાં બળવો કરનાર આગેવાનના ઉપદેશ અનુસાર અપરાધો અને અનિયમિતતાઓ, કપટ, છેતરપિંડી, અને અન્યાયપૂર્ણ વ્યવહારથી જગત ભરાઈ ગયું છે.”</w:t>
      </w:r>
    </w:p>
    <w:p>
      <w:pPr>
        <w:pStyle w:val="ArticleScripture"/>
        <w:jc w:val="left"/>
      </w:pPr>
      <w:r>
        <w:rPr>
          <w:rFonts w:ascii="Nirmala UI" w:hAnsi="Nirmala UI" w:eastAsia="Nirmala UI" w:cs="Nirmala UI"/>
        </w:rPr>
        <w:t>“ઇતિહાસ ફરીથી દોહરાવાનો છે. નજીકના ભવિષ્યમાં શું થશે તે હું વિશદ રીતે જણાવી શકું, પરંતુ હજુ સમય આવ્યો નથી. મરણ પામેલાઓના રૂપો પ્રગટ થશે, શૈતાનની કપટી યુક્તિ દ્વારા, અને ઘણા લોકો તેની સાથે જોડાઈ જશે જે જુઠ્ઠાણાને પ્રેમ કરે છે અને રચે છે. હું અમારા લોકોને ચેતવણી આપું છું કે આપણી વચ્ચે જ કેટલાક વિશ્વાસથી વિમુખ થઈ જશે, અને ભ્રમિત કરનારા આત્માઓ તથા દૈત્યોના સિદ્ધાંતો તરફ ધ્યાન આપશે, અને તેમના દ્વારા સત્ય વિષે દુષ્ટ રીતે કહેવાશે.” Battle Creek Letters, 123–125.</w:t>
      </w:r>
    </w:p>
    <w:p>
      <w:pPr>
        <w:pStyle w:val="ArticleBody"/>
        <w:jc w:val="left"/>
      </w:pPr>
      <w:r>
        <w:rPr>
          <w:rFonts w:ascii="Nirmala UI" w:hAnsi="Nirmala UI" w:eastAsia="Nirmala UI" w:cs="Nirmala UI"/>
        </w:rPr>
        <w:t>દાનિયેલનું પ્રથમ અધ્યાય, જે પ્રકાશિત વાક્ય ચૌદના પ્રથમ દૂતના સંદેશાનું પ્રતિનિધિત્વ કરે છે, પૃથ્વીના પશુના પ્રારંભિક ઇતિહાસ સાથે સુસંગત છે. દાનિયેલના અધ્યાય એક, બે અને ત્રણ, જે પ્રકાશિત વાક્ય ચૌદના ત્રણેય દૂતોના સંદેશાઓનું પ્રતિનિધિત્વ કરે છે, સંયુક્ત રાજ્ય અમેરિકાના અંતિમ અવસાન સાથે સુસંગત છે. નેબૂખદનેઝર પ્રથમ દૂતના ઇતિહાસનું, અને દાનિયેલના પ્રથમ અધ્યાયનું પ્રતિનિધિત્વ કરે છે. બેલશજ્જર ત્રીજા દૂતના ઇતિહાસનું, અને દાનિયેલના પ્રથમ ત્રણ અધ્યાયોનું પ્રતિનિધિત્વ કરે છે.</w:t>
      </w:r>
    </w:p>
    <w:p>
      <w:pPr>
        <w:pStyle w:val="ArticleScripture"/>
        <w:jc w:val="left"/>
      </w:pPr>
      <w:r>
        <w:rPr>
          <w:rFonts w:ascii="Nirmala UI" w:hAnsi="Nirmala UI" w:eastAsia="Nirmala UI" w:cs="Nirmala UI"/>
        </w:rPr>
        <w:t>“બાબેલના અંતિમ શાસક પર, જેમ તેના પ્રથમ શાસક પર પ્રતિરૂપરૂપે આવ્યું હતું, તેમ દૈવી જાગૃતના આ દંડવચન આવ્યું હતું: ‘હે રાજા,... તને કહેવામાં આવે છે; રાજ્ય તારાથી દૂર કરવામાં આવ્યું છે.’ દાનિયેલ 4:31.” પ્રોફેટ્સ એન્ડ કિંગ્સ, 533.</w:t>
      </w:r>
    </w:p>
    <w:p>
      <w:pPr>
        <w:pStyle w:val="ArticleBody"/>
        <w:jc w:val="left"/>
      </w:pPr>
      <w:r>
        <w:rPr>
          <w:rFonts w:ascii="Nirmala UI" w:hAnsi="Nirmala UI" w:eastAsia="Nirmala UI" w:cs="Nirmala UI"/>
        </w:rPr>
        <w:t>આગલા લેખમાં આપણે નેબુખદનેસ્સર અને બેલ્શાસ્સર વિષયક આપણો અભ્યાસ આગળ ચાલુ રાખીશું.</w:t>
      </w:r>
    </w:p>
    <w:p>
      <w:pPr>
        <w:pStyle w:val="ArticleScripture"/>
        <w:jc w:val="left"/>
      </w:pPr>
      <w:r>
        <w:rPr>
          <w:rFonts w:ascii="Nirmala UI" w:hAnsi="Nirmala UI" w:eastAsia="Nirmala UI" w:cs="Nirmala UI"/>
        </w:rPr>
        <w:t>“બેલ્શઝ્ઝર, દેવની શક્તિના આ પ્રતીકાત્મક પ્રદર્શનથી વિસ્મિત થઈને—જે દર્શાવતું હતું કે તેઓ પાસે એક સાક્ષી હતો, ભલે તેઓ તેને જાણતા ન હતા—તેને જીવતા દેવના કાર્યો, તેમજ તેમની શક્તિ, અને તેમની ઇચ્છા અનુસાર કરવાના વિષયમાં જાણવા માટે મહાન અવસરો મળ્યા હતા. તેને ઘણો પ્રકાશ મળવાનો વિશેષાધિકાર પ્રાપ્ત થયો હતો. તેના પિતામહ નેબુકદનેઝરને દેવને ભૂલી જવાની અને પોતાનું મહિમાકરણ કરવાની તેની જોખમભરી સ્થિતિ વિષે ચેતવણી આપવામાં આવી હતી. બેલ્શઝ્ઝરને મનુષ્યોના સમાજમાંથી તેના નિર્વાસન અને મેદાનના પશુઓ સાથેના તેના સંસર્ગ વિશે જ્ઞાન હતું; અને આ તથ્યો, જે તેના માટે એક પાઠ થવા યોગ્ય હતાં, તેણે એવો અવગણ્યા, જાણે તેઓ કદી બન્યા જ ન હોય; અને તે પોતાના પિતામહના પાપોને ફરી ફરી કરીને કરતો રહ્યો. તેણે એવાં અપરાધો કરવા ધૃષ્ટતા દાખવી, જેઓ નેબુકદનેઝર પર દેવના ન્યાયોને લાવનારા હતા. તેને માત્ર એટલા માટે દોષિત ઠેરવાયો ન હતો કે તે પોતે દુષ્ટતા કરતો હતો, પરંતુ એટલા માટે પણ કે તેણે અવસરો અને ક્ષમતાઓનો લાભ લીધો નહોતો, જેનું સંવર્ધન કરવામાં આવ્યું હોત તો તે સચોટ હોઈ શક્યો હોત.”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ચોવીસ</dc:title>
  <dc:subject>નિમ્રોદ, નેબૂખદનેઝ્ઝર અને બેલશઝ્ઝર</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