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Ashirin da Bakwai</w:t>
      </w:r>
    </w:p>
    <w:p>
      <w:pPr>
        <w:pStyle w:val="ArticleSubtitle"/>
        <w:jc w:val="left"/>
      </w:pPr>
      <w:r>
        <w:rPr>
          <w:rFonts w:ascii="Arial" w:hAnsi="Arial" w:eastAsia="Arial" w:cs="Arial"/>
        </w:rPr>
        <w:t>Bayyana Halayen Annabci na Muguwar Ƙungiyar Haɗin Gwiwa: Fahimta daga Ishaya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Siffar annabci ta dodon ita ce haɗaka, kamar yadda Ishaya ya bayyana.</w:t>
      </w:r>
    </w:p>
    <w:p>
      <w:pPr>
        <w:pStyle w:val="ArticleScripture"/>
        <w:jc w:val="left"/>
      </w:pPr>
      <w:r>
        <w:rPr>
          <w:rFonts w:ascii="Times New Roman" w:hAnsi="Times New Roman" w:eastAsia="Times New Roman" w:cs="Times New Roman"/>
        </w:rPr>
        <w:t>Ku haɗa kanku, ya ku al’ummai, za a murƙushe ku gundu-gundu; ku saurara, dukanku na ƙasashe masu nisa: ku yi ɗamara, za a murƙushe ku gundu-gundu; ku yi ɗamara, za a murƙushe ku gundu-gundu. Ku yi shawara tare, za ta zama banza; ku faɗi magana, ba za ta tsaya ba: gama Allah yana tare da mu. Gama Ubangiji ya yi mini magana haka da ƙarfi na hannu, ya kuma gargaɗe ni kada in bi tafarkin wannan jama’a, yana cewa, Kada ku ce, “Haɗin baki,” ga dukan waɗanda wannan jama’a za su ce musu, “Haɗin baki”; kada kuma ku ji tsoron abin da suke tsoro, kada ku firgita. Ku tsarkake Ubangiji Mai Runduna shi kaɗai; shi ne zai zama tsoronku, shi ne kuma zai zama abin razanarku. Zai kuwa zama wuri mai tsarki; amma zai zama dutsen tuntube da kuma dutsen abin faɗuwa ga gidajen Isra’ila biyu, tarko da kuma koma ga mazaunan Urushalima. Da yawa a cikinsu za su yi tuntuɓe, su fāɗi, a murƙushe su, a kama su da tarko, a kuma cafke su. Ka naɗe shaida, ka rufe shari’a a cikin almajiraina. Ishaya 8:9–16.</w:t>
      </w:r>
    </w:p>
    <w:p>
      <w:pPr>
        <w:pStyle w:val="ArticleBody"/>
        <w:jc w:val="left"/>
      </w:pPr>
      <w:r>
        <w:rPr>
          <w:rFonts w:ascii="Times New Roman" w:hAnsi="Times New Roman" w:eastAsia="Times New Roman" w:cs="Times New Roman"/>
        </w:rPr>
        <w:t>A cikin kwanaki na ƙarshe, a lokacin hatimcewar mutum ɗari da arba’in da huɗu da dubu, sa’ad da Ishaya ya ce, “Ka ɗaure shaidar, ka hatimce doka a cikin almajiraina,” akwai “muguwar ƙungiyar haɗin guiwa” a doron duniya. Yana da muhimmanci a fahimta cewa tarihin Amurka da ke kaiwa ga dokar Lahadi yana nuna tun da wuri irin waɗannan abubuwa guda ɗaya a matakin duniya baki ɗaya.</w:t>
      </w:r>
    </w:p>
    <w:p>
      <w:pPr>
        <w:pStyle w:val="ArticleScripture"/>
        <w:jc w:val="left"/>
      </w:pPr>
      <w:r>
        <w:rPr>
          <w:rFonts w:ascii="Times New Roman" w:hAnsi="Times New Roman" w:eastAsia="Times New Roman" w:cs="Times New Roman"/>
        </w:rPr>
        <w:t>“Al’ummai na ƙasashen waje za su bi misalin Amurka. Ko da yake ita ce ke jagoranci, duk da haka irin wannan rikici zai zo a kan mutanenmu a ko’ina cikin duniya.” Testimonies, volume 6, 395.</w:t>
      </w:r>
    </w:p>
    <w:p>
      <w:pPr>
        <w:pStyle w:val="ArticleBody"/>
        <w:jc w:val="left"/>
      </w:pPr>
      <w:r>
        <w:rPr>
          <w:rFonts w:ascii="Times New Roman" w:hAnsi="Times New Roman" w:eastAsia="Times New Roman" w:cs="Times New Roman"/>
        </w:rPr>
        <w:t>’Yar’uwa White ta yi taka-tsantsan sosai wajen fayyace ko su waye “muguwar ƙungiyar haɗin baki,” kuma tana wakiltar ci-gaban sassaucin ra’ayi na ’yan duniya masu neman dunkulewar duniya na zamani. Yayin da take yin haka, tana maimaita ambaton ayoyin da suka gabata a cikin Ishaya, waɗanda suke bayyana muguwar ƙungiyar haɗin baki a lokacin hatimcewa na dubu ɗari da arba’in da huɗu.</w:t>
      </w:r>
    </w:p>
    <w:p>
      <w:pPr>
        <w:pStyle w:val="ArticleScripture"/>
        <w:jc w:val="left"/>
      </w:pPr>
      <w:r>
        <w:rPr>
          <w:rFonts w:ascii="Times New Roman" w:hAnsi="Times New Roman" w:eastAsia="Times New Roman" w:cs="Times New Roman"/>
        </w:rPr>
        <w:t>“Ubangiji ya bayyana ta bakin annabi Ishaya: an kawo Ishaya 8:9–13 a nan a matsayin ƙauli.”</w:t>
      </w:r>
    </w:p>
    <w:p>
      <w:pPr>
        <w:pStyle w:val="ArticleScripture"/>
        <w:jc w:val="left"/>
      </w:pPr>
      <w:r>
        <w:rPr>
          <w:rFonts w:ascii="Times New Roman" w:hAnsi="Times New Roman" w:eastAsia="Times New Roman" w:cs="Times New Roman"/>
        </w:rPr>
        <w:t>“Akwai waɗanda suke tambaya ko daidai ne Kiristoci su kasance mambobin Ƙungiyar Free Masons da sauran ƙungiyoyin asiri. Bari dukan irin waɗannan su yi la’akari da nassosin da aka ambata yanzu haka. Idan mu Kiristoci ne kwata-kwata, dole ne mu zama Kiristoci a ko’ina, kuma dole ne mu yi la’akari da kuma biyayya ga shawarar da aka bayar domin ta mai da mu Kiristoci bisa ga mizanin Kalmar Allah.” Evangelism, 617, 618.</w:t>
      </w:r>
    </w:p>
    <w:p>
      <w:pPr>
        <w:pStyle w:val="ArticleBody"/>
        <w:jc w:val="left"/>
      </w:pPr>
      <w:r>
        <w:rPr>
          <w:rFonts w:ascii="Times New Roman" w:hAnsi="Times New Roman" w:eastAsia="Times New Roman" w:cs="Times New Roman"/>
        </w:rPr>
        <w:t>Muguwar ƙawancen kwanaki na ƙarshe tana da alaƙa da Freemasons, da kuma wasu ƙungiyoyin asiri. Addininta shi ne ruhaniya, kuma ta ƙunshi ma’aikatan bankunan duniya da ’yan kasuwar duniya masu biliyoyi, waɗanda suke “tsakaita dukiya da iko na duniya,” kuma waɗanda suke haɓaka irin waɗannan ƙungiyoyi kamar Antifa da Black Lives Matter domin su hura “ruhin tashin hankali, na tarzoma da zubar da jini” a kan “matakin duniya baki ɗaya,” cikin wani yunƙuri na sake haifar da rashin tsari irin na “Juyin Juya Hali na Faransa.”</w:t>
      </w:r>
    </w:p>
    <w:p>
      <w:pPr>
        <w:pStyle w:val="ArticleScripture"/>
        <w:jc w:val="left"/>
      </w:pPr>
      <w:r>
        <w:rPr>
          <w:rFonts w:ascii="Times New Roman" w:hAnsi="Times New Roman" w:eastAsia="Times New Roman" w:cs="Times New Roman"/>
        </w:rPr>
        <w:t>“Ruhohanci yana tabbatar da cewa mutane alloli-rababi ne marasa fāduwa; cewa ‘kowace zuciya za ta yi wa kanta shari’a;’ cewa ‘hakikanin sani yana ɗaukaka mutane sama da dukan doka;’ cewa ‘dukan zunuban da aka aikata marasa laifi ne;’ gama ‘duk abin da yake, daidai ne,’ kuma ‘Allah ba ya hukuntawa.’ Mafi ƙasƙancin mutane kuwa yana wakilta su kamar suna cikin sama, kuma a can an ɗaukaka su ƙwarai. Ta haka ne yake shelanta wa dukan mutane cewa, ‘Ba kome abin da kuke yi; ku rayu yadda kuka ga dama, sama gidanku ne.’ Ta haka ne ake kai taro masu yawa ga gaskata cewa sha’awa ita ce doka mafi girma, cewa sakaci da kamewa shi ne ’yanci, kuma mutum yana da alhaki ga kansa kaɗai.”</w:t>
      </w:r>
    </w:p>
    <w:p>
      <w:pPr>
        <w:pStyle w:val="ArticleScripture"/>
        <w:jc w:val="left"/>
      </w:pPr>
      <w:r>
        <w:rPr>
          <w:rFonts w:ascii="Times New Roman" w:hAnsi="Times New Roman" w:eastAsia="Times New Roman" w:cs="Times New Roman"/>
        </w:rPr>
        <w:t>“Da irin wannan koyarwa da ake bayarwa tun a farkon rayuwa, sa’ad da motsin zuciya ya fi ƙarfi, kuma buƙatar kame kai da tsarki ta fi zama ta gaggawa, ina matakan kariya na nagarta suke? me zai hana duniya ta zama Sodom ta biyu? A lokaci guda kuma, rashin tsari yana neman kawar da dukan doka, ba ta Allah kaɗai ba, har ma da ta ɗan Adam. Tattara dukiya da iko a wuri guda; manyan haɗin gwiwoyi domin arzuta kaɗan bisa asarar masu yawa; haɗin gwiwoyin matalauta domin kare muradunsu da iƙirarinsu; ruhin rashin natsuwa, na tarzoma da zubar da jini; yaɗuwar irin waɗannan koyarwa a dukan duniya, waɗanda suka kai ga Juyin Juya Halin Faransa—duk suna karkata ga jefa dukan duniya cikin gwagwarmaya irin wadda ta gigita Faransa.” Education, 227, 228.</w:t>
      </w:r>
    </w:p>
    <w:p>
      <w:pPr>
        <w:pStyle w:val="ArticleBody"/>
        <w:jc w:val="left"/>
      </w:pPr>
      <w:r>
        <w:rPr>
          <w:rFonts w:ascii="Times New Roman" w:hAnsi="Times New Roman" w:eastAsia="Times New Roman" w:cs="Times New Roman"/>
        </w:rPr>
        <w:t>Duk wani mai tunani ya kamata ya tambayi kansa abin da ake tattaunawa a irin tarurrukan nan kamar wanda aka yi kwanan nan a Davos, inda mutane suke bayyana shirye-shiryensu game da duniyar duniya ba tare da wani la’akari da sauran al’ummar duniya ba? Waɗanne asirai ne aka tattauna a can? Tabbas, Davos ɗaya ne kawai daga cikin wasu tarurruka na sirri, na ƙuntataccen shiga, na attajirai biliyoyoyi na duniya, ma’aikatan banki, ’yan siyasa masu lalacewa, da mutane masu gurɓatacciyar ɗabi’a, waɗanda suke tsara manyan tsare-tsarensu game da duniyar duniya.</w:t>
      </w:r>
    </w:p>
    <w:p>
      <w:pPr>
        <w:pStyle w:val="ArticleScripture"/>
        <w:jc w:val="left"/>
      </w:pPr>
      <w:r>
        <w:rPr>
          <w:rFonts w:ascii="Times New Roman" w:hAnsi="Times New Roman" w:eastAsia="Times New Roman" w:cs="Times New Roman"/>
        </w:rPr>
        <w:t>“A cikin waɗannan kwanaki na ƙarshe, akwai baƙin ruɗe-ruɗe da koyaswar da mutum ya ƙirƙira da suke tasowa, waɗanda Allah ya bayyana cewa za a farfashe su gunduwa-gunduwa. Ruhun kwaɗayi ya kai mutane ga neman ribar duniya, kuma ta wurin almubazzaranci da fito-na-fito sun yi ƙoƙarin ɓoye mugayen ayyukansu da suka aikata domin su kai ga manufarsu. Mutanen da suke riƙe da manyan muƙamai na amana sun nuna wannan haramtacciyar sha’awar riba; sun aikata ƙwace da sata, kuma sun biyar da mugayen sha’awoyin zukatansu, har biranenmu suka lalace ta wurin muguntarsu. Allah ya bayyana cewa zai tona asirin waɗannan ayyukan yaudara da sata ta wurin aikinsu kansa. A waɗansu lokuta, hukunce-hukuncen Allah sun riga sun sauko da nauyi a kan waɗannan birane.”</w:t>
      </w:r>
    </w:p>
    <w:p>
      <w:pPr>
        <w:pStyle w:val="ArticleScripture"/>
        <w:jc w:val="left"/>
      </w:pPr>
      <w:r>
        <w:rPr>
          <w:rFonts w:ascii="Times New Roman" w:hAnsi="Times New Roman" w:eastAsia="Times New Roman" w:cs="Times New Roman"/>
        </w:rPr>
        <w:t>“An nakalto Ishaya 8:8–12.” Review and Herald, 18 ga Yuli, 1907.</w:t>
      </w:r>
    </w:p>
    <w:p>
      <w:pPr>
        <w:pStyle w:val="ArticleBody"/>
        <w:jc w:val="left"/>
      </w:pPr>
      <w:r>
        <w:rPr>
          <w:rFonts w:ascii="Times New Roman" w:hAnsi="Times New Roman" w:eastAsia="Times New Roman" w:cs="Times New Roman"/>
        </w:rPr>
        <w:t>An lalatar da birane, kamar yadda aka faɗa a cikin nassin da ya gabata, kuma wannan lalacewa muguwar ƙawance ce ta Ishaya sura ta takwas ta jawo. An lalatar da su ta wurin, “mutanen da suke riƙe da manyan matsayi na amana” waɗanda “sun bayyana” “haramtacciyar sha’awarsu ta neman riba.” Ana ganin waɗannan lalatattun birane a sarari a cikin jihohin da aka zaɓi manyan lauyoyin gwamnati ta kuɗaɗen ‘yan gurguzu irin su George Soros. Ana ganinsa sa’ad da kafaffun dokoki suka tafi ba tare da aiwatarwa ba saboda gurbatattun ‘yan siyasa a Washington, DC. Ana ganinsa ta wurin dokokin da ake amfani da su ne kawai a kan waɗanda suke a ɗaya gefen ma’aunin siyasa, kamar yadda mutane irin su Nancy Pelosi da Adam Schiff suka misalta.</w:t>
      </w:r>
    </w:p>
    <w:p>
      <w:pPr>
        <w:pStyle w:val="ArticleScripture"/>
        <w:jc w:val="left"/>
      </w:pPr>
      <w:r>
        <w:rPr>
          <w:rFonts w:ascii="Times New Roman" w:hAnsi="Times New Roman" w:eastAsia="Times New Roman" w:cs="Times New Roman"/>
        </w:rPr>
        <w:t>A cikin yin ƙetare da yin ƙarya ga Ubangiji, da kuma juyawa daga Allahnmu, muna furta zalunci da tawaye, muna ƙirƙira da faɗi daga zuciya maganganun ƙarya. Kuma an juya shari’a baya, adalci kuma yana tsaye daga nesa, gama gaskiya ta fāɗi a titi, gaskiya madaidaiciya kuma ba ta iya shiga. I, gaskiya ta kau; kuma wanda ya rabu da mugunta yana mai da kansa ganima. Ubangiji kuwa ya ga haka, sai ya ɓata masa rai cewa babu shari’a. Ishaya 59:13–15.</w:t>
      </w:r>
    </w:p>
    <w:p>
      <w:pPr>
        <w:pStyle w:val="ArticleBody"/>
        <w:jc w:val="left"/>
      </w:pPr>
      <w:r>
        <w:rPr>
          <w:rFonts w:ascii="Times New Roman" w:hAnsi="Times New Roman" w:eastAsia="Times New Roman" w:cs="Times New Roman"/>
        </w:rPr>
        <w:t>A cikin nassi na baya daga *Review and Herald*, maza waɗanda suke riƙe da manyan mukamai na amana, suna bayyana ’yan siyasa masu lalacewa waɗanda kundin jarinsu na Wall Street kullum yake wuce mafi kyawun ribar da za a iya samu, saboda aikinsu na tsara dokoki wajen halatta wa kansu “insider trading”, ba kuwa ga kowa ba. Ku sake duba tarihin Martha Stewart. Biranen da ake magana a kansu cikin nassin sun lalace ta wurin muguntarsu, kuma wannan ya fi bayyana musamman a cikin birane da jihohin da ’yan Democrat masu ra’ayin duniya suke mulki.</w:t>
      </w:r>
    </w:p>
    <w:p>
      <w:pPr>
        <w:pStyle w:val="ArticleBody"/>
        <w:jc w:val="left"/>
      </w:pPr>
      <w:r>
        <w:rPr>
          <w:rFonts w:ascii="Times New Roman" w:hAnsi="Times New Roman" w:eastAsia="Times New Roman" w:cs="Times New Roman"/>
        </w:rPr>
        <w:t>Muguwar haɗin gwiwar da take a kwanaki na ƙarshe ta ƙunshi dodon, da dabbar, da annabin ƙarya; kuma dabbar da annabin ƙarya suna da nasu mugayen siffofi na annabci, amma siffofin da suke bayyane ƙwarai a cikin sassaucin ra’ayin duniya na ƙasaitacciyar duniya su ne halayen dodon.</w:t>
      </w:r>
    </w:p>
    <w:p>
      <w:pPr>
        <w:pStyle w:val="ArticleScripture"/>
        <w:jc w:val="left"/>
      </w:pPr>
      <w:r>
        <w:rPr>
          <w:rFonts w:ascii="Times New Roman" w:hAnsi="Times New Roman" w:eastAsia="Times New Roman" w:cs="Times New Roman"/>
        </w:rPr>
        <w:t>“An kawo Ru’ya ta Yohanna 17:13–14. ‘Waɗannan suna da tunani guda.’ Za a sami wata alaƙar haɗin kai ta duniya baki ɗaya, wata babbar jituwa guda, wata ƙawance ta rundunonin Shaiɗan. ‘Kuma za su ba dabbar ikonsu da ƙarfinsu.’ Ta haka ne ake bayyana wannan ikon nan guda na zalunci da danniya a kan ’yancin addini, wato ’yancin bauta wa Allah bisa ga umarnin lamiri, kamar yadda fafaroma ta bayyana shi, sa’ad da a dā ta tsananta wa waɗanda suka yi ƙarfin hali su ƙi su daidaita da ibadu da al’adun addini na Romanism.”</w:t>
      </w:r>
    </w:p>
    <w:p>
      <w:pPr>
        <w:pStyle w:val="ArticleScripture"/>
        <w:jc w:val="left"/>
      </w:pPr>
      <w:r>
        <w:rPr>
          <w:rFonts w:ascii="Times New Roman" w:hAnsi="Times New Roman" w:eastAsia="Times New Roman" w:cs="Times New Roman"/>
        </w:rPr>
        <w:t>“A cikin yaƙin da za a yi a kwanaki na ƙarshe za a haɗa dukan gurɓatattun ikoki waɗanda suka yi ridda daga biyayya ga dokar Jehobah, domin su yi gaba da mutanen Allah. A cikin wannan yaƙi Asabar ta umarni na huɗu za ta zama babban batu na gardama; gama a cikin umarnin Asabar ne babban Mai-bada Doka yake bayyana Kansa a matsayin Mahaliccin sammai da ƙasa.” The Seventh-day Adventist Bible Commentary, 983.</w:t>
      </w:r>
    </w:p>
    <w:p>
      <w:pPr>
        <w:pStyle w:val="ArticleBody"/>
        <w:jc w:val="left"/>
      </w:pPr>
      <w:r>
        <w:rPr>
          <w:rFonts w:ascii="Times New Roman" w:hAnsi="Times New Roman" w:eastAsia="Times New Roman" w:cs="Times New Roman"/>
        </w:rPr>
        <w:t>Za mu yi la’akari da siffofin annabci na dabbar da kuma Furotesta mai ridda a cikin talifofi masu zuwa. Yana da muhimmanci a tantance abin da aka bayyana game da wace jam’iyyar siyasa ce ke jagoranci tare da jan zaren aiwatar da dokar Lahadi. Hakika, jam’iyyun biyu (Democrat da Republican) suna haɗuwa a kan batun dokar Lahadi, kamar yadda Farisiyawa da Sadukiyawa suka haɗu a wurin gicciye, amma babu wani dalili mai inganci da zai sa a danganta lakabin Furotesta ko Furotesta mai ridda da jam’iyyar Democrat, domin a fili ita ce ikon maciji.</w:t>
      </w:r>
    </w:p>
    <w:p>
      <w:pPr>
        <w:pStyle w:val="ArticleBody"/>
        <w:jc w:val="left"/>
      </w:pPr>
      <w:r>
        <w:rPr>
          <w:rFonts w:ascii="Times New Roman" w:hAnsi="Times New Roman" w:eastAsia="Times New Roman" w:cs="Times New Roman"/>
        </w:rPr>
        <w:t>Tarihin hatimcewar dubu ɗari da arba’in da huɗu shi ne tarihin da a cikinsa ake gano muguwar ƙawancen da Ishaya ya ambata a sura ta takwas. Wannan tarihin ya fara ne a ranar 11 ga Satumba, 2001, sa’ad da shugaban ƙasa na huɗu, Bush na biyu, yake kan mulki. A cikin wannan tarihin shugaban ƙasa na shida zai iso a shekara ta 2016, kuma zai tada (ya hura) dukan daular Girka, domin zai farkar da duniya ga gwagwarmayar da ke tsakanin ikon maciji da Furotestanci mai ridda, wanda ke cika aikin mayar da dabbar nan zuwa kursiyin duniya.</w:t>
      </w:r>
    </w:p>
    <w:p>
      <w:pPr>
        <w:pStyle w:val="ArticleBody"/>
        <w:jc w:val="left"/>
      </w:pPr>
      <w:r>
        <w:rPr>
          <w:rFonts w:ascii="Times New Roman" w:hAnsi="Times New Roman" w:eastAsia="Times New Roman" w:cs="Times New Roman"/>
        </w:rPr>
        <w:t>Ƙiyayyar makanta, marar tunani, da ake yi wa Trump mutane da yawa suna bayyana ta a matsayin wani irin hauka, domin tana ginuwa ne a kan rashin gaskiya da kuma tunani marar ma’ana. Duniya tana ƙoƙarin fayyace wannan ƙiyayya marar hujja ga Trump, amma gaskiyar ita ce, ba wani sauƙaƙƙen haukan ɗan adam ba ne daga ɓangaren masu neman mulkin duniya, sai dai bayyanuwar allahntaka ce ta cikar annabci a cikin tarihin hatimtar dubu ɗari da arba’in da huɗu.</w:t>
      </w:r>
    </w:p>
    <w:p>
      <w:pPr>
        <w:pStyle w:val="ArticleScripture"/>
        <w:jc w:val="left"/>
      </w:pPr>
      <w:r>
        <w:rPr>
          <w:rFonts w:ascii="Times New Roman" w:hAnsi="Times New Roman" w:eastAsia="Times New Roman" w:cs="Times New Roman"/>
        </w:rPr>
        <w:t>“Kaiton da mutanen Allah suna da fahimtar hallakar da ke gabatowa ta dubban birane, waɗanda yanzu kusan an ba su ga bautar gumaka! Amma da yawa daga cikin waɗanda ya kamata su kasance suna shelar gaskiya suna zargi suna kuma hukunta ’yan’uwansu. Sa’ad da ikon Allah mai tuba ya sauko a kan tunani, za a yi tabbataccen canji. Mutane ba za su kasance da wani sha’awar suka da rusawa ba. Ba za su tsaya a matsayin da zai hana haske haskawa ga duniya ba. Sukarsu, zarge-zargensu, za su ƙare. Rundunonin maƙiyi suna taruwa domin yaƙi. Manya-manya rikice-rikice suna gabanmu. Ku matso kusa da juna, ’yan’uwana maza da mata, ku matso kusa da juna. Ku ɗaure kanku da Kristi. ‘Kada ku ce, Haɗin baki,... kada kuma ku ji tsoron abin da suke tsoro, kada ku firgita. Ku tsarkake Ubangijin runduna shi kaɗai; shi ne zai zama tsoronku, shi ne kuma zai zama firgicinku. Kuma zai zama wuri mai tsarki; amma kuma dutse na tuntuɓe da dutsen abin ƙyama ga gidajen Isra’ila biyu, tarko kuma da koma ga mazaunan Urushalima. Da yawa kuma a cikinsu za su yi tuntuɓe, su fāɗi, a karye su, a kama su da tarko, a kuma cafke su.’”</w:t>
      </w:r>
    </w:p>
    <w:p>
      <w:pPr>
        <w:pStyle w:val="ArticleScripture"/>
        <w:jc w:val="left"/>
      </w:pPr>
      <w:r>
        <w:rPr>
          <w:rFonts w:ascii="Times New Roman" w:hAnsi="Times New Roman" w:eastAsia="Times New Roman" w:cs="Times New Roman"/>
        </w:rPr>
        <w:t>“Duniya gidan wasan kwaikwayo ce. ’Yan wasan kwaikwayon, mazaunanta, suna shirin taka rawarsu a cikin babban wasan ƙarshe. An daina ganin Allah da muhimmanci. A wajen manyan taron mutane babu haɗin kai, sai dai idan mutane sun haɗa kai domin su cika manufofinsu na son kai. Allah yana kallo. Za a cika nufinsa game da talakawansa masu tawaye. Ba a miƙa duniya ga hannun mutane ba, ko da yake Allah yana ƙyale abubuwan rikicewa da rashin tsari su yi mulki na ɗan lokaci. Wata iko daga ƙasa tana aiki domin ta kawo babban al’amuran ƙarshe a cikin wasan,—Shaiɗan yana zuwa kamar Almasihu, yana kuma aiki da dukan yaudarar rashin adalci a cikin waɗanda suke ɗaure kansu tare cikin ƙungiyoyin asiri. Waɗanda suke miƙa kai ga ƙaunar kulla ƙawance suna aiwatar da shirye-shiryen maƙiyi. Sababi za ta biyo da sakamakonta.”</w:t>
      </w:r>
    </w:p>
    <w:p>
      <w:pPr>
        <w:pStyle w:val="ArticleScripture"/>
        <w:jc w:val="left"/>
      </w:pPr>
      <w:r>
        <w:rPr>
          <w:rFonts w:ascii="Times New Roman" w:hAnsi="Times New Roman" w:eastAsia="Times New Roman" w:cs="Times New Roman"/>
        </w:rPr>
        <w:t>“Zunubi ya kusan kai iyakarsa. Rudani ya cika duniya, kuma babban firgici yana gab da saukowa a kan ’yan Adam. Ƙarshe ya yi kusa ƙwarai. Mu da muka san gaskiya ya kamata mu kasance muna shirya kanmu domin abin da ba da daɗewa ba zai auko wa duniya a matsayin babban abin mamaki mai rinjaye.” Review and Herald, 10 ga Satumba, 1903.</w:t>
      </w:r>
    </w:p>
    <w:p>
      <w:pPr>
        <w:pStyle w:val="ArticleBody"/>
        <w:jc w:val="left"/>
      </w:pPr>
      <w:r>
        <w:rPr>
          <w:rFonts w:ascii="Times New Roman" w:hAnsi="Times New Roman" w:eastAsia="Times New Roman" w:cs="Times New Roman"/>
        </w:rPr>
        <w:t>Musuluncin bala’i na uku na gab da kai hari ga “dubban birane,” kuma Adventisancin Laodiceya ba shi da wani fahimta game da hallakar da ke tafe wadda take gab da faruwa. A cikin lokacin da muguwar ƙawancen Ishaya ke cika aikinsa, akwai wata shaidaniyar “iko daga ƙasa” wadda take “aiki domin ta kawo manyan al’amura na ƙarshe a cikin wasan kwaikwayon,” kuma waɗannan abubuwa suna zuwa a matsayin “mamaki mai tsanani.” Haukan da ake aiwatarwa ga Trump yana faruwa ne sakamakon wani iko daga ƙasa. Wannan wani ɓangare ne na al’amura na ƙarshe na tarihin duniya.</w:t>
      </w:r>
    </w:p>
    <w:p>
      <w:pPr>
        <w:pStyle w:val="ArticleBody"/>
        <w:jc w:val="left"/>
      </w:pPr>
      <w:r>
        <w:rPr>
          <w:rFonts w:ascii="Times New Roman" w:hAnsi="Times New Roman" w:eastAsia="Times New Roman" w:cs="Times New Roman"/>
        </w:rPr>
        <w:t>Kada a ɗauki wannan a matsayin goyon baya ga Trump, kalmar Allah ce kawai, wadda ba ta taɓa kasawa ba. A lokacin da ake hatimce mutum dubu ɗari da arba’in da huɗu, Allah yana zubo ikonsa daga bisa, yayin da Shaiɗan kuma yake aiwatar da ikonsa daga ƙasa.</w:t>
      </w:r>
    </w:p>
    <w:p>
      <w:pPr>
        <w:pStyle w:val="ArticleScripture"/>
        <w:jc w:val="left"/>
      </w:pPr>
      <w:r>
        <w:rPr>
          <w:rFonts w:ascii="Times New Roman" w:hAnsi="Times New Roman" w:eastAsia="Times New Roman" w:cs="Times New Roman"/>
        </w:rPr>
        <w:t>“In muna son mu kasance da ruhu da ikon saƙon mala’ika na uku, dole ne mu gabatar da doka da bishara tare, domin suna tafiya kafada da kafada. Kamar yadda wani iko daga ƙasa yake tayar da ’ya’yan rashin biyayya su soke dokar Allah, su kuma take gaskiyar cewa Almasihu shi ne adalcinmu, haka kuma wani iko daga sama yake motsa zukatan waɗanda suke da aminci, domin ya ɗaukaka doka, ya kuma ɗaga Yesu a matsayin cikakken Mai-ceto. Sai dai in an kawo ikon Allah cikin ƙwarewar mutanen Allah, ka’idoji da ra’ayoyi na ƙarya za su kama zukata, za a kawar da Almasihu da adalcinsa daga cikin ƙwarewar mutane da yawa, bangaskiyarsu kuma za ta kasance ba tare da iko ko rai ba.” Gospel Workers, 161.</w:t>
      </w:r>
    </w:p>
    <w:p>
      <w:pPr>
        <w:pStyle w:val="ArticleBody"/>
        <w:jc w:val="left"/>
      </w:pPr>
      <w:r>
        <w:rPr>
          <w:rFonts w:ascii="Times New Roman" w:hAnsi="Times New Roman" w:eastAsia="Times New Roman" w:cs="Times New Roman"/>
        </w:rPr>
        <w:t>Bayyanar ikon Shaidanci da ke faruwa kafin, kuma tana kai wa ga dokar Lahadi mai zuwa ba da daɗewa ba, tana wakiltar kololuwar aikin ikon Shaidan da zai faru a lokacin dokar Lahadi mai zuwa ba da daɗewa ba.</w:t>
      </w:r>
    </w:p>
    <w:p>
      <w:pPr>
        <w:pStyle w:val="ArticleScripture"/>
        <w:jc w:val="left"/>
      </w:pPr>
      <w:r>
        <w:rPr>
          <w:rFonts w:ascii="Times New Roman" w:hAnsi="Times New Roman" w:eastAsia="Times New Roman" w:cs="Times New Roman"/>
        </w:rPr>
        <w:t>“Ta wurin dokar da za ta tilasta kafuwar Paparoma cikin karya ga dokar Allah, al’ummarmu za ta raba kanta gaba ɗaya da adalci. Sa’ad da Furotestantanci zai miƙa hannunsa a ƙetaren ratar domin kama hannun ikon Roma, sa’ad da zai tsallaka bisa ramin zurfi domin haɗa hannu da Ruhaniyanci, sa’ad da kuma, a ƙarƙashin tasirin wannan haɗin kai na uku, ƙasarmu za ta yi watsi da kowane ƙa’ida ta Kundin Tsarinta a matsayin gwamnatin Furotesta kuma ta jamhuriya, kuma za ta tanadi hanyoyi domin yaɗuwar ƙarairayin Paparoma da ruɗunsa, a sa’an nan za mu iya sani cewa lokacin banmamakin ayyukan Shaiɗan ya zo, kuma cewa ƙarshen ya yi kusa.” Testimonies, juzu’i na 5, 451.</w:t>
      </w:r>
    </w:p>
    <w:p>
      <w:pPr>
        <w:pStyle w:val="ArticleBody"/>
        <w:jc w:val="left"/>
      </w:pPr>
      <w:r>
        <w:rPr>
          <w:rFonts w:ascii="Times New Roman" w:hAnsi="Times New Roman" w:eastAsia="Times New Roman" w:cs="Times New Roman"/>
        </w:rPr>
        <w:t>Ƙaimin da a halin yanzu yake tasowa daga ƙasa, yana kuma bayyana ayyukansa a cikin wakilan dodon na masu tsarin dunkulewar duniya a Amurka, za a maimaita shi a cikin al’umman duniya bayan dokar Lahadi ta zo. Ko a yanzu ma, al’umman duniya suna nuna irin haukan nan na allahntaka guda ɗaya game da Trump.</w:t>
      </w:r>
    </w:p>
    <w:p>
      <w:pPr>
        <w:pStyle w:val="ArticleScripture"/>
        <w:jc w:val="left"/>
      </w:pPr>
      <w:r>
        <w:rPr>
          <w:rFonts w:ascii="Times New Roman" w:hAnsi="Times New Roman" w:eastAsia="Times New Roman" w:cs="Times New Roman"/>
        </w:rPr>
        <w:t>“Al’ummai na ƙasashen waje za su bi misalin Amurka. Ko da yake ita ce ke jagoranci, duk da haka wannan rikici ɗaya zai auku wa mutanenmu a kowane ɓangare na duniya.” Testimonies, juzu’i na 6, 395.</w:t>
      </w:r>
    </w:p>
    <w:p>
      <w:pPr>
        <w:pStyle w:val="ArticleBody"/>
        <w:jc w:val="left"/>
      </w:pPr>
      <w:r>
        <w:rPr>
          <w:rFonts w:ascii="Times New Roman" w:hAnsi="Times New Roman" w:eastAsia="Times New Roman" w:cs="Times New Roman"/>
        </w:rPr>
        <w:t>Abin da ’yan jam’iyyar Republican na Amurka suke bayyana a matsayin hauka a wajen ’yan Democrat cikin adawarsu marar ma’ana ga Trump, a gaskiya bayyanuwar iko ce ta allahntaka ta Shaiɗan wadda take cika annabcin Daniyel sura ta goma sha ɗaya, aya ta biyu. Trump, shugaban ƙasa na shida tun daga lokacin ƙarshe a 1989, an ƙaddara ya “ta da” (farkar da), masu ra’ayin gurguzu na duniya baki ɗaya. Ƙin da ake masa ƙin ne na allahntaka, kuma yana gabatar da sifar bayyanuwar ikon Shaiɗan da za ta zo da girma fiye da haka a dokar Lahadi mai zuwa nan ba da daɗewa ba.</w:t>
      </w:r>
    </w:p>
    <w:p>
      <w:pPr>
        <w:pStyle w:val="ArticleBody"/>
        <w:jc w:val="left"/>
      </w:pPr>
      <w:r>
        <w:rPr>
          <w:rFonts w:ascii="Times New Roman" w:hAnsi="Times New Roman" w:eastAsia="Times New Roman" w:cs="Times New Roman"/>
        </w:rPr>
        <w:t>Bayyanar ikon daga ƙasa, bisa ga abin da Sister White ta ambata, yana faruwa ne a lokacin muguwar haɗin kai da annabi Ishaya ya yi gargaɗi game da ita a sura ta takwas, kuma a wannan lokaci ne ake hatimce mutanen Allah.</w:t>
      </w:r>
    </w:p>
    <w:p>
      <w:pPr>
        <w:pStyle w:val="ArticleScripture"/>
        <w:jc w:val="left"/>
      </w:pPr>
      <w:r>
        <w:rPr>
          <w:rFonts w:ascii="Times New Roman" w:hAnsi="Times New Roman" w:eastAsia="Times New Roman" w:cs="Times New Roman"/>
        </w:rPr>
        <w:t>Ka ɗaure shaidar, ka hatimce shari’a a tsakankanin almajiraina. Ishaya 8:16.</w:t>
      </w:r>
    </w:p>
    <w:p>
      <w:pPr>
        <w:pStyle w:val="ArticleBody"/>
        <w:jc w:val="left"/>
      </w:pPr>
      <w:r>
        <w:rPr>
          <w:rFonts w:ascii="Times New Roman" w:hAnsi="Times New Roman" w:eastAsia="Times New Roman" w:cs="Times New Roman"/>
        </w:rPr>
        <w:t>Za mu ci gaba da wannan nazari a labari na gaba.</w:t>
      </w:r>
    </w:p>
    <w:p>
      <w:pPr>
        <w:pStyle w:val="ArticleScripture"/>
        <w:jc w:val="left"/>
      </w:pPr>
      <w:r>
        <w:rPr>
          <w:rFonts w:ascii="Times New Roman" w:hAnsi="Times New Roman" w:eastAsia="Times New Roman" w:cs="Times New Roman"/>
        </w:rPr>
        <w:t>“Abubuwa masu ban tsoro na irin na allahntaka za su ba da daɗewa ba su bayyana a cikin sammai, a matsayin alamar ikon aljanu masu yin mu’ujizai. Ruhohin shaidanu za su fita zuwa ga sarakunan duniya da kuma ga dukan duniya, domin su daure su cikin ruɗi, su kuma tura su su haɗa kai da Shaidan a gwagwarmayarsa ta ƙarshe gāba da mulkin sama. Ta waɗannan hanyoyi, masu mulki da talakawa dukansu za a ruɗe su iri ɗaya. Mutane za su taso suna ikirarin cewa su ne Kristi da kansa, suna kuma ɗaukar suna da sujada da suke na Mai-Fansar duniya. Za su yi mu’ujizai masu ban mamaki na warkarwa, kuma za su yi ikirarin cewa suna da wahayi daga sama da ya saɓa wa shaidar Nassosi.”</w:t>
      </w:r>
    </w:p>
    <w:p>
      <w:pPr>
        <w:pStyle w:val="ArticleScripture"/>
        <w:jc w:val="left"/>
      </w:pPr>
      <w:r>
        <w:rPr>
          <w:rFonts w:ascii="Times New Roman" w:hAnsi="Times New Roman" w:eastAsia="Times New Roman" w:cs="Times New Roman"/>
        </w:rPr>
        <w:t>“A matsayin aikin kambi a cikin babban wasan kwaikwayo na ruɗi, Shaiɗan da kansa zai kwaikwayi Almasihu. Coci ta daɗe tana iƙirarin jiran zuwan Mai Ceto a matsayin cikar bege-begenta. Yanzu kuwa babban mai-ruɗin zai sa ya bayyana kamar Almasihu ya zo. A sassa dabam-dabam na duniya, Shaiɗan zai bayyana kansa a tsakiyar mutane a matsayin wata halitta mai daraja da ƙawa mai walƙiya ƙwarai, mai kama da bayanin Ɗan Allah da Yohanna ya bayar a cikin Ru’ya ta Yohanna. Ru’ya ta Yohanna 1:13–15. Ɗaukakar da take kewaye da shi ba ta da tamka da wani abu da idanun masu mutuwa suka taɓa gani har yanzu. Kiran nasara yana tashi yana amsa a sararin sama: ‘Almasihu ya zo! Almasihu ya zo!’ Mutane kuwa suna fāɗi ƙasa suna yi masa sujada, yayin da yake ɗaga hannuwansa yana furta musu albarka, kamar yadda Almasihu ya albarkaci almajiransa sa’ad da yake a duniya. Muryarsa mai laushi ce, mai sauƙi, amma cike take da zaƙin rerawa. Da murya mai taushi da tausayi yana gabatar da wasu daga cikin irin waɗannan alherai na sama, gaskiya masu cike da alheri, waɗanda Mai Ceto ya faɗa; yana warkar da cututtukan mutane, sa’an nan kuma, a cikin halin da ya ɗauka na Almasihu, ya yi iƙirarin cewa ya canja Asabar zuwa Lahadi, yana kuma umartar kowa da ya tsarkake ranar da ya albarkace ta. Yana shelanta cewa waɗanda suka nace ga kiyaye rana ta bakwai da tsarki suna saɓo ga sunansa domin sun ƙi su saurari mala’ikunsa da aka aiko musu da haske da gaskiya. Wannan shi ne ruɗi mai ƙarfi, kusan marar iya shanyewa. Kamar Samariyawa waɗanda Saminu Magus ya ruɗe su, taron jama’a, tun daga ƙarami har zuwa babba, suna ba da kunne ga waɗannan sihirce-sihirce, suna cewa: Wannan shi ne ‘babban ikon Allah.’ Ayyukan Manzanni 8:10.”</w:t>
      </w:r>
    </w:p>
    <w:p>
      <w:pPr>
        <w:pStyle w:val="ArticleScripture"/>
        <w:jc w:val="left"/>
      </w:pPr>
      <w:r>
        <w:rPr>
          <w:rFonts w:ascii="Times New Roman" w:hAnsi="Times New Roman" w:eastAsia="Times New Roman" w:cs="Times New Roman"/>
        </w:rPr>
        <w:t>“Amma mutanen Allah ba za a ruɗe su ba. Koyarwar wannan almasihu na ƙarya ba ta yi daidai da Nassosi ba. Albarkarsa ana furta ta ne a kan masu sujada ga dabbar da siffarta, wato irin mutanen nan waɗanda Littafi Mai Tsarki ya bayyana cewa za a zubar musu da fushin Allah marar gauraya.”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Ashirin da Bakwai</dc:title>
  <dc:subject>Bayyana Halayen Annabci na Muguwar Ƙungiyar Haɗin Gwiwa: Fahimta daga Ishaya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