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 da biyu</w:t>
      </w:r>
    </w:p>
    <w:p>
      <w:pPr>
        <w:pStyle w:val="ArticleSubtitle"/>
        <w:jc w:val="left"/>
      </w:pPr>
      <w:r>
        <w:rPr>
          <w:rFonts w:ascii="Arial" w:hAnsi="Arial" w:eastAsia="Arial" w:cs="Arial"/>
        </w:rPr>
        <w:t>Samuwar Siffar Dabbar: Tafiyar Annabci da Aka Bayyana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Babban jarabawar da mutanen Allah dole ne su ci nasara a kanta kafin a sa musu hatimi ita ce ƙirƙirar surar dabbar. Wannan ƙirƙira tana faruwa tun daga 11 ga Satumba, 2001 har zuwa dokar Lahadi a Amurka. Wannan lokacin annabci yana wakiltar lokacin hatimta na mutum dubu ɗari da arba’in da huɗu, da kuma lokacin da kowace wahayi ta Littafi Mai Tsarki take samun cikakkiyar cikar ta. A cikin wannan lokaci za a tsarkake ƙahon Furotesta na gaskiya, kuma har abada zai nuna surar Almasihu, gama Almasihu Furotesta ne.</w:t>
      </w:r>
    </w:p>
    <w:p>
      <w:pPr>
        <w:pStyle w:val="ArticleScripture"/>
        <w:jc w:val="left"/>
      </w:pPr>
      <w:r>
        <w:rPr>
          <w:rFonts w:ascii="Times New Roman" w:hAnsi="Times New Roman" w:eastAsia="Times New Roman" w:cs="Times New Roman"/>
        </w:rPr>
        <w:t>“Almasihu ɗan Protesta ne. Ya yi zanga-zanga game da bautar ibada ta al’ada ta al’ummar Yahudawa, waɗanda suka ƙi shawarar Allah a kansu. Ya gaya musu cewa suna koyar da umarnan mutane a matsayin koyaswar addini, kuma cewa su masu riya ne da munafukai. Kamar kaburbura da aka shafa wa farin ƙyalli suke; a wajen suna da kyau, amma a ciki cike suke da ƙazanta da ruɓewa. Asalin Masu Gyara addini ya koma ga Almasihu da manzanni. Sun fito suka kuma ware kansu daga addinin tsare-tsare da bukukuwa. Luther da mabiyansa ba su ƙirƙiri addinin gyararre ba. Sun dai karɓe shi ne kamar yadda Almasihu da manzanni suka gabatar. An gabatar mana da Littafi Mai Tsarki a matsayin isasshen jagora; amma fafaroma da ma’aikatansa suna ƙwace shi daga hannun mutane kamar dai la’ana ne, domin yana tona asirin riƙon sakainar kashinsu, yana kuma tsauta wa bautar gumakansu.” Review and Herald, June 1, 1886.</w:t>
      </w:r>
    </w:p>
    <w:p>
      <w:pPr>
        <w:pStyle w:val="ArticleBody"/>
        <w:jc w:val="left"/>
      </w:pPr>
      <w:r>
        <w:rPr>
          <w:rFonts w:ascii="Times New Roman" w:hAnsi="Times New Roman" w:eastAsia="Times New Roman" w:cs="Times New Roman"/>
        </w:rPr>
        <w:t>A lokacin hatimcewa, ana tsarkake ƙahon Furotesta kuma ana tsabtace shi. A daidai wannan lokacin ne ƙahon Jamhuriyya mai ridda ya haɗu da Furotestoci masu ridda, ta haka yana kafa ƙahon iko wanda haɗin coci ne da ƙasa. Sai ƙahoni biyu na dabbar ƙasa su zama surar dabbar, da kuma surar Almasihu. Ƙahon ridda shi ne dangantaka mai ninki biyu ta lalatacciyar coci da lalatacciyar ƙasa, kuma ƙahon adalci shi ne dangantaka mai ninki biyu ta Allahntaka da ɗan Adam.</w:t>
      </w:r>
    </w:p>
    <w:p>
      <w:pPr>
        <w:pStyle w:val="ArticleBody"/>
        <w:jc w:val="left"/>
      </w:pPr>
      <w:r>
        <w:rPr>
          <w:rFonts w:ascii="Times New Roman" w:hAnsi="Times New Roman" w:eastAsia="Times New Roman" w:cs="Times New Roman"/>
        </w:rPr>
        <w:t>Bayan wannan sai a siffanta hoton dabbar a cikin duniya, kuma dabba ce mai fuska biyu wadda Jihar siyasa take wakilta (Majalisar Ɗinkin Duniya), wadda ta karɓi ridda ta Furotesta a matsayin jagorar kanta daga cikin kawuna goma. A kan wannan dabba ne matar, wadda ita ce uwar karuwai, take mulki a kan dabbar sarakuna goma. Dabbar da take hawa a kai haɗuwar Ikilisiya ce da Jihar siyasa, kamar yadda zina ta ruhaniya ta jini-haram ta Hirudus da Salome, ’yar Hirudiya, take wakilta. Kuma dangantakar da ke tsakanin matar da take mulki a kan dabbar ita ma haɗuwar Ikilisiya ce da Jihar siyasa, inda haramtacciyar dangantakar karuwar Roma da sarakunan da suka haɗa dabbar da ta mamaye duniya baki ɗaya, wadda take wakiltar Majalisar Ɗinkin Duniya, take wakilta. A cikin hoton dabbar da za a tilasta wa duniya baki ɗaya, kowace al’umma za ta shiga ciki, dukan ƙazantattun ikoki kuma za su haɗu tare.</w:t>
      </w:r>
    </w:p>
    <w:p>
      <w:pPr>
        <w:pStyle w:val="ArticleScripture"/>
        <w:jc w:val="left"/>
      </w:pPr>
      <w:r>
        <w:rPr>
          <w:rFonts w:ascii="Times New Roman" w:hAnsi="Times New Roman" w:eastAsia="Times New Roman" w:cs="Times New Roman"/>
        </w:rPr>
        <w:t>“Ru’ya ta Yohanna 17:13–14 an ambata. ‘Waɗannan suna da tunani ɗaya.’ Za a sami ɗaurin zumunci na duniya baki ɗaya, babban jituwa guda ɗaya, ƙawance na rundunonin Shaiɗan. ‘Kuma za su ba dabbar ikonsu da ƙarfinsu.’ Ta haka ne ake bayyanar da wannan ikon zalunci, na danniya, iri ɗaya a kan ’yancin addini, wato ’yancin bauta wa Allah bisa ga umurnin lamiri, kamar yadda papanci ya nuna a dā, sa’ad da ya tsananta wa waɗanda suka yi ƙarfin hali su ƙi bin tsarin bukukuwa da al’adun addinin Roma.”</w:t>
      </w:r>
    </w:p>
    <w:p>
      <w:pPr>
        <w:pStyle w:val="ArticleScripture"/>
        <w:jc w:val="left"/>
      </w:pPr>
      <w:r>
        <w:rPr>
          <w:rFonts w:ascii="Times New Roman" w:hAnsi="Times New Roman" w:eastAsia="Times New Roman" w:cs="Times New Roman"/>
        </w:rPr>
        <w:t>“A cikin yaƙin da za a yi a kwanaki na ƙarshe za a haɗa dukan gurbatattun iko waɗanda suka yi ridda daga biyayya ga shari’ar Jehobah, domin su yi gaba da mutanen Allah. A cikin wannan yaƙi Asabar ta umarni na huɗu za ta zama babban batu na gardama; gama a cikin umarnin Asabar ne babban Mai ba da Shari’a yake bayyana Kansa a matsayin Mahaliccin sammai da ƙasa.” The Seventh-day Adventist Bible Commentary, volume 8, 983.</w:t>
      </w:r>
    </w:p>
    <w:p>
      <w:pPr>
        <w:pStyle w:val="ArticleBody"/>
        <w:jc w:val="left"/>
      </w:pPr>
      <w:r>
        <w:rPr>
          <w:rFonts w:ascii="Times New Roman" w:hAnsi="Times New Roman" w:eastAsia="Times New Roman" w:cs="Times New Roman"/>
        </w:rPr>
        <w:t>Gaskiyar cewa tawayen da yake da alaƙa da siffar dabbar nan ta duniya baki ɗaya “na duniya ne gaba ɗaya,” kuma yana wakiltar “dukan ɓatattun iko da suka yi ridda daga biyayya ga dokar Jehobah,” yana nuna cewa ƙirƙirar siffar dabbar a cikin Tarayyar Amurka tana bayyana haɗewar dukan ɓatattun ikoki da suka yi ridda. Furotestocin Tarayyar Amurka sun yi ridda sa’ad da suka ƙi saƙon mala’ika na fari a shekara ta 1844, kuma Adventism na Laodikiya ya yi ridda a shekara ta 1863. Furotestantism mai ridda da Adventism na Laodikiya za su kafa “ɗaurin haɗin kai,” tare da ɓangarorin siyasa a cikin ƙahon Republicanism, waɗanda annabin ƙarya ya ruɗe su, domin su ba da rabin mulkinsu.</w:t>
      </w:r>
    </w:p>
    <w:p>
      <w:pPr>
        <w:pStyle w:val="ArticleBody"/>
        <w:jc w:val="left"/>
      </w:pPr>
      <w:r>
        <w:rPr>
          <w:rFonts w:ascii="Times New Roman" w:hAnsi="Times New Roman" w:eastAsia="Times New Roman" w:cs="Times New Roman"/>
        </w:rPr>
        <w:t>A cikin siffar dabbar ta duniya, annabin ƙarya ne yake ruɗar duniya. A cikin siffar dabbar da ke cikin Amurka, annabin ƙarya wanda yake haifar da marar tsarki, amma kuma haɗaɗɗiyar “ƙungiyar haɗin gwiwar rundunonin Shaiɗan” dole ne shi ma ya zama “annabin ƙarya”. Siffar dabbar ta duniya tana da fuska biyu, amma kuma tana da haɗin kai mai fuska uku. Wannan haɗin kai mai fuska uku na macijin nan, da dabbar, da annabin ƙarya ne yake kai duniya zuwa Armageddon. A cikin siffar dabbar da aka fara ƙirƙira a cikin Amurka, dole ne a samu haɗin kai mai fuska uku, wanda kuma shi ne dabba mai fuska biyu. A cikin duka siffofin nan biyu na dabbar, halin fuska biyun shi ne haɗuwar Ikilisiya da Jiha, tare da Ikilisiya ce ke iko a cikin wannan dangantaka.</w:t>
      </w:r>
    </w:p>
    <w:p>
      <w:pPr>
        <w:pStyle w:val="ArticleBody"/>
        <w:jc w:val="left"/>
      </w:pPr>
      <w:r>
        <w:rPr>
          <w:rFonts w:ascii="Times New Roman" w:hAnsi="Times New Roman" w:eastAsia="Times New Roman" w:cs="Times New Roman"/>
        </w:rPr>
        <w:t>Dole ne a wakilci wannan haɗin kai sau uku a cikin duka hotunan namomin, amma akwai bayyanannun siffofi biyu na macijin, da naman, da annabin ƙarya a cikin littafin Ru’ya ta Yohanna. Tsarin sau uku na hoton naman na duniya baki ɗaya ana wakilta shi ta wurin ruhaniyanci (macijin), Katolika (naman) da kuma Furotesta mai ridda (annabin ƙarya). Kowane ɗaya daga cikin waɗannan ukun ba su da bangaren addini kaɗai ba (ruhaniyanci, Katolika da Furotesta mai ridda), amma suna da bangaren siyasa ma. Macijin (gurguzu a cikin siffofinsa dabam-dabam), naman (sarauta) da annabin ƙarya (yana farawa a matsayin jamhuriya, yana ƙarewa a matsayin dimokuraɗiyya).</w:t>
      </w:r>
    </w:p>
    <w:p>
      <w:pPr>
        <w:pStyle w:val="ArticleBody"/>
        <w:jc w:val="left"/>
      </w:pPr>
      <w:r>
        <w:rPr>
          <w:rFonts w:ascii="Times New Roman" w:hAnsi="Times New Roman" w:eastAsia="Times New Roman" w:cs="Times New Roman"/>
        </w:rPr>
        <w:t>Haɗin kai sau uku da ya taru a cikin Amurka an tilasta shi ya haɗu (ta wurin ruɗi) ta wurin annabin ƙarya, kamar yadda hoton dabbar na dukan duniya ma yake. A cikin littafin Ru’ya ta Yohanna akwai wani haɗin kai sau uku kuma da aka bayyana ta wurin ikon uku masu ridda da suka fito daga ramin marar iyaka. Katolika ta fito daga ramin marar iyaka a cikin sura ta goma sha bakwai, kuma ita ce dabbar wannan haɗin kai sau uku daga ramin marar iyaka.</w:t>
      </w:r>
    </w:p>
    <w:p>
      <w:pPr>
        <w:pStyle w:val="ArticleScripture"/>
        <w:jc w:val="left"/>
      </w:pPr>
      <w:r>
        <w:rPr>
          <w:rFonts w:ascii="Times New Roman" w:hAnsi="Times New Roman" w:eastAsia="Times New Roman" w:cs="Times New Roman"/>
        </w:rPr>
        <w:t>Dabbar da ka gani ta kasance, yanzu kuwa ba ta nan; za ta kuma fito daga ramin marar matuƙa, ta tafi cikin hallaka. Kuma mazaunan duniya za su yi mamaki, waɗanda ba a rubuta sunayensu cikin littafin rai tun kafin kafuwar duniya ba, sa’ad da suka ga dabbar da ta kasance, yanzu ba ta nan, duk da haka kuma tana nan. Ru’ya ta Yohanna 17:8.</w:t>
      </w:r>
    </w:p>
    <w:p>
      <w:pPr>
        <w:pStyle w:val="ArticleBody"/>
        <w:jc w:val="left"/>
      </w:pPr>
      <w:r>
        <w:rPr>
          <w:rFonts w:ascii="Times New Roman" w:hAnsi="Times New Roman" w:eastAsia="Times New Roman" w:cs="Times New Roman"/>
        </w:rPr>
        <w:t>Ikon macijin na rashin yarda da Allah ya fito daga ramin marar ƙasa a sura ta goma sha ɗaya.</w:t>
      </w:r>
    </w:p>
    <w:p>
      <w:pPr>
        <w:pStyle w:val="ArticleScripture"/>
        <w:jc w:val="left"/>
      </w:pPr>
      <w:r>
        <w:rPr>
          <w:rFonts w:ascii="Times New Roman" w:hAnsi="Times New Roman" w:eastAsia="Times New Roman" w:cs="Times New Roman"/>
        </w:rPr>
        <w:t>Kuma sa’ad da suka gama shaidarsu, dabbar da take fitowa daga ramin marar ƙasa za ta yi yaƙi da su, ta rinjaye su, ta kashe su. Ru’ya ta Yohanna 11:7.</w:t>
      </w:r>
    </w:p>
    <w:p>
      <w:pPr>
        <w:pStyle w:val="ArticleBody"/>
        <w:jc w:val="left"/>
      </w:pPr>
      <w:r>
        <w:rPr>
          <w:rFonts w:ascii="Times New Roman" w:hAnsi="Times New Roman" w:eastAsia="Times New Roman" w:cs="Times New Roman"/>
        </w:rPr>
        <w:t>Annabin ƙarya na Musulunci ya tashi daga ramin marar ƙasa a babi na tara.</w:t>
      </w:r>
    </w:p>
    <w:p>
      <w:pPr>
        <w:pStyle w:val="ArticleScripture"/>
        <w:jc w:val="left"/>
      </w:pPr>
      <w:r>
        <w:rPr>
          <w:rFonts w:ascii="Times New Roman" w:hAnsi="Times New Roman" w:eastAsia="Times New Roman" w:cs="Times New Roman"/>
        </w:rPr>
        <w:t>Sai mala’ika na biyar ya busa ƙaho, sai na ga wani tauraro ya fāɗo daga sama zuwa ƙasa; aka kuma ba shi mabuɗin ramin marar iyaka. Sai ya buɗe ramin marar iyaka; sai hayaƙi ya tashi daga ramin, kamar hayaƙin wata babbar murhu; rana da iskar sararin sama kuwa suka yi duhu saboda hayaƙin ramin. Kuma daga cikin hayaƙin waɗansu fara suka fito zuwa bisa ƙasa; aka kuma ba su iko, kamar yadda kunamai na ƙasa suke da iko. Ru’ya ta Yohanna 9:1–3.</w:t>
      </w:r>
    </w:p>
    <w:p>
      <w:pPr>
        <w:pStyle w:val="ArticleBody"/>
        <w:jc w:val="left"/>
      </w:pPr>
      <w:r>
        <w:rPr>
          <w:rFonts w:ascii="Times New Roman" w:hAnsi="Times New Roman" w:eastAsia="Times New Roman" w:cs="Times New Roman"/>
        </w:rPr>
        <w:t>Tauraron da ya fāɗo daga sama ya kuma buɗe ramin marar ƙasa, shi ne annabin ƙarya Muhammadu, kuma sa’ad da ya buɗe ramin, ya shigar da mayaƙan Musulunci, waɗanda aka wakilta da “fāra”, cikin labarin annabci na kwanaki na ƙarshe. Haɗin kai sau uku na ramin marar ƙasa yana da maciji (rashin yarda da Allah), da dabba (Katolika), da kuma annabin ƙarya (Musulunci). A cikin siffar dabbar ta duniya baki ɗaya, annabin ƙarya shi ne Furotestantanci mai ridda. Wannan annabin ƙarya yana ruɗar dukan duniya ta wurin rawar yaudara ta Salome, ko kuwa rawar annabawan Ba’al a Dutsen Karmel. A cikin Wahayi sura ta goma sha uku, yana ruɗar duniya ta wurin mu’ujizai da yake yi a gaban dabbar. Waɗannan wakilce-wakilcen alama na ruɗi suna wakiltar ƙarfin danniya ta tattalin arziki da kuma ƙarfin iko na soja.</w:t>
      </w:r>
    </w:p>
    <w:p>
      <w:pPr>
        <w:pStyle w:val="ArticleScripture"/>
        <w:jc w:val="left"/>
      </w:pPr>
      <w:r>
        <w:rPr>
          <w:rFonts w:ascii="Times New Roman" w:hAnsi="Times New Roman" w:eastAsia="Times New Roman" w:cs="Times New Roman"/>
        </w:rPr>
        <w:t>Kuma yana aikata manyan al’ajibai, har ma yana saukar da wuta daga sama zuwa duniya a gaban mutane. Kuma yana ruɗar waɗanda suke zaune a duniya ta wurin waɗannan mu’ujizai waɗanda aka ba shi iko ya yi a gaban dabbar; yana faɗa wa waɗanda suke zaune a duniya su yi wa dabbar siffa, wadda ta sami raunin takobi, amma ta rayu. Kuma aka ba shi iko ya ba wa siffar dabbar numfashin rai, domin siffar dabbar ta yi magana, kuma ta sa a kashe duk waɗanda ba za su yi wa siffar dabbar sujada ba. Kuma yana sa kowa, ƙarami da babba, mawadaci da matalauci, ’yantacce da bawa, su karɓi alama a hannunsu na dama, ko kuwa a goshinsu. Kuma kada wani ya iya saya ko sayarwa, sai dai wanda yake da alamar, ko sunan dabbar, ko adadin sunanta. Ru’ya ta Yohanna 13:13–17.</w:t>
      </w:r>
    </w:p>
    <w:p>
      <w:pPr>
        <w:pStyle w:val="ArticleBody"/>
        <w:jc w:val="left"/>
      </w:pPr>
      <w:r>
        <w:rPr>
          <w:rFonts w:ascii="Times New Roman" w:hAnsi="Times New Roman" w:eastAsia="Times New Roman" w:cs="Times New Roman"/>
        </w:rPr>
        <w:t>Ruɗin da mu’ujizai waɗanda ake danganta su da annabin ƙarya a zahiri suna wakiltar ƙarfi ne da tattalin arziki ke haifarwa (“kada wani ya iya saya ko sayarwa”), da kuma ƙarfin soja (“a kashe shi”). Annabin ƙaryar Musulunci a cikin Littafi Mai Tsarki yana wakiltar aikin Musulunci wajen fusatar da al’ummai da jefa su cikin damuwa. Suna cika aikinsu na fusatarwa da jefa cikin damuwa ta wurin yaƙi, kuma Littafi Mai Tsarki yana bayyana cewa yaƙinsu kuwa shi ma yana haifar da bala’in tattalin arziki. Yaƙin Musulunci da koma-bayan tattalin arziki da ke biyo bayansa shi ne batun da ke haɗa tare “dukkan lalatattun iko waɗanda suka yi ridda daga biyayya ga dokar Jehovah” a cikin Amurka.</w:t>
      </w:r>
    </w:p>
    <w:p>
      <w:pPr>
        <w:pStyle w:val="ArticleBody"/>
        <w:jc w:val="left"/>
      </w:pPr>
      <w:r>
        <w:rPr>
          <w:rFonts w:ascii="Times New Roman" w:hAnsi="Times New Roman" w:eastAsia="Times New Roman" w:cs="Times New Roman"/>
        </w:rPr>
        <w:t>A kan gicciye, Sadukiyawa da Farisiyawa sun cika “ridda daga biyayya ga dokar Jehobah,” sa’ad da suka taru wuri guda domin su gicciye kahon Furotesta na gaskiya. A cikin ƙin karɓar Almasihu, suka zaɓi Barabbas, wanda yake wakiltar Almasihu na ƙarya. “Bar” na nufin ɗa, kuma “Abba” na nufin uba. Barabbas na nufin “Ɗan Uba”. Almasihu shi ne mafi girma a cikin dukan annabawa, kuma Barabbas alama ce ta annabin ƙarya.</w:t>
      </w:r>
    </w:p>
    <w:p>
      <w:pPr>
        <w:pStyle w:val="ArticleBody"/>
        <w:jc w:val="left"/>
      </w:pPr>
      <w:r>
        <w:rPr>
          <w:rFonts w:ascii="Times New Roman" w:hAnsi="Times New Roman" w:eastAsia="Times New Roman" w:cs="Times New Roman"/>
        </w:rPr>
        <w:t>A lokacin shaidawa na mutum dubu ɗari da arba’in da huɗu, ƙahonin biyu na dabbar ƙasa suna kaiwa ga matakin bayyanarsu ta annabci ta ƙarshe. Ɗaya yana wakiltar surar Almasihu, ɗayan kuma surar dabbar. A cikin tarihin da waɗannan ƙahoni biyu suke bayyana kansu, Furotesta mai ridda ya fara tafiyarsa zuwa dokar Lahadi mai zuwa ba da daɗewa ba tare da Dokar Patriot a shekara ta 2001. Wannan alamar hanya ta yi daidai da Sanarwar ’Yancin Kai, wadda a farkonta ta yi magana kamar ɗan rago, domin ta bayyana adawar Furotestanci ga ikon sarauta da mulkin papanci. Alamar hanyar da take daidaita da ita a ƙarshenta (Dokar Patriot) tana bayyana murkushewar Furotestanci.</w:t>
      </w:r>
    </w:p>
    <w:p>
      <w:pPr>
        <w:pStyle w:val="ArticleBody"/>
        <w:jc w:val="left"/>
      </w:pPr>
      <w:r>
        <w:rPr>
          <w:rFonts w:ascii="Times New Roman" w:hAnsi="Times New Roman" w:eastAsia="Times New Roman" w:cs="Times New Roman"/>
        </w:rPr>
        <w:t>Alamar hanya ta biyu a tafiyar ƙahonai biyu a lokacin hatimi, a farkon ta, Kundin Tsarin Mulki ne ya wakilta ta, wanda ya tsara rarrabuwar ikon biyu a rubuce, wadda ita ce ƙarfin dabbar ƙasa. Wannan alamar hanya ta kai ga daidaituwarta a ƙarshen, tare da “Kangaroo Court” na sauraren shari’o’in 6 ga Janairu, 2021, inda aka ajiye muhimman haƙƙoƙin Kundin Tsarin Mulki gefe, saboda sauƙaƙar manufar siyasa.</w:t>
      </w:r>
    </w:p>
    <w:p>
      <w:pPr>
        <w:pStyle w:val="ArticleBody"/>
        <w:jc w:val="left"/>
      </w:pPr>
      <w:r>
        <w:rPr>
          <w:rFonts w:ascii="Times New Roman" w:hAnsi="Times New Roman" w:eastAsia="Times New Roman" w:cs="Times New Roman"/>
        </w:rPr>
        <w:t>Alamar hanya ta ƙarshe a tafiyar ƙarshe ta ƙahoni biyu ita ce dokar Lahadi mai zuwa nan ba da daɗewa ba, wadda aka kwatanta a farkonta ta wurin Dokokin Baƙi da Tayarda Fitina. Saboda haka, alamomin hanya uku na tarihin farko sun gano sauyi daga ’yancin kai da ’yanci da Ɗan Rago yake wakilta (1776), wanda shi ne kaɗai hanyar zama da gaske cikin ’yanci, zuwa ga bautar dragon (1798).</w:t>
      </w:r>
    </w:p>
    <w:p>
      <w:pPr>
        <w:pStyle w:val="ArticleBody"/>
        <w:jc w:val="left"/>
      </w:pPr>
      <w:r>
        <w:rPr>
          <w:rFonts w:ascii="Times New Roman" w:hAnsi="Times New Roman" w:eastAsia="Times New Roman" w:cs="Times New Roman"/>
        </w:rPr>
        <w:t>Alamu uku na lokacin hatimtawa suna bayyana tafiya ta ƙarshe ta dabbar ƙasa, wadda ita ce annabin ƙarya. Wannan tafiyar tana ƙarewa a Urushalima, sa’ad da aka ɗaga tuta, kuma sa’ad da mutane da yawa za su ce, “Ku zo, mu hau zuwa dutsen Ubangiji, zuwa gidan Allah na Yakubu; zai kuwa koya mana hanyoyinsa, mu kuma yi tafiya a cikin tafarkunsa: gama daga Sihiyona ne doka za ta fito, maganar Ubangiji kuma daga Urushalima.”</w:t>
      </w:r>
    </w:p>
    <w:p>
      <w:pPr>
        <w:pStyle w:val="ArticleBody"/>
        <w:jc w:val="left"/>
      </w:pPr>
      <w:r>
        <w:rPr>
          <w:rFonts w:ascii="Times New Roman" w:hAnsi="Times New Roman" w:eastAsia="Times New Roman" w:cs="Times New Roman"/>
        </w:rPr>
        <w:t>Tafiyar ƙarshe mai matakai uku ta dabbar ƙasa, ita ce tafiyar annabin ƙarya a hanyarsa ta zuwa Urushalima. Sa’ad da Annabi na Gaskiya ya zo ya shiga Urushalima, ya yi haka ne yana hau kan jaki. Dabbar ƙasa ma tana hau kan “jaki” zuwa Urushalima, domin a matsayinsa na annabin ƙarya (dabbar ƙasa), ana wakiltarsa da Balaam. Balaam, cikin neman suna da arziki, ya juya daga kiran da aka yi masa na ya zama annabi na gaskiya, kuma “ya yi ridda daga aminci ga dokar Jehobah.” Ya ƙudura ya shiga cikin la’antar mutanen Allah, kamar yadda Amurka za ta yi a dokar Lahadi mai zuwa nan ba da daɗewa ba.</w:t>
      </w:r>
    </w:p>
    <w:p>
      <w:pPr>
        <w:pStyle w:val="ArticleBody"/>
        <w:jc w:val="left"/>
      </w:pPr>
      <w:r>
        <w:rPr>
          <w:rFonts w:ascii="Times New Roman" w:hAnsi="Times New Roman" w:eastAsia="Times New Roman" w:cs="Times New Roman"/>
        </w:rPr>
        <w:t>An cika tafiyar Balaam ne ta wurin hawa bisa jaki, kuma a cikin tafiyarsa an nuna sau uku cewa jakin Balaam ya jawo wa Balaam baƙin ciki. A karo na farko, jakin ya kauce daga hanya.</w:t>
      </w:r>
    </w:p>
    <w:p>
      <w:pPr>
        <w:pStyle w:val="ArticleScripture"/>
        <w:jc w:val="left"/>
      </w:pPr>
      <w:r>
        <w:rPr>
          <w:rFonts w:ascii="Times New Roman" w:hAnsi="Times New Roman" w:eastAsia="Times New Roman" w:cs="Times New Roman"/>
        </w:rPr>
        <w:t>Sai jakar ta ga mala’ikan Ubangiji tsaye a hanya, da takobinsa zare a hannunsa; sai jakar ta kauce daga hanyar, ta shiga gona; sai Bala’am ya bugi jakar domin ya mai da ita hanya. Ƙidaya 22:23.</w:t>
      </w:r>
    </w:p>
    <w:p>
      <w:pPr>
        <w:pStyle w:val="ArticleBody"/>
        <w:jc w:val="left"/>
      </w:pPr>
      <w:r>
        <w:rPr>
          <w:rFonts w:ascii="Times New Roman" w:hAnsi="Times New Roman" w:eastAsia="Times New Roman" w:cs="Times New Roman"/>
        </w:rPr>
        <w:t>A ranar 11 ga Satumba, 2001, Musuluncin annoba ta uku, jakin dawa na Larabawa na annabcin Littafi Mai Tsarki, ya karkatar da Balaam daga hanya, domin sa’ad da manyan gine-ginen Birnin New York suka rushe, wannan ya kasance “wurin sauyi” a tarihin al’ummai da ikilisiya. Mala’ikan da yake tsaye a hanya shi ne mala’ika mai ƙarfi wanda a wancan lokacin ya sauko domin ya haskaka duniya da ɗaukakarsa. Jakin zai sāke jawo wa Balaam baƙin ciki.</w:t>
      </w:r>
    </w:p>
    <w:p>
      <w:pPr>
        <w:pStyle w:val="ArticleScripture"/>
        <w:jc w:val="left"/>
      </w:pPr>
      <w:r>
        <w:rPr>
          <w:rFonts w:ascii="Times New Roman" w:hAnsi="Times New Roman" w:eastAsia="Times New Roman" w:cs="Times New Roman"/>
        </w:rPr>
        <w:t>Amma mala’ikan Ubangiji ya tsaya a wata ƙuntacciyar hanya tsakanin gonakin inabi, da bango a wannan gefe, da kuma bango a wancan gefe. Sa’ad da jakar ta ga mala’ikan Ubangiji, sai ta matsa kanta zuwa bango, ta murƙushe ƙafar Bala’am a bango; sai ya sāke dūkanta. Littafin Lissafi 22:24, 25.</w:t>
      </w:r>
    </w:p>
    <w:p>
      <w:pPr>
        <w:pStyle w:val="ArticleBody"/>
        <w:jc w:val="left"/>
      </w:pPr>
      <w:r>
        <w:rPr>
          <w:rFonts w:ascii="Times New Roman" w:hAnsi="Times New Roman" w:eastAsia="Times New Roman" w:cs="Times New Roman"/>
        </w:rPr>
        <w:t>Bayan 11 ga Satumba, 2001, mutanen Allah za su raira saƙon waƙar gonar inabi (Ishaya sura ta ashirin da bakwai), wanda a halin yanzu shi ne inda Balaam yake, tare da “katanga” a wannan gefe, da kuma “katanga” a wancan gefe. Katangar da take kan iyakar kudancin Amurka ita ce batun da yake gabatar da fāɗuwar “katangar raba Ikilisiya da Jiha” a alamar hanya ta uku kuma ta ƙarshe. Batun “katangar” iyakar kudanci shi ne inda ake murƙushe “ƙafar” Balaam, yayin da yaƙin cikin gida game da shige da fice yake fara rarraba dabbar ƙasa gida biyu zuwa jam’iyyu masu gaba da juna kafin maimaituwar Yaƙin Basasa.</w:t>
      </w:r>
    </w:p>
    <w:p>
      <w:pPr>
        <w:pStyle w:val="ArticleBody"/>
        <w:jc w:val="left"/>
      </w:pPr>
      <w:r>
        <w:rPr>
          <w:rFonts w:ascii="Times New Roman" w:hAnsi="Times New Roman" w:eastAsia="Times New Roman" w:cs="Times New Roman"/>
        </w:rPr>
        <w:t>Tarihin da yake tsakanin bangon nan biyu shi ne tarihin da alamar hanya ta Kundin Tsarin Mulki ta wakilta daga 1789 zuwa 1798, wanda ya kasance misalin tarihin shekarar 2015, sa’ad da Trump ya sanar da takararsa domin kujerar shugaban ƙasa tare da jaddadawarsa kan “gina bango”, har zuwa dokar Lahadi mai zuwa nan kusa ta kawar da bangon rabuwa tsakanin Ikilisiya da Ƙasa.</w:t>
      </w:r>
    </w:p>
    <w:p>
      <w:pPr>
        <w:pStyle w:val="ArticleBody"/>
        <w:jc w:val="left"/>
      </w:pPr>
      <w:r>
        <w:rPr>
          <w:rFonts w:ascii="Times New Roman" w:hAnsi="Times New Roman" w:eastAsia="Times New Roman" w:cs="Times New Roman"/>
        </w:rPr>
        <w:t>Bayan 11 ga Satumba, 2001, dabbar ƙasa, wadda Balaam yake wakilta, ta fara rarrabuwa. Rarrabuwar katanga biyu na Balaam tana wakiltar rabuwar rukuni biyu a cikin ƙahonin biyu na dabbar ƙasa, abin da aka wakilta ta wurin zaɓen Trump a shekara ta 2016, mutuwar shaidu biyu a 2020, shari’o’in Pelosi na 6 ga Janairu, 2021, farfaɗowar shaidu biyun a 2023, da kuma jakin da ya gurgunta Balaam a ranar 7 ga Oktoba, 2023.</w:t>
      </w:r>
    </w:p>
    <w:p>
      <w:pPr>
        <w:pStyle w:val="ArticleBody"/>
        <w:jc w:val="left"/>
      </w:pPr>
      <w:r>
        <w:rPr>
          <w:rFonts w:ascii="Times New Roman" w:hAnsi="Times New Roman" w:eastAsia="Times New Roman" w:cs="Times New Roman"/>
        </w:rPr>
        <w:t>Alamar hanya ta ƙarshe a tafiyar Balaam ita ce sa’ad da jakar ta “yi magana”, kuma wannan yana a dokar Lahadi mai zuwa nan ba da daɗewa ba inda Amurka take magana kamar maciji mai girma, inda mala’ikan Wahayi goma sha takwas yake magana a karo na biyu, kuma inda wahayin Habakkuk da ya jinkirta yake magana. Wahayin da ya jinkirta shi ne wahayin Musulunci na masifa ta uku, kuma yana magana kamar jaki na jeji ta wurin ayyukansa na jeji a dokar Lahadi mai zuwa nan ba da daɗewa ba.</w:t>
      </w:r>
    </w:p>
    <w:p>
      <w:pPr>
        <w:pStyle w:val="ArticleScripture"/>
        <w:jc w:val="left"/>
      </w:pPr>
      <w:r>
        <w:rPr>
          <w:rFonts w:ascii="Times New Roman" w:hAnsi="Times New Roman" w:eastAsia="Times New Roman" w:cs="Times New Roman"/>
        </w:rPr>
        <w:t>Mala’ikan Ubangiji kuwa ya ƙara gaba, ya tsaya a wani ƙunƙuntaccen wuri, inda ba wurin juyawa ko dama ko hagu. Da jakar ta ga mala’ikan Ubangiji, sai ta kwanta a ƙarƙashin Bala’am. Fushin Bala’am kuwa ya yi zafi, sai ya daki jakar da sanda. Sai Ubangiji ya buɗe bakin jakar, ta ce wa Bala’am, Mene ne na yi maka, da har ka buge ni sau uku haka? Bala’am ya ce wa jakar, Domin kin yi mini ba’a ne; da ma a ce takobi yana hannuna, da yanzu na kashe ki. Sai jakar ta ce wa Bala’am, Ashe, ni ba jakarki ba ce, wadda ka saba hawa tun daga lokacin da na zama taki har zuwa yau? Taɓa yin haka da ke na taɓa yi? Ya ce, A’a. Sa’an nan Ubangiji ya buɗe idanun Bala’am, sai ya ga mala’ikan Ubangiji tsaye a kan hanya, da takobinsa zare a hannunsa. Sai ya sunkuyar da kansa, ya fāɗi rubda ciki. Ƙidaya 22:26–31.</w:t>
      </w:r>
    </w:p>
    <w:p>
      <w:pPr>
        <w:pStyle w:val="ArticleBody"/>
        <w:jc w:val="left"/>
      </w:pPr>
      <w:r>
        <w:rPr>
          <w:rFonts w:ascii="Times New Roman" w:hAnsi="Times New Roman" w:eastAsia="Times New Roman" w:cs="Times New Roman"/>
        </w:rPr>
        <w:t>Amurka ita ce annabin ƙarya wadda take ruɗar duniya domin ta kafa wani hoton dabbar da zai mamaye duniya baki ɗaya. A cikin wannan zamanin da yake lokacin samuwar hoton dabbar a cikin Amurka, annabin ƙarya ne yake ɗaukar Amurka, kamar yadda jakin Balaam yake wakilta. Annabin ƙarya a lokacin hatimcewar dubu ɗari da arba’in da huɗu, wanda yake tilasta dukan waɗannan ɓatattun iko a cikin Amurka su taru su shiga dangantakar coci da gwamnati, shi ne Musulunci na bala’i na uku.</w:t>
      </w:r>
    </w:p>
    <w:p>
      <w:pPr>
        <w:pStyle w:val="ArticleBody"/>
        <w:jc w:val="left"/>
      </w:pPr>
      <w:r>
        <w:rPr>
          <w:rFonts w:ascii="Times New Roman" w:hAnsi="Times New Roman" w:eastAsia="Times New Roman" w:cs="Times New Roman"/>
        </w:rPr>
        <w:t>Yana cika aikinsa ta wurin yaƙi, da rushewar tattalin arziki da wannan yaƙin yake janyowa. Waɗannan siffofi guda biyu su ne irin waɗannan ƙarfi da annabin ƙarya na Amurka yake amfani da su don tilasta wa dukan duniya sa’ad da yake maimaita aikin da annabin ƙarya na ramin marar iyaka ya aikata a cikin Amurka.</w:t>
      </w:r>
    </w:p>
    <w:p>
      <w:pPr>
        <w:pStyle w:val="ArticleBody"/>
        <w:jc w:val="left"/>
      </w:pPr>
      <w:r>
        <w:rPr>
          <w:rFonts w:ascii="Times New Roman" w:hAnsi="Times New Roman" w:eastAsia="Times New Roman" w:cs="Times New Roman"/>
        </w:rPr>
        <w:t>A yanzu Amurka tana tsakanin batun katanga (shige da fice), wanda shi ne jigon Dokokin Baƙi da na Tayar da Zaune Tsaye na 1798, da kuma katangar rabuwa tsakanin coci da gwamnati wadda za a kawar gaba ɗaya da ita a dokar Lahadi mai kusatowa da sauri. Tuni Amurka ta riga ta gurɓace ta fuskar kuɗi, domin bashin ƙasarta ya kai matakin da ba za a iya gyarawa ba. Ikon macijin a halin yanzu yana ɗorawa wani hasashen ƙarya na kuɗi, amma ƙarya ce da ke da’awar cewa ana samar da arziki da na’urar buga kuɗi; amma bayan kome, macijin shi ne maƙaryacin annabcin Littafi Mai Tsarki. Yana yaɗa ƙaryarsa ta wurin wakilcin zamani na sanannen injin yaɗa farfagandar Hitler, ta haka yana samar da hujjar da za a maimaita abu na huɗu na Dokokin Baƙi da na Tayar da Zaune Tsaye, wanda ya bai wa shugaban ƙasa ikon rufe kowace kafar yaɗa labarai da ta yi adawa da ra’ayoyinsa.</w:t>
      </w:r>
    </w:p>
    <w:p>
      <w:pPr>
        <w:pStyle w:val="ArticleBody"/>
        <w:jc w:val="left"/>
      </w:pPr>
      <w:r>
        <w:rPr>
          <w:rFonts w:ascii="Times New Roman" w:hAnsi="Times New Roman" w:eastAsia="Times New Roman" w:cs="Times New Roman"/>
        </w:rPr>
        <w:t>Yesu kullum yana bayyana ƙarshen wani abu ta wurin farkon wani abu. Siffar dabbar a cikin Amurka dole ne ta mallaki irin halayen annabci ɗaya na siffar dabbar ta dukan duniya, kuma haka take, amma ruɗin da yake haifar da gurɓatacciyar ƙawance a cikin annabin ƙarya na dabbar ƙasa shi ne annabin ƙarya na Musulunci. Duka Balaam da jakin alamu ne na annabawan ƙarya. Tarihin hatimtar mutum dubu ɗari da arba’in da huɗu tarihin iko uku ne na ramin zurfi marar ƙasa. Musulunci daga ramin zurfi marar ƙasa shi ne alamar hanya ta farko na 11 ga Satumba, 2001. Rashin yarda da Allah na ramin zurfi marar ƙasa ya tashi domin ya kashe shaidu biyu a 2020, kuma Katolika na ramin zurfi marar ƙasa ya tashi daga mutuwarsa a dokar Lahadi mai zuwa nan ba da daɗewa ba.</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“Duniya ba ta ƙara kyautatuwa. Mugayen mutane da maƙaryata masu ruɗi za su ƙara lalacewa ƙwarai da gaske, suna ruɗarwa kuma ana ruɗarsu. Ta wurin ƙin Ɗan Allah, cikakkiyar bayyana ta Allah makaɗaici na gaskiya, wanda ya mallaki nagarta, jinƙai, da ƙauna marar gajiya, wanda zuciyarsa kullum tana taɓuwa da wahalar ɗan adam, da kuma zaɓen mai kisa a madadinsa, Yahudawa sun nuna abin da halin ɗan adam zai iya yi kuma zai yi sa’ad da aka kawar da ikon hanawa na Ruhun Allah, kuma mutane suke ƙarƙashin ikon mai ridda. Waɗanda suka zaɓi Shaiɗan a matsayin mai mulkinsu za su bayyanar da ruhun ubangidansu da suka zaɓa.”</w:t>
      </w:r>
    </w:p>
    <w:p>
      <w:pPr>
        <w:pStyle w:val="ArticleScripture"/>
        <w:jc w:val="left"/>
      </w:pPr>
      <w:r>
        <w:rPr>
          <w:rFonts w:ascii="Times New Roman" w:hAnsi="Times New Roman" w:eastAsia="Times New Roman" w:cs="Times New Roman"/>
        </w:rPr>
        <w:t>“Duniya ba za ta gyaru ba sai Allah ya fito daga wurinsa domin ya hukunta ta saboda muguntarta. Sa’an nan ƙasa za ta bayyanar da jininta, ba kuma za ta ƙara rufe waɗanda aka kashe a cikinta ba. Almasihu ya gargaɗi almajiransa cewa, ‘Ku kula kada wani ya ruɗe ku. Gama da yawa za su zo da sunana, suna cewa, Ni ne Almasihu; kuma za su ruɗi mutane da yawa. Za ku kuma ji yaƙe-yaƙe da jita-jitar yaƙe-yaƙe: ku lura kada hankalinku ya tashi: gama dole ne dukan waɗannan abubuwa su faru, amma ƙarshen bai riga ya zo ba. Gama al’umma za ta tasar wa al’umma, mulki kuma ga mulki: za a kuma yi yunwa, da annoba, da girgizar ƙasa a wurare dabam-dabam. Dukan waɗannan su ne farkon baƙin ciki. Sa’an nan za su ba da ku domin a wahalar da ku, za su kuma kashe ku: dukan al’ummai kuma za su ƙi ku saboda sunana. Sa’an nan kuma da yawa za su yi tuntuɓe, su ci amanar juna, su ƙi juna. Annabawan ƙarya da yawa kuma za su tashi, su ruɗi mutane da yawa. Saboda mugunta za ta yawaita, ƙaunar mutane da yawa za ta yi sanyi. Amma wanda ya jure har zuwa ƙarshe, shi ne za a cece shi.’”</w:t>
      </w:r>
    </w:p>
    <w:p>
      <w:pPr>
        <w:pStyle w:val="ArticleScripture"/>
        <w:jc w:val="left"/>
      </w:pPr>
      <w:r>
        <w:rPr>
          <w:rFonts w:ascii="Times New Roman" w:hAnsi="Times New Roman" w:eastAsia="Times New Roman" w:cs="Times New Roman"/>
        </w:rPr>
        <w:t>“Sa’ad da Almasihu yake a kan wannan duniya, duniya ta fi son Barabbas. Kuma a yau duniya da ikkilisiyoyi suna yin irin wannan zaɓi. An sake maimaita al’amuran cin amanar Almasihu, da ƙin karɓarsa, da gicciye shi, kuma za a sāke maimaita su a kan babban ma’auni. Mutane za su cika da halayen maƙiyi, kuma tare da su ruɗinsa zai kasance da babban iko. Daidai gwargwadon yadda aka ƙi haske, haka za a sami kuskure cikin fahimta da rashin gane juna. Waɗanda suka ƙi Almasihu suka zaɓi Barabbas suna aiki a ƙarƙashin ruɗi mai hallakarwa. Karkatar da gaskiya da shaidar ƙarya za su ƙaru har su zama tawaye a fili. Idan ido mugun ne, dukan jiki zai cika da duhu. Waɗanda suka ba da ƙaunarsu ga kowane shugaba ban da Almasihu za su tsinci kansu a ƙarƙashin ikon wani ruɗi, a jiki, da rai, da ruhu, ruɗin da yake da irin jan hankali ƙwarai har ya sa, a ƙarƙashin ikonsa, rayuka su juya daga jin gaskiya domin su gaskata ƙarya. An kama su cikin tarko, an kuma cafke su, kuma da kowane aikinsu suna ta ihu suna cewa, A saki mana Barabbas, amma a gicciye Almasihu.”</w:t>
      </w:r>
    </w:p>
    <w:p>
      <w:pPr>
        <w:pStyle w:val="ArticleScripture"/>
        <w:jc w:val="left"/>
      </w:pPr>
      <w:r>
        <w:rPr>
          <w:rFonts w:ascii="Times New Roman" w:hAnsi="Times New Roman" w:eastAsia="Times New Roman" w:cs="Times New Roman"/>
        </w:rPr>
        <w:t>“Har ma yanzu ana yanke wannan shawara. Abubuwan da aka aikata a wurin gicciye ana sake aiwatar da su. A cikin ikilisiyoyin da suka kauce daga gaskiya da adalci ana bayyana abin da dabi’ar mutum za ta iya yi kuma za ta yi sa’ad da ƙaunar Allah ba ta zama ƙa’ida mai dawwama a cikin rai ba. Ba sai mun yi mamakin wani abu da zai iya faruwa yanzu ba. Ba sai mun yi al’ajabi da wani ci gaban abin tsoro ba. Waɗanda suke tattake dokar Allah a ƙarƙashin ƙafafunsu marasa tsarki suna da irin ruhun da mutanen da suka zagi suka kuma ci amanar Yesu suke da shi. Ba tare da wani ƙuncin lamiri ba, za su aikata ayyukan ubansu, shaidan. Za su yi tambayar da ta fito daga leɓunan Yahuda mai cin amana, Me za ku ba ni in ba ku Yesu Almasihu? Har ma yanzu ana cin amanar Almasihu a cikin mutumin tsarkakansa.” Review and Herald, Janairu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 da biyu</dc:title>
  <dc:subject>Samuwar Siffar Dabbar: Tafiyar Annabci da Aka Bayyana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