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Arba’in da Bakwai</w:t>
      </w:r>
    </w:p>
    <w:p>
      <w:pPr>
        <w:pStyle w:val="ArticleSubtitle"/>
        <w:jc w:val="left"/>
      </w:pPr>
      <w:r>
        <w:rPr>
          <w:rFonts w:ascii="Arial" w:hAnsi="Arial" w:eastAsia="Arial" w:cs="Arial"/>
        </w:rPr>
        <w:t>Rawar Ƙungiyoyin Addini wajen Tsarawa Siyasar Amurka: Daga Pat Robertson zuwa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Mun ƙare maƙalar da ta gabata da sakin layi mai zuwa:</w:t>
      </w:r>
    </w:p>
    <w:p>
      <w:pPr>
        <w:pStyle w:val="ArticleScripture"/>
        <w:jc w:val="left"/>
      </w:pPr>
      <w:r>
        <w:rPr>
          <w:rFonts w:ascii="Times New Roman" w:hAnsi="Times New Roman" w:eastAsia="Times New Roman" w:cs="Times New Roman"/>
        </w:rPr>
        <w:t>“Ikon yin mu’ujizai da aka bayyana ta wurin ruhaniya za ta yi tasiri a kan waɗanda suka zaɓi su yi biyayya ga Allah maimakon mutane. Saƙonni daga ruhohi za su bayyana cewa Allah ne ya aiko su domin su gamsar da waɗanda suke ƙin Lahadi game da kuskurensu, suna tabbatar da cewa ya kamata a yi biyayya ga dokokin ƙasa kamar yadda ake yi wa dokar Allah. Za su yi makoki game da babban mugunta da ke cikin duniya, kuma za su mara wa shaidar malaman addini baya cewa lalacewar halaye ta samo asali ne daga ƙazantar da Lahadi. Babba za ta kasance fushin da za a hura a kan dukan waɗanda suka ƙi karɓar shaidarsu.” The Great Controversy, 589, 590.</w:t>
      </w:r>
    </w:p>
    <w:p>
      <w:pPr>
        <w:pStyle w:val="ArticleBody"/>
        <w:jc w:val="left"/>
      </w:pPr>
      <w:r>
        <w:rPr>
          <w:rFonts w:ascii="Times New Roman" w:hAnsi="Times New Roman" w:eastAsia="Times New Roman" w:cs="Times New Roman"/>
        </w:rPr>
        <w:t>“Shaidar malaman addini cewa lalacewar halin ɗabi’a ta samo asali ne daga ƙazantar da ranar Lahadi,” alama ce ta tarihin da ke kaiwa ga tilasta bauta wa rana a Amurka. Pat Robertson, mashahurin mai wa’azin bishara ta talabijin ɗan Amurka kuma wanda ya kafa Christian Broadcasting Network (CBN) da Christian Coalition, ya tsaya takarar Shugaban Ƙasar Amurka a zaɓen fidda gwani na jam’iyyar Republican a shekarar 1988. Gangamin Robertson ya mai da hankali ne kan tattara ƙuri’un Kiristoci masu ra’ayin mazan jiya da kuma kare batutuwan zamantakewa da na ɗabi’a da suka yi daidai da imaninsa na evangelical. A lokacin ƙarshe a shekarar 1989, a cikin tarihin na farkon shugabannin ƙarshe takwas, jagora kuma wanda ya kafa Christian Coalition ya tsaya takarar shugaban ƙasa. Tarihin shugabancin Reagan yana wakiltar tarihin shugaban Republican na ƙarshe.</w:t>
      </w:r>
    </w:p>
    <w:p>
      <w:pPr>
        <w:pStyle w:val="ArticleBody"/>
        <w:jc w:val="left"/>
      </w:pPr>
      <w:r>
        <w:rPr>
          <w:rFonts w:ascii="Times New Roman" w:hAnsi="Times New Roman" w:eastAsia="Times New Roman" w:cs="Times New Roman"/>
        </w:rPr>
        <w:t>Hukuncin Allah na gab da haifar da yanayin da zai cika sakin layi na baya daga *The Great Controversy*, wanda kuma yake daidai da aikin *Christian Coalition*. *Christian Coalition* ta taso ne domin ta magance matsalolin ɗabi’a da zamantakewa waɗanda ’Yar’uwa White ta nuna cewa ba su da mafita a hannun waɗanda ke riƙe da ragamar mulki. *Christian Coalition* a cikin tarihin Reagan tana wakiltar wani irin motsi makamancin wannan a nan gaba mai matuƙar kusa. A fahimtar annabci, *Christian Coalition* an nuna kamanninta ta wurin *National Reform Movement* a lokacin rikicin dokar Lahadi da ke da alaƙa da *Blair Bills* a shekarun 1880 zuwa 1890. An kafa *National Reform Movement* a shekara ta 1888, kuma ’Yar’uwa White ta yi magana kai tsaye game da wannan motsi a rubuce-rubucenta.</w:t>
      </w:r>
    </w:p>
    <w:p>
      <w:pPr>
        <w:pStyle w:val="ArticleScripture"/>
        <w:jc w:val="left"/>
      </w:pPr>
      <w:r>
        <w:rPr>
          <w:rFonts w:ascii="Times New Roman" w:hAnsi="Times New Roman" w:eastAsia="Times New Roman" w:cs="Times New Roman"/>
        </w:rPr>
        <w:t>“Babban rikici yana jirar mutanen Allah. Rikici yana jiran duniya. Mafi girman gwagwarmaya a cikin dukan zamanai na gab da aukuwa a gabanmu. Al’amuran da, fiye da shekaru arba’in, mu bisa ga ikon maganar annabci muka shelanta cewa suna gab da faruwa, yanzu suna aukuwa a gaban idanunmu. Tuni an gabatar wa ’yan majalisar ƙasar batun yin gyara ga Kundin Tsarin Mulki domin taƙaita ’yancin lamiri. Batun tilasta kiyaye Lahadi ya zama abin sha’awar ƙasa baki ɗaya kuma mai muhimmanci. Mun san sarai abin da sakamakon wannan motsi zai kasance. Amma, shin, muna shirye domin abin da zai biyo baya? Shin mun cika aikin da Allah ya dora mana na yi wa mutane gargaɗi game da haɗarin da ke gabansu da aminci?”</w:t>
      </w:r>
    </w:p>
    <w:p>
      <w:pPr>
        <w:pStyle w:val="ArticleScripture"/>
        <w:jc w:val="left"/>
      </w:pPr>
      <w:r>
        <w:rPr>
          <w:rFonts w:ascii="Times New Roman" w:hAnsi="Times New Roman" w:eastAsia="Times New Roman" w:cs="Times New Roman"/>
        </w:rPr>
        <w:t>“Akwai mutane da yawa, har ma daga cikin waɗanda suke shiga cikin wannan yunƙuri na tilasta kiyaye Lahadi, waɗanda aka makantar da su game da sakamakon da zai biyo bayan wannan mataki. Ba su gani cewa suna kai hari kai tsaye ne ga ’yancin addini ba. Akwai mutane da yawa waɗanda ba su taɓa fahimtar haƙƙin Asabar ta Littafi Mai Tsarki ba da kuma tushen ƙarya da hukuncin Lahadi ya ginu a kai. Duk wani yunƙuri na goyon bayan dokokin addini a hakika aiki ne na ba da dama ga papanci, wanda tsawon ƙarnuka masu yawa ya ci gaba da yaƙi da ’yancin lamiri. Kiyaye Lahadi tana bin wanzuwarta a matsayin abin da ake kira tsarin Kirista ga “asirin mugunta;” kuma tilasta ta zai zama a zahiri amincewa da ƙa’idodin da su ne ainihin ginshiƙin Romanism. Sa’ad da al’ummarmu za ta yi watsi da ƙa’idodin gwamnatinta har ta kafa dokar Lahadi, Furotestantanci a cikin wannan aiki zai haɗa hannu da papanci; wannan ba zai zama kome ba face ba da rai ga mulkin danniya wanda tun da daɗewa yake ta sa ido da ɗokin samun zarafinsa domin ya sake afkawa cikin cikakken mulkin kama-karya.”</w:t>
      </w:r>
    </w:p>
    <w:p>
      <w:pPr>
        <w:pStyle w:val="ArticleScripture"/>
        <w:jc w:val="left"/>
      </w:pPr>
      <w:r>
        <w:rPr>
          <w:rFonts w:ascii="Times New Roman" w:hAnsi="Times New Roman" w:eastAsia="Times New Roman" w:cs="Times New Roman"/>
        </w:rPr>
        <w:t>“Yunkurin Gyaran Ƙasa, yana aiwatar da ikon kafa dokokin addini, idan ya kai cikakkiyar bunƙasa, zai nuna irin rashin haƙuri da zalunci ɗaya da suka yi rinjaye a zamanai da suka shige. A wancan lokaci majalisun mutane suka ɗauki ikon da ya keɓanta ga Allahntaka, suna murƙushe ’yancin lamiri a ƙarƙashin mulkinsu na danniya; kuma ɗauri, gudun hijira, da mutuwa suka biyo baya ga waɗanda suka yi hamayya da umarninsu. Idan kuma za a sake kafa papanci ko ƙa’idojinsa ta hanyar doka cikin iko, za a sāke hura wutar tsanantawa a kan waɗanda ba za su miƙa lamirinsu da gaskiya ba saboda girmama kuskuren jama’a. Wannan mugunta na gab da zama gaskiya.”</w:t>
      </w:r>
    </w:p>
    <w:p>
      <w:pPr>
        <w:pStyle w:val="ArticleScripture"/>
        <w:jc w:val="left"/>
      </w:pPr>
      <w:r>
        <w:rPr>
          <w:rFonts w:ascii="Times New Roman" w:hAnsi="Times New Roman" w:eastAsia="Times New Roman" w:cs="Times New Roman"/>
        </w:rPr>
        <w:t>“Sa’ad da Allah ya ba mu haske yana nuna mana haɗurran da ke gabanmu, ta yaya za mu tsaya marasa laifi a gabansa idan muka yi sakaci da yin kowane irin ƙoƙari da yake cikin ikonmu domin mu kawo wannan a gaban jama’a? Za mu iya yarda mu bar su su fuskanci wannan muhimmin al’amari ba tare da an yi musu gargaɗi ba?</w:t>
      </w:r>
    </w:p>
    <w:p>
      <w:pPr>
        <w:pStyle w:val="ArticleScripture"/>
        <w:jc w:val="left"/>
      </w:pPr>
      <w:r>
        <w:rPr>
          <w:rFonts w:ascii="Times New Roman" w:hAnsi="Times New Roman" w:eastAsia="Times New Roman" w:cs="Times New Roman"/>
        </w:rPr>
        <w:t>“A gabanmu akwai yiyuwar ci gaba da gwagwarmaya, cikin haɗarin ɗaurin kurkuku, rasa dukiya, har ma da rai kansa, domin kāre dokar Allah, wadda dokokin mutane suka soke. A cikin wannan hali, hikimar duniya za ta matsa ga bin dokokin ƙasa a zahiri, saboda zaman lafiya da jituwa. Kuma akwai waɗansu da za su ma yi ƙarfafa irin wannan hanya daga Littafi Mai Tsarki: ‘Kowane rai yă yi biyayya ga masu iko mafi girma…. Ikokin da suke akwai, Allah ne ya naɗa su.’”</w:t>
      </w:r>
    </w:p>
    <w:p>
      <w:pPr>
        <w:pStyle w:val="ArticleScripture"/>
        <w:jc w:val="left"/>
      </w:pPr>
      <w:r>
        <w:rPr>
          <w:rFonts w:ascii="Times New Roman" w:hAnsi="Times New Roman" w:eastAsia="Times New Roman" w:cs="Times New Roman"/>
        </w:rPr>
        <w:t>“Amma wace hanya bayin Allah suka bi a zamanan da suka shige? Sa’ad da almajirai suka yi wa’azin Almasihu da shi gicciye, bayan tashinsa daga matattu, mahukunta suka umarce su kada su ƙara magana ko koyarwa cikin sunan Yesu. ‘Amma Bitrus da Yohanna suka amsa suka ce musu, Ko daidai ne a gaban Allah mu saurare ku fiye da Allah, ku yi hukunci. Gama ba za mu iya ba sai mu faɗi abubuwan da muka gani da kuma muka ji.’ Suka ci gaba da wa’azin bisharar ceto ta wurin Almasihu, ikon Allah kuwa ya ba da shaida ga saƙon.” Testimonies, juzu’i na 5, 711–713.</w:t>
      </w:r>
    </w:p>
    <w:p>
      <w:pPr>
        <w:pStyle w:val="ArticleBody"/>
        <w:jc w:val="left"/>
      </w:pPr>
      <w:r>
        <w:rPr>
          <w:rFonts w:ascii="Times New Roman" w:hAnsi="Times New Roman" w:eastAsia="Times New Roman" w:cs="Times New Roman"/>
        </w:rPr>
        <w:t>Hukuncin Allah na dab da su haifar da wani yanayi a fagen zamantakewa, tattalin arziki, da addini a cikin Amurka, wanda zai samar da hujjar da za ta sa shugabannin addini su fara kira zuwa ga farfaɗowar ɗabi’ar jama’a, kamar yadda aka kwatanta a shekarun 1880s da 1890s, sa’an nan kuma a tarihin shugaban da ya nuna lokacin ƙarshe a 1989. “Babban rikici yana jiran mutanen Allah. Rikici yana jiran duniya.” Sister White ta yi tambayoyi biyu, “Lokacin da Allah ya ba mu haske yana nuna mana hatsarorin da ke gabanmu, ta yaya za mu tsaya marasa laifi a gabansa idan muka yi sakaci mu yi dukkan ƙoƙarin da ke cikin ikonmu domin mu kawo wannan a gaban mutane? Za mu iya yarda mu bar su su gamu da wannan muhimmin al’amari ba tare da an yi musu gargaɗi ba?”</w:t>
      </w:r>
    </w:p>
    <w:p>
      <w:pPr>
        <w:pStyle w:val="ArticleBody"/>
        <w:jc w:val="left"/>
      </w:pPr>
      <w:r>
        <w:rPr>
          <w:rFonts w:ascii="Times New Roman" w:hAnsi="Times New Roman" w:eastAsia="Times New Roman" w:cs="Times New Roman"/>
        </w:rPr>
        <w:t>Wane haske ne ya taɓa kasancewa yana nuna hatsarorin da ke gabanmu, kuma in kuwa babu haske, ta yaya Allah mai ƙauna zai ɗora wa mutanensa alhakin rashin gabatar da saƙon gargaɗi, in har ba su taɓa jin wannan saƙon gargaɗi ba? Mai Karatu ƙaunatacce, za a ɗora maka alhaki bisa ga hasken da waɗannan maƙaloli suke wakilta.</w:t>
      </w:r>
    </w:p>
    <w:p>
      <w:pPr>
        <w:pStyle w:val="ArticleBody"/>
        <w:jc w:val="left"/>
      </w:pPr>
      <w:r>
        <w:rPr>
          <w:rFonts w:ascii="Times New Roman" w:hAnsi="Times New Roman" w:eastAsia="Times New Roman" w:cs="Times New Roman"/>
        </w:rPr>
        <w:t>Takamaiman bayanai game da siffofin ikon macijin Democrat, ikon annabin ƙarya na Republican, ikon Paparoma, Musulunci da cocin Adventist na Laodicea, haka kuma Isra’ila ta zahiri a cikin waɗannan maƙaloli, masu iko za su ɗauke su a matsayin maganar ƙiyayya, amma su ne saƙon daga Maganar Allah wanda aka kafa ta hanyar tsarin layi a kan layi, kuma waɗannan layukan suna ta kukan cewa shari’un Allah na gab da ƙaruwa kuma su tsananta wajen yawaita faruwa.</w:t>
      </w:r>
    </w:p>
    <w:p>
      <w:pPr>
        <w:pStyle w:val="ArticleBody"/>
        <w:jc w:val="left"/>
      </w:pPr>
      <w:r>
        <w:rPr>
          <w:rFonts w:ascii="Times New Roman" w:hAnsi="Times New Roman" w:eastAsia="Times New Roman" w:cs="Times New Roman"/>
        </w:rPr>
        <w:t>A ma’anar annabci, Haɗakar Kiristoci da ta taru a cikin tarihi nan da nan kafin lokacin ƙarshe a shekara ta 1989, tana da aikace-aikace mafi muhimmanci fiye da kasancewa kawai daidai da shekarun 1880s da 1890s. A cikin nassin da muka ambata yanzu daga Sister White, ta bayyana ruhaniyya a matsayin ɗaya daga cikin hanyoyi biyu da Shaiɗan ke ɗaukar duniya bauta, sa’an nan kuma ta yi wasu kalmomi tana magana game da mu’ujizai da zai yi.</w:t>
      </w:r>
    </w:p>
    <w:p>
      <w:pPr>
        <w:pStyle w:val="ArticleBody"/>
        <w:jc w:val="left"/>
      </w:pPr>
      <w:r>
        <w:rPr>
          <w:rFonts w:ascii="Times New Roman" w:hAnsi="Times New Roman" w:eastAsia="Times New Roman" w:cs="Times New Roman"/>
        </w:rPr>
        <w:t>Bayan zaɓen shekarar 1988, wato bayan zuwan Haɗakar Kiristoci, sai aka ga wata babbar bayyanuwar mu’ujizai na Shaidan a cikin mulkin macijin, da mulkin dabbar, da mulkin annabin ƙarya. Yana da muhimmanci a daidaita waɗannan al’amura yadda ya kamata, domin suna siffanta zuwan Shaidan yana kwaikwayon Almasihu bayan dokar Lahadi da za ta zo ba da daɗewa ba a Amurka.</w:t>
      </w:r>
    </w:p>
    <w:p>
      <w:pPr>
        <w:pStyle w:val="ArticleBody"/>
        <w:jc w:val="left"/>
      </w:pPr>
      <w:r>
        <w:rPr>
          <w:rFonts w:ascii="Times New Roman" w:hAnsi="Times New Roman" w:eastAsia="Times New Roman" w:cs="Times New Roman"/>
        </w:rPr>
        <w:t>A fagen Katolika, a cikin shekarun 1990, duniya ta kalli yadda bayyanar da ake kira ta budurwa Maryamu ta faru, tare da rakiyar mu’ujizai na mutum-mutuman tsarkaka masu zubar da jini, mu’ujizai na bayyanuwa a sararin sama, zubar furannin ganye daga sararin da babu gajimare, da sauran mu’ujizan Shaiɗani marasa ma’ana. A waɗannan lokuta, jama’a masu yawa dubban-dubban daga ko’ina cikin duniya sun yi aikin hajji, suna janyuwa cikin ruɗun da waɗannan abubuwa suka aikata. An rubuta littattafai game da su, ‘yan jarida suka bincika, mujallu irin su Time da Newsweek suka fito da waɗannan abubuwa a shafinsu na farko.</w:t>
      </w:r>
    </w:p>
    <w:p>
      <w:pPr>
        <w:pStyle w:val="ArticleBody"/>
        <w:jc w:val="left"/>
      </w:pPr>
      <w:r>
        <w:rPr>
          <w:rFonts w:ascii="Times New Roman" w:hAnsi="Times New Roman" w:eastAsia="Times New Roman" w:cs="Times New Roman"/>
        </w:rPr>
        <w:t>A cikin mulkin macijin, gumakan addinin Hindu na Indiya sun bayyana mu’ujizai na Shaidan ta wurin gumakan suna shan cokula ko kofuna na hadayun abin sha da aka ɗora a bakin gumakan. Wannan al’amari da ya fara a wani ƙaramin ƙauye a Indiya ya bazu, kamar kwado na Masar, cikin dukan ƙasar. Labaran talabijin na BBC sun yi sharhi a kan wannan al’amari, kuma a matsayin wani tunanin da ya biyo baya, ɗan rahoton BBC a talabijin ya tayar da tambayar nan, “Ina mamakin abin da zai faru idan gobe mu je Gidan Tarihi na London mu miƙa wa ɗaya daga cikin gumakan Hindu kofin madara?” A cikin labaran yamma na washegari aka nuna wannan ɗan rahoton ɗin a Gidan Tarihi na London, kuma yayin da kyamarori suke ɗaukar hoton, ya miƙa wa babban gunki na Hindu kofin madara. Da kofin ya taɓa leɓunan gunkin, nan take aka tsotse madarar cikin gunkin.</w:t>
      </w:r>
    </w:p>
    <w:p>
      <w:pPr>
        <w:pStyle w:val="ArticleBody"/>
        <w:jc w:val="left"/>
      </w:pPr>
      <w:r>
        <w:rPr>
          <w:rFonts w:ascii="Times New Roman" w:hAnsi="Times New Roman" w:eastAsia="Times New Roman" w:cs="Times New Roman"/>
        </w:rPr>
        <w:t>A cikin ruhaniyancin annabce-annabcen Indiyawan Amirka, farin bafulatan da aka sani da “Miracle,” an haife shi a ranar 20 ga Agusta, 1994, a gonar Dave da Valerie Heider kusa da Janesville, Wisconsin. An haifi Miracle da farin gashi, kuma haihuwarsa wasu sun ɗauke ta a matsayin cikar wata annabcin ƴan asalin Amirka. A cikin al’adu daban-daban na ƴan asalin Amirka, haihuwar farin bafulatan ana kallonta a matsayin wani abu mai tsarki kuma mai muhimmanci ƙwarai, mai wakiltar haɗin kai, salama, da sabuntawar ruhaniya. Miracle ya ja hankalin jama’a sosai, kuma ya zama alamar bege da muhimmancin ruhaniya ga mutane da yawa. Ana bin diddigin annabcin farin bafulatan zuwa can baya, kuma ana danganta shi kai tsaye da mafi tsarkin kayan tarihi na addinin ruhaniyanci na ƴan asalin Amirka, domin a cikin labarin farko na farin bafulatan ne aka gabatar da “peace pipe” cikin al’adar.</w:t>
      </w:r>
    </w:p>
    <w:p>
      <w:pPr>
        <w:pStyle w:val="ArticleBody"/>
        <w:jc w:val="left"/>
      </w:pPr>
      <w:r>
        <w:rPr>
          <w:rFonts w:ascii="Times New Roman" w:hAnsi="Times New Roman" w:eastAsia="Times New Roman" w:cs="Times New Roman"/>
        </w:rPr>
        <w:t>A cikin 1994, a cikin masarautar annabcin ƙarya ta Furotesta mai ridda, motsin Holy Laughter, wanda kuma ake kira Toronto Blessing, ya fara ne a Janairu 1994 a Cocin Toronto Airport Vineyard (wanda yanzu ake kira Catch The Fire Toronto) a Toronto, Ontario, Kanada. A lokacin jerin tarurrukan farfaɗowa da fastoci John da Carol Arnott suka jagoranta ne wannan al’amari na dariya marar iya tsayawa, tare da sauran bayyanuwar abubuwa kamar rawa jiki, kuka, da faɗuwa ƙasa, ko kwaikwayon dabbobi da sautin dabbobin (wanda sau da yawa ake kira “an kashe su cikin Ruhu” ko “sun bugu cikin Ubangiji”), ya fara faruwa a tsakanin masu ibada.</w:t>
      </w:r>
    </w:p>
    <w:p>
      <w:pPr>
        <w:pStyle w:val="ArticleBody"/>
        <w:jc w:val="left"/>
      </w:pPr>
      <w:r>
        <w:rPr>
          <w:rFonts w:ascii="Times New Roman" w:hAnsi="Times New Roman" w:eastAsia="Times New Roman" w:cs="Times New Roman"/>
        </w:rPr>
        <w:t>An danganta dariyar da sauran bayyanuwar ga mahalarta da kasancewa da aikin Ruhu Mai Tsarki, abin da ya sa aka yi amfani da kalmar “Dariyar Mai Tsarki” don bayyana wannan al’amari. Taron farfaɗowar da ake yi a Toronto Airport Vineyard Church ya ja hankali da baƙi daga ko’ina cikin duniya, abin da ya sa motsin ya bazu zuwa sauran ikkilisiyoyi da al’ummai. Mutane sun zo daga ko’ina cikin duniya domin su fuskanci wannan dariya, kuma sa’ad da suka koma ikkilisiyoyinsu na gida, sau da yawa waɗannan ikkilisiyoyin sukan fara bayyanar da irin waɗannan bayyanuwar aljanu.</w:t>
      </w:r>
    </w:p>
    <w:p>
      <w:pPr>
        <w:pStyle w:val="ArticleBody"/>
        <w:jc w:val="left"/>
      </w:pPr>
      <w:r>
        <w:rPr>
          <w:rFonts w:ascii="Times New Roman" w:hAnsi="Times New Roman" w:eastAsia="Times New Roman" w:cs="Times New Roman"/>
        </w:rPr>
        <w:t>Pat Robertson ya kafa Christian Broadcasting Network (CBN) a shekara ta 1960. CBN ta kasance ɗaya daga cikin hanyoyin sadarwar talabijin na farko da aka keɓe ga shirye-shiryen Kirista, kuma ta taka muhimmiyar rawa a bunƙasa masana’antar watsa shirye-shiryen Kirista a Amurka. A cikin shekaru da suka biyo baya, CBN ta faɗaɗa isarta da tasirinta ta hanyar talabijin, rediyo, da kafofin watsa labarai na zamani, har ta zama ɗaya daga cikin manyan ƙungiyoyin kafofin yaɗa labarai na Kirista a duniya.</w:t>
      </w:r>
    </w:p>
    <w:p>
      <w:pPr>
        <w:pStyle w:val="ArticleBody"/>
        <w:jc w:val="left"/>
      </w:pPr>
      <w:r>
        <w:rPr>
          <w:rFonts w:ascii="Times New Roman" w:hAnsi="Times New Roman" w:eastAsia="Times New Roman" w:cs="Times New Roman"/>
        </w:rPr>
        <w:t>A cikin 1988, ya kafa Christian Coalition, kuma ya tsaya takarar shugabancin ƙasar Amurka. Asalin imaninsa ana danganta shi da National Reform Movement da kuma Lord’s Day Alliance. Duka waɗannan ƙungiyoyi biyu sun fara ne a 1888, kuma sun yi kira ga gyare-gyaren zamantakewa iri-iri bisa ƙa’idodin Kiristanci, har da hana giya, ba mata haƙƙin zaɓe, da kuma kiyaye Asabar (Lahadi) a matsayin ranar hutu da ibada. Wannan motsi ya samu tasiri daga bisharar Furotesta mai wa’azi, kuma ya nemi kafa “ƙasa ta Kirista” wadda za a jagoranta da ƙa’idodin Littafi Mai Tsarki. Robertson ya wakilci irin waɗannan ƙa’idoji ɗaya da National Reform Movement da kuma Lord’s Day Alliance. Saboda wannan dalili, shi ma ya kafa Regent University.</w:t>
      </w:r>
    </w:p>
    <w:p>
      <w:pPr>
        <w:pStyle w:val="ArticleBody"/>
        <w:jc w:val="left"/>
      </w:pPr>
      <w:r>
        <w:rPr>
          <w:rFonts w:ascii="Times New Roman" w:hAnsi="Times New Roman" w:eastAsia="Times New Roman" w:cs="Times New Roman"/>
        </w:rPr>
        <w:t>Pat Robertson ya kafa Jami’ar Regent a shekara ta 1977, cikin yarda da koyarwar Katolika wadda William Miller ya ƙi da ƙarfin hali sosai. Katolika da Furotesta mai ridda suna amfani da wata hanyar fahimtar Littafi Mai Tsarki ta Shaidan wadda, tare da sauran ’ya’ya marasa tsarkakewa, take haifar da bangaskiyar cewa za a yi shekaru dubu na salama kafin Yesu ya komo a zahiri. Robertson ya yi imani cewa jami’arsa tana horar da maza da mata domin su zama waɗanda za su gudanar da mulkin Kristi na shekaru dubu a lokacin Millennium na Littafi Mai Tsarki. Kalmar “regent” na nufin mutum wanda yake aiki a matsayin wakili ko mataimaki a madadin wani mai mulki ko sarki da yake wajen ƙasa.</w:t>
      </w:r>
    </w:p>
    <w:p>
      <w:pPr>
        <w:pStyle w:val="ArticleBody"/>
        <w:jc w:val="left"/>
      </w:pPr>
      <w:r>
        <w:rPr>
          <w:rFonts w:ascii="Times New Roman" w:hAnsi="Times New Roman" w:eastAsia="Times New Roman" w:cs="Times New Roman"/>
        </w:rPr>
        <w:t>Kafin lokacin ƙarshe a 1989, tun daga aƙalla 1960, takwarorinsu na zamani na ƙungiyoyin da suke tura dokar Lahadi a 1888 sun bayyana cikin tarihi. Bayan 1989, bayyanuwar Shaiɗan ta girgiza dukan abubuwa uku na fagen addini na macijin, da dabbar, da annabim ƙarya. Yesu kullum yana danganta ƙarshen wani abu da farkon wani abu, kuma 1989, “lokacin ƙarshe” a aya ta arba’in ta Daniyel goma sha ɗaya, yana fara wani zamani na annabci wanda yake ƙarewa da dokar Lahadi mai zuwa nan ba da daɗewa ba ta aya ta arba’in da ɗaya. Sa’ad da wannan dokar Lahadi ta iso, Shaiɗan yana bayyana don ya “kwaikwayi” Almasihu, kuma aikin ruɗinsa na ƙoli yana farawa, tare da al’ajibai da warkarwa.</w:t>
      </w:r>
    </w:p>
    <w:p>
      <w:pPr>
        <w:pStyle w:val="ArticleBody"/>
        <w:jc w:val="left"/>
      </w:pPr>
      <w:r>
        <w:rPr>
          <w:rFonts w:ascii="Times New Roman" w:hAnsi="Times New Roman" w:eastAsia="Times New Roman" w:cs="Times New Roman"/>
        </w:rPr>
        <w:t>Tarihin da ya fara wannan zamanin annabci yana bayyana aikin wani motsin Furotesta mai ridda, wanda ke kaiwa ga dokar Lahadi, wadda aka yi mata alama ta 1989, farkon wannan zamanin. A cikin 1989, “katanga” ta “labulen ƙarfe” ta rushe, kuma a ƙarshen wannan zamani “katangar rabuwa tsakanin Coci da Jiha” ce za ta rushe. Farkon zamanin yana nuna shugabanni biyu na farko cikin shugabanni takwas na ƙarshe. Farkon yana nuna papanci yana rinjayar maƙiyinsa na rashin yarda da Allah a cikin Tarayyar Soviet, kuma na ƙarshe yana nuna papanci yana rinjayar maƙiyinsa na Furotestantanci a cikin Amurka. Farkon yana bayyana na farkon cikin waɗannan shugabanni takwas (ɗan Jam’iyyar Republican), yana haɗa hannu da maƙiyin Almasihu na annabcin Littafi Mai Tsarki, kuma ƙarshen yana nuna na ƙarshe cikin waɗannan shugabanni takwas yana haɗa hannu da maƙiyin Almasihu na annabcin Littafi Mai Tsarki. Ana fahimtar cewa wannan shugaban farko ne ke da alhakin kawo rugujewar katangar, kuma na ƙarshe shi ne wanda zai gina katangar.</w:t>
      </w:r>
    </w:p>
    <w:p>
      <w:pPr>
        <w:pStyle w:val="ArticleBody"/>
        <w:jc w:val="left"/>
      </w:pPr>
      <w:r>
        <w:rPr>
          <w:rFonts w:ascii="Times New Roman" w:hAnsi="Times New Roman" w:eastAsia="Times New Roman" w:cs="Times New Roman"/>
        </w:rPr>
        <w:t>A cikin 1960, har zuwa lokacin ƙarshe a 1989, sabon Yunƙurin Gyaran Ƙasa ya fara. Bayan zaɓen, mu’ujizai na shaidan suka fara. Kafin dokar Lahadi, bayyana ta ƙarshe ta masu gyaran ƙasa za ta sāke ɗaga kan siyasar su. A lokacin dokar Lahadi, lokaci ya yi da za a ga aikin banmamaki na Shaiɗan. Kafin dokar Lahadi, bisa larurar annabci, dole ne a samu hukunce-hukuncen da ba wai kawai za su kawar da wadata ta ƙasa ta Amurka ba, amma kuma, bisa larurar annabci, waɗannan hukunce-hukuncen dole ne su kasance masu tsanani da ban tsoro ƙwarai har a kafa hujjar da za ta ba da damar waɗanda suke cikin sabon yunƙurin gyaran ƙasa na ƙarshe, wato Christian Nationalists, su riƙa bayyana dalilin waɗannan hukunce-hukuncen a matsayin ’yan ƙasar da suke ƙazantar da abin da suke kira Ranar Ubangiji.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“In mutanenmu suka ci gaba da kasancewa cikin halin sakaci da gajiyawar rai da suka dade suna ciki, Allah ba zai iya zubo musu Ruhunsa ba. Ba su shirya su yi aiki tare da Shi ba. Ba su farka ga halin da ake ciki ba, kuma ba su gane haɗarin da yake tafe ba. Ya kamata su ji yanzu, fiye da kowane lokaci a dā, bukatarsu ta tsaro da yin aiki cikin haɗin kai.</w:t>
      </w:r>
    </w:p>
    <w:p>
      <w:pPr>
        <w:pStyle w:val="ArticleScripture"/>
        <w:jc w:val="left"/>
      </w:pPr>
      <w:r>
        <w:rPr>
          <w:rFonts w:ascii="Times New Roman" w:hAnsi="Times New Roman" w:eastAsia="Times New Roman" w:cs="Times New Roman"/>
        </w:rPr>
        <w:t>“Ba a fahimci aikin musamman na mala’ika na uku gwargwadon muhimmancinsa ba. Nufin Allah shi ne mutanensa su kasance nesa a gaba da matsayin da suke ciki a yau. Amma yanzu, da lokacin da ya zo da za su tashi su ɗauki mataki, har yanzu suna da shiri da za su yi. Sa’ad da Masu Gyaran Ƙasa suka fara matsa lamba a kan matakan da za su takaita ’yancin addini, ya kamata manyan mutanenmu su farka ga halin da ake ciki, su kuma yi aiki da himma domin su kawar da waɗannan ƙoƙarce-ƙoƙarce. Ba cikin tsarin Allah ba ne a ɓoye haske daga mutanenmu—wato wannan gaskiya ta yanzu-yananzu da suke bukata domin wannan lokaci. Ba dukan masu wa’azinmu da suke ba da saƙon mala’ika na uku ba ne suke fahimtar ainihin abin da ya ƙunshi wannan saƙo. Wasu sun ɗauki motsin Gyaran Ƙasa a matsayin abu marar muhimmanci ƙwarai, har ba su ga wajabcin ba da kulawa sosai gare shi ba, har ma suka ji cewa yin haka zai zama ba da lokaci ga batutuwa da suka bambanta da saƙon mala’ika na uku. Ubangiji ya gafarta wa ’yan’uwanmu domin haka suka fassara ainihin saƙon domin wannan lokaci.”</w:t>
      </w:r>
    </w:p>
    <w:p>
      <w:pPr>
        <w:pStyle w:val="ArticleScripture"/>
        <w:jc w:val="left"/>
      </w:pPr>
      <w:r>
        <w:rPr>
          <w:rFonts w:ascii="Times New Roman" w:hAnsi="Times New Roman" w:eastAsia="Times New Roman" w:cs="Times New Roman"/>
        </w:rPr>
        <w:t>“Ya kamata a tayar da mutanen game da hatsarorin wannan zamani na yanzu. Masu tsaro suna barci. Mun ja da baya da shekaru da yawa. Bari manyan masu tsaron su ji tsananin bukatar su yi hankali da kansu, kada su rasa damar da aka ba su ta ganin hatsarorin.”</w:t>
      </w:r>
    </w:p>
    <w:p>
      <w:pPr>
        <w:pStyle w:val="ArticleScripture"/>
        <w:jc w:val="left"/>
      </w:pPr>
      <w:r>
        <w:rPr>
          <w:rFonts w:ascii="Times New Roman" w:hAnsi="Times New Roman" w:eastAsia="Times New Roman" w:cs="Times New Roman"/>
        </w:rPr>
        <w:t>“In manyan shugabannin da suke cikin tarukanmu ba su karɓi saƙon da Allah ya aiko musu yanzu ba, su kuma shiga layi domin aiki, ikkilisiyoyi za su sha babbar hasara. Sa’ad da mai tsaro, yana ganin takobi yana tahowa, ya busa ƙaho da tabbatacciyar sauti, mutanen da suke cikin layin duka za su maimaita gargaɗin, kuma kowa zai sami dama ya shirya domin yaƙi. Amma sau da yawa shugaba ya kan tsaya cikin jinkiri, yana kama da mai cewa: ‘Kada mu yi gaggawa fiye da kima. Wataƙila akwai kuskure. Dole ne mu yi hankali kada mu tayar da ƙararrawar ƙarya.’ Wannan jinkiri da rashin tabbas daga gare shi kansa suna ta shelanta cewa: ‘Salama da kwanciyar rai.’ Kada ku firgita. Kada ku tsorata. An yi wa wannan batun gyaran addini fiye da yadda ya kamata. Wannan hargitsi duka zai lafa.’ Ta haka ne a zahiri yake musun saƙon da aka aiko daga Allah, kuma gargaɗin da aka tsara domin ya motsa ikkilisiyoyi ya kasa yin aikinsa. Ƙahon mai tsaro ba ya bada tabbatacciyar sauti, kuma mutane ba sa shirya domin yaƙi. Bari mai tsaro ya yi hankali, kada ta wurin jinkirinsa da ɓata lokaci, rayuka su kasance an bar su su hallaka, a kuma nemi jininsu a hannunsa.”</w:t>
      </w:r>
    </w:p>
    <w:p>
      <w:pPr>
        <w:pStyle w:val="ArticleScripture"/>
        <w:jc w:val="left"/>
      </w:pPr>
      <w:r>
        <w:rPr>
          <w:rFonts w:ascii="Times New Roman" w:hAnsi="Times New Roman" w:eastAsia="Times New Roman" w:cs="Times New Roman"/>
        </w:rPr>
        <w:t>“Mun shafe shekaru masu yawa muna jiran a kafa dokar Lahadi a ƙasarmu; kuma yanzu da wannan yunƙuri ya zo ƙwarai a kanmu, muna tambaya: Shin mutanenmu za su yi aikinsu a wannan al’amari? Ba za mu iya taimakawa wajen ɗaga tutar ba, kuma wajen kiran zuwa gaba waɗanda suke da kula da haƙƙoƙinsu da gatansu na addini? Lokaci yana saurin gabatowa sa’ad da waɗanda suka zaɓi su yi wa Allah biyayya maimakon mutum za a sa su ji hannun zalunci. To, ashe za mu wulaƙanta Allah ta wurin yin shiru alhali ana tattake tsattsarkan umarnansa a ƙarƙashin ƙafafu?”</w:t>
      </w:r>
    </w:p>
    <w:p>
      <w:pPr>
        <w:pStyle w:val="ArticleScripture"/>
        <w:jc w:val="left"/>
      </w:pPr>
      <w:r>
        <w:rPr>
          <w:rFonts w:ascii="Times New Roman" w:hAnsi="Times New Roman" w:eastAsia="Times New Roman" w:cs="Times New Roman"/>
        </w:rPr>
        <w:t>“Yayin da duniyar Furotesta, ta wurin halinta, take yin sassauci ga Roma, bari mu farka domin mu fahimci halin da ake ciki kuma mu dubi gwagwarmayar da ke gabanmu bisa ainihin yanayinta. Bari masu tsaro yanzu su ɗaga muryarsu su ba da saƙon da shi ne gaskiya ta yanzu domin wannan lokaci. Bari mu nuna wa mutane inda muke a cikin tarihin annabci kuma mu nemi tayar da ruhun Furotestantanci na gaskiya, muna farkar da duniya zuwa ga fahimtar darajar gata na ’yancin addini da aka daɗe ana morewa.</w:t>
      </w:r>
    </w:p>
    <w:p>
      <w:pPr>
        <w:pStyle w:val="ArticleScripture"/>
        <w:jc w:val="left"/>
      </w:pPr>
      <w:r>
        <w:rPr>
          <w:rFonts w:ascii="Times New Roman" w:hAnsi="Times New Roman" w:eastAsia="Times New Roman" w:cs="Times New Roman"/>
        </w:rPr>
        <w:t>“Allah yana kira gare mu mu farka, gama ƙarshen ya kusa. Kowane sa’a da ke shuɗewa sa’a ce ta aiki a cikin harabar sammai domin a shirya wani mutane a bisa duniya su taka rawa a cikin manyan al’amuran da ba da daɗewa ba za su buɗe a kanmu. Waɗannan lokutan da ke shuɗewa, waɗanda a gare mu suke kamar ba su da wani muhimmanci sosai, suna ɗauke da nauyin muradun madawwami. Suna tsara makomar rayuka ko dai ga rai na har abada ko ga mutuwa ta har abada. Kalmomin da muke furtawa yau a kunnen mutane, ayyukan da muke yi, ruhun saƙon da muke ɗauke da shi, zai zama ƙamshin rai zuwa rai ko na mutuwa zuwa mutuwa.</w:t>
      </w:r>
    </w:p>
    <w:p>
      <w:pPr>
        <w:pStyle w:val="ArticleScripture"/>
        <w:jc w:val="left"/>
      </w:pPr>
      <w:r>
        <w:rPr>
          <w:rFonts w:ascii="Times New Roman" w:hAnsi="Times New Roman" w:eastAsia="Times New Roman" w:cs="Times New Roman"/>
        </w:rPr>
        <w:t>“’Yan’uwana, kuna gane cewa ceton ranku kanku, tare da makomar sauran rayuka, ya dangana ne da shirin da kuke yi yanzu domin gwajin da ke gabanmu? Kuna da irin wannan zafin himma, irin wannan tsoron Allah da sadaukarwa, waɗanda za su ba ku ikon tsayawa sa’ad da za a kawo muku adawa? Idan Allah ya taɓa magana ta wurina, lokaci zai zo da za a kai ku gaban majalisu, kuma kowane matsayi na gaskiya da kuke riƙe da shi za a tsananta bincike a kansa. Lokacin da mutane da yawa yanzu suke bari ya lalace, ya kamata a keɓe shi ga aikin da Allah ya ɗora mana na shirya domin rikicin da ke gabatowa.” Testimonies, juzu’i na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Arba’in da Bakwai</dc:title>
  <dc:subject>Rawar Ƙungiyoyin Addini wajen Tsarawa Siyasar Amurka: Daga Pat Robertson zuwa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