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 da Shida</w:t>
      </w:r>
    </w:p>
    <w:p>
      <w:pPr>
        <w:pStyle w:val="ArticleSubtitle"/>
        <w:jc w:val="left"/>
      </w:pPr>
      <w:r>
        <w:rPr>
          <w:rFonts w:ascii="Arial" w:hAnsi="Arial" w:eastAsia="Arial" w:cs="Arial"/>
        </w:rPr>
        <w:t>Aiwatarwa Sau Uku ta Annabci: Buɗe Tsarin Annabci domin Kwanakin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Tsarin saƙon annabci na William Miller shi ne iko biyu masu hallakarwa na arna, sa’an nan kuma na papanci; kuma tsarin saƙon annabci na Future for America kuwa shi ne iko uku masu hallakarwa na arna, sa’an nan papanci, sa’an nan Furotesta mai ridda, amma dukkansu suna gudana tare a ƙarshen zamani. Wata muhimmiyar maɓallin annabci ga fahimtar annabci ta Miller ita ce cewa “na kullum” a cikin littafin Daniyel alama ce ta arna, domin wannan ne ya kafa haɗin ikon hallakarwa biyu ɗin da suka zama tsarin fahimtarsa ta annabci. Haka kuma, wata muhimmiyar maɓallin annabci ga fahimtar annabci ta Future for America ita ce cewa “na kullum” a cikin littafin Daniyel alama ce ta arna, domin cikar arna a tarihin ya kafa jerin abubuwan da suka faru a Daniyel sura ta goma sha ɗaya aya ta arba’in da ta arba’in da ɗaya, waɗanda suka zama tsarin fahimtar annabci ta Future for America.</w:t>
      </w:r>
    </w:p>
    <w:p>
      <w:pPr>
        <w:pStyle w:val="ArticleBody"/>
        <w:jc w:val="left"/>
      </w:pPr>
      <w:r>
        <w:rPr>
          <w:rFonts w:ascii="Times New Roman" w:hAnsi="Times New Roman" w:eastAsia="Times New Roman" w:cs="Times New Roman"/>
        </w:rPr>
        <w:t>Kamar yadda kullum yake kasancewa game da sabon haske, ci gaban gaskiyar da aka warware hatiminta a shekara ta 1989 a lokacin rushewar Tarayyar Soviet, muryoyi masu yawa iri-iri sun yaƙe ta. Juriyar da aka kawo wa gaskiyar ba ta taɓa kasa haifar da mafi bayyana fahimtar gaskiyar ba. A cikin waɗancan muhawarori na farko da aka yi gāba da gaskiyar da take cikin ayoyi shida na ƙarshe na Daniyel sura ta goma sha ɗaya, an gane dokoki masu yawa na annabci da suke cikin Littafi Mai Tsarki a matsayin muhimman hujjoji don tallafa wa ƙaruwa cikin sani da ya faru sa’ad da aka warware hatimin littafin Daniyel a shekara ta 1989. A halin yanzu muna yin la’akari da ɗaya daga cikin waɗannan dokoki, wanda muke kira “aikace-aikacen annabci sau uku.”</w:t>
      </w:r>
    </w:p>
    <w:p>
      <w:pPr>
        <w:pStyle w:val="ArticleBody"/>
        <w:jc w:val="left"/>
      </w:pPr>
      <w:r>
        <w:rPr>
          <w:rFonts w:ascii="Times New Roman" w:hAnsi="Times New Roman" w:eastAsia="Times New Roman" w:cs="Times New Roman"/>
        </w:rPr>
        <w:t>Mun fara ne ta wajen duba aikace-aikace biyu masu ninki uku waɗanda a wani mataki layi ɗaya ne, amma a wani matakin kuma sun bambanta. Bayyanannu biyu na farko na Roma (na arna da na papacy), sun kafa bayyanuwar ta uku wadda ita ce Roma ta Zamani. Bayyanannu biyu na farko na Babila (Babel da Babila), sun kafa bayyanuwar ta uku wadda ita ce Babila ta Zamani. Roma ta Zamani ita ce dabbar da ke cikin Ru’ya ta Yohanna goma sha bakwai wadda Babila ta Zamani take hawa a kanta kuma take mulki a bisanta. Sun bambanta da juna kamar yadda makiyayi daga yammacin duniya ya bambanta da dokinsa, amma suna kuma yin fasikancin ruhaniya da juna, saboda haka a wannan matakin abu ɗaya ne. Akwai kuma wasu aikace-aikace uku-uku na annabci guda biyu da suke da irin wannan dangantaka.</w:t>
      </w:r>
    </w:p>
    <w:p>
      <w:pPr>
        <w:pStyle w:val="ArticleBody"/>
        <w:jc w:val="left"/>
      </w:pPr>
      <w:r>
        <w:rPr>
          <w:rFonts w:ascii="Times New Roman" w:hAnsi="Times New Roman" w:eastAsia="Times New Roman" w:cs="Times New Roman"/>
        </w:rPr>
        <w:t>Bayyanuwar Iliya biyu na farko (Iliya da Yahaya Mai Baftisma), suna kafa Iliya na uku na kwanaki na ƙarshe. Tare da wannan kuma manzanni biyu na farko waɗanda suke shirya hanya domin Manzon Alkawari (Yahaya Mai Baftisma da William Miller), suna kafa manzon da yake shirya hanya domin Manzon Alkawari a kwanaki na ƙarshe. Akwai muhimman abubuwa uku da ya kamata a gane dangane da waɗannan layuka biyu na aikace-aikacen annabci sau uku.</w:t>
      </w:r>
    </w:p>
    <w:p>
      <w:pPr>
        <w:pStyle w:val="ArticleBody"/>
        <w:jc w:val="left"/>
      </w:pPr>
      <w:r>
        <w:rPr>
          <w:rFonts w:ascii="Times New Roman" w:hAnsi="Times New Roman" w:eastAsia="Times New Roman" w:cs="Times New Roman"/>
        </w:rPr>
        <w:t>Batu na farko shi ne cewa ainihin wakilan tarihi na jerin layuka biyu na aikace-aikacen annabci sau uku, a zahiri su ne mutanen tarihi guda ɗaya; amma manufarsu a cikin waɗannan wakilce-wakilce guda biyu ta bambanta ƙwarai. Batu na biyu kuwa shi ne gane abin da bambanci yake tsakanin waɗannan aikace-aikacen annabci sau uku guda biyu da suke da kusanci sosai da juna. Bambancin shi ne cewa Iliya yana wakiltar aiki na waje a kwanaki na ƙarshe, kuma manzon da yake shirya hanya domin Manzon Alkawari, yana wakiltar aiki na ciki a kwanaki na ƙarshe.</w:t>
      </w:r>
    </w:p>
    <w:p>
      <w:pPr>
        <w:pStyle w:val="ArticleBody"/>
        <w:jc w:val="left"/>
      </w:pPr>
      <w:r>
        <w:rPr>
          <w:rFonts w:ascii="Times New Roman" w:hAnsi="Times New Roman" w:eastAsia="Times New Roman" w:cs="Times New Roman"/>
        </w:rPr>
        <w:t>Abu na uku da ya kamata a lura da shi shi ne cewa Yesu, a matsayin Alfa da Omega, yana bayyana Iliya na uku, haka kuma manzon na uku wanda yake shirya hanya, a tare da wani manzon Iliya na farko da na ƙarshe, da kuma wani manzo na farko da na ƙarshe wanda yake shirya hanya domin Manzon Alkawari. Manzon Iliya na mala’ika na farko da manzon Iliya na mala’ika na uku su ne suke cika cikar Iliya ta uku, kuma an wakilta manzon da yake shirya hanya a matsayin manzon motsin duka mala’ika na farko da na uku.</w:t>
      </w:r>
    </w:p>
    <w:p>
      <w:pPr>
        <w:pStyle w:val="ArticleBody"/>
        <w:jc w:val="left"/>
      </w:pPr>
      <w:r>
        <w:rPr>
          <w:rFonts w:ascii="Times New Roman" w:hAnsi="Times New Roman" w:eastAsia="Times New Roman" w:cs="Times New Roman"/>
        </w:rPr>
        <w:t>Annabi Iliya ya ba da wani misali na arangama ta kwanaki na ƙarshe tsakanin mutanen Allah da haɗin kai mai ninki uku na Roma ta Zamani a cikin arangamar da ta faru a Dutsen Karmel.</w:t>
      </w:r>
    </w:p>
    <w:p>
      <w:pPr>
        <w:pStyle w:val="ArticleBody"/>
        <w:jc w:val="left"/>
      </w:pPr>
      <w:r>
        <w:rPr>
          <w:rFonts w:ascii="Times New Roman" w:hAnsi="Times New Roman" w:eastAsia="Times New Roman" w:cs="Times New Roman"/>
        </w:rPr>
        <w:t>Dutsen Karmel yana a arewacin Isra’ila, kusa da gabar Tekun Bahar Rum. Yana shimfiɗe ne kusan daga arewa maso yamma zuwa kudu maso gabas, kuma yana samar da wani fitaccen jerin tudu mai tsawo kimanin mil 39 (kilomita 63). Kwarin Megiddo, wanda kuma ake kira Kwarin Jezreel, yana kudu maso gabashin Dutsen Karmel. Dutsen Karmel da Kwarin Megiddo suna da kusanci da juna gwargwadon nisa. Tazarar da ke tsakaninsu, a madaidaiciyar layi (kamar yadda tsuntsu zai tashi), kusan mil 20 zuwa 25 ce (kilomita 32 zuwa 40). A yammacin Dutsen Karmel ne Tekun Bahar Rum yake, kuma a gabashin Kwarin Megiddo da Kwarin Jezreel ne Tekun Galili yake, wanda kuma ake kira Tafkin Tiberiyas ko Tafkin Kinneret.</w:t>
      </w:r>
    </w:p>
    <w:p>
      <w:pPr>
        <w:pStyle w:val="ArticleBody"/>
        <w:jc w:val="left"/>
      </w:pPr>
      <w:r>
        <w:rPr>
          <w:rFonts w:ascii="Times New Roman" w:hAnsi="Times New Roman" w:eastAsia="Times New Roman" w:cs="Times New Roman"/>
        </w:rPr>
        <w:t>A cikin Ru’ya ta Yohanna, yaƙin Armageddon yana nuni da Kwarin Megiddo, kuma wahayi bai so ɗaliban annabci su gaskata cewa littafin Ru’ya ta Yohanna yana bayyana saƙonsa ne a zahirin ma’ana ba; saboda haka, sa’ad da ya bayyana Armageddon (Megiddo) a matsayin Armageddon, sai ya yi amfani da kalmar “har,” wadda take nufin dutse, domin ya bayyana sarai cewa yaƙin wakilci ne na ruhaniya na yaƙin ƙarshe wanda macijin, dabbar da annabin ƙarya suke jagorantar duniya zuwa gare shi.</w:t>
      </w:r>
    </w:p>
    <w:p>
      <w:pPr>
        <w:pStyle w:val="ArticleBody"/>
        <w:jc w:val="left"/>
      </w:pPr>
      <w:r>
        <w:rPr>
          <w:rFonts w:ascii="Times New Roman" w:hAnsi="Times New Roman" w:eastAsia="Times New Roman" w:cs="Times New Roman"/>
        </w:rPr>
        <w:t>Ta wurin tantance Megiddo a matsayin Armageddon, Yahaya ya tabbatar da cewa ba za a fahimce shi a matsayin ainihin wuri na ƙasa ba, gama Megiddo kwari ne kuma ba shi da duwatsu. A kusa da shi akwai Dutsen Karmel, inda arangamar Iliya da Ahab da annabawan Jezebel ta faru; saboda haka, duka Megiddo da Dutsen Karmel misalai ne na yaƙin ƙarshe na Armageddon.</w:t>
      </w:r>
    </w:p>
    <w:p>
      <w:pPr>
        <w:pStyle w:val="ArticleBody"/>
        <w:jc w:val="left"/>
      </w:pPr>
      <w:r>
        <w:rPr>
          <w:rFonts w:ascii="Times New Roman" w:hAnsi="Times New Roman" w:eastAsia="Times New Roman" w:cs="Times New Roman"/>
        </w:rPr>
        <w:t>Idan za ka zana alwatika da Urushalima, Dutsen Karmel, da Kwarin Magiddo, Urushalima za ta kasance a kusurwar kudu maso gabas ta wannan alwatika, tare da Dutsen Karmel a arewa maso yamma, da Kwarin Magiddo a arewa maso gabas. Yankin da a alama yake wakiltar yaƙin Armagedon yana da iyaka da tekuna biyu, kuma sarkin arewa (karuwar Babila ta zamani) yana kai wa ga ƙarshensa a tsakanin tekuna da dutsen tsarki mai daraja. Kuma a wannan lokaci ne lokacin jarrabawar mutum yake rufewa.</w:t>
      </w:r>
    </w:p>
    <w:p>
      <w:pPr>
        <w:pStyle w:val="ArticleScripture"/>
        <w:jc w:val="left"/>
      </w:pPr>
      <w:r>
        <w:rPr>
          <w:rFonts w:ascii="Times New Roman" w:hAnsi="Times New Roman" w:eastAsia="Times New Roman" w:cs="Times New Roman"/>
        </w:rPr>
        <w:t>Amma labarai daga gabas da daga arewa za su dame shi; saboda haka zai fita da tsananin fushi domin ya hallaka, ya kuma shafe mutane da yawa gaba ɗaya. Kuma zai kafa tantunan fādarsa tsakanin tekuna a kan dutsen tsarki mai ɗaukaka; duk da haka zai zo ga ƙarshensa, ba kuwa wanda zai taimake shi. Kuma a wancan lokaci Mika’ilu zai tashi tsaye, babban yarima wanda yake tsayawa domin ’ya’yan mutanenka; kuma za a yi lokacin ƙunci, irin wanda bai taɓa kasancewa ba tun da aka yi al’umma har zuwa wannan lokaci ɗin; kuma a wancan lokaci mutanenka za su tsira, duk wanda aka same shi a rubuce cikin littafin. Daniyel 11:44–12:1.</w:t>
      </w:r>
    </w:p>
    <w:p>
      <w:pPr>
        <w:pStyle w:val="ArticleBody"/>
        <w:jc w:val="left"/>
      </w:pPr>
      <w:r>
        <w:rPr>
          <w:rFonts w:ascii="Times New Roman" w:hAnsi="Times New Roman" w:eastAsia="Times New Roman" w:cs="Times New Roman"/>
        </w:rPr>
        <w:t>Aiwatarwa sau uku ta Iliya tana wakiltar fuskantar da mutanen Allah za su yi a fili da sarkin arewa, wanda shi ne shugaban haɗin kai mai sassa uku na macijin, da dabbar, da annabin ƙarya, wanda yake kai duniya zuwa Armageddon. Maƙiyan Iliya uku, waɗanda suka zama alama ta haɗin kai mai sassa uku, su ne Ahabu, wanda shi ne sarkin kabilu goma na arewa, yana wakiltar sarakuna goma na Ru’ya ta Yohanna goma sha bakwai, waɗanda suke yin fasikanci da karuwar Babila, kuma waɗanda suka yarda su ba wa karuwar mulkinsu na “awa guda”, wato “wannan awa” ta rikicin dokar Lahadi. Karuwar Babila ta sami wakilci a cikin Jezebel, kuma annabawan Ba’al na Jezebel da firistocin kurmi suna wakiltar annabin ƙarya.</w:t>
      </w:r>
    </w:p>
    <w:p>
      <w:pPr>
        <w:pStyle w:val="ArticleBody"/>
        <w:jc w:val="left"/>
      </w:pPr>
      <w:r>
        <w:rPr>
          <w:rFonts w:ascii="Times New Roman" w:hAnsi="Times New Roman" w:eastAsia="Times New Roman" w:cs="Times New Roman"/>
        </w:rPr>
        <w:t>Rikicin dokar Lahadi tana farawa da dokar Lahadi da ke nan kusa da zuwa a Amurka, kuma tana ƙarewa sa’ad da Mika’ilu ya tashi tsaye. Sa’ad da waccan dokar Lahadi ta zo, muryar biyu ta Ru’ya ta Yohanna sura ta goma sha takwas tana kiran sauran garken Allah su fito daga Babila. Tsawon lokacin daga kiran fitowa daga Babila har zuwa rufe lokacin alheri shi ne lokacin shari’ar karuwar Babila. Haka kuma shi ne lokacin da ake zubo Ruhu Mai Tsarki ba tare da awo ba. Shi ne “sa’a,” da sarakuna goma suka yarda su yi mulki tare da karuwar Taya, wadda ba a ƙara mantawa da ita ba. Shi ne “sa’a,” na babban “girgizar ƙasa” ta Ru’ya ta Yohanna goma sha ɗaya, sa’ad da ɗari da arba’in da huɗu suke ɗagawa a matsayin tuta.</w:t>
      </w:r>
    </w:p>
    <w:p>
      <w:pPr>
        <w:pStyle w:val="ArticleScripture"/>
        <w:jc w:val="left"/>
      </w:pPr>
      <w:r>
        <w:rPr>
          <w:rFonts w:ascii="Times New Roman" w:hAnsi="Times New Roman" w:eastAsia="Times New Roman" w:cs="Times New Roman"/>
        </w:rPr>
        <w:t>Sarakan duniya kuwa, waɗanda suka yi fasikanci tare da ita, suka kuma yi rayuwa cikin alatu tare da ita, za su yi makokinta, su yi mata kuka, sa’ad da za su ga hayaƙin ƙonarta, suna tsaye daga nesa sabili da tsoron azabarta, suna cewa, Kaito, kaito, ya kai babban birni Babila, ya kai birni mai ƙarfi! gama a cikin sa’a guda hukuncinki ya zo. Ru’ya ta Yohanna 18:9, 10.</w:t>
      </w:r>
    </w:p>
    <w:p>
      <w:pPr>
        <w:pStyle w:val="ArticleBody"/>
        <w:jc w:val="left"/>
      </w:pPr>
      <w:r>
        <w:rPr>
          <w:rFonts w:ascii="Times New Roman" w:hAnsi="Times New Roman" w:eastAsia="Times New Roman" w:cs="Times New Roman"/>
        </w:rPr>
        <w:t>Kamar yadda Yohanna ya bayyana Megiddo a matsayin dutsen (“har”) na Megiddo domin ya nuna gaskiya ta ruhaniya ba ta zahiri ba, haka kuma an bayyana hukuncin karuwar Babila da Taya a matsayin abin da ke faruwa a cikin “sa’a,” kuma a cikin “rana” ma.</w:t>
      </w:r>
    </w:p>
    <w:p>
      <w:pPr>
        <w:pStyle w:val="ArticleScripture"/>
        <w:jc w:val="left"/>
      </w:pPr>
      <w:r>
        <w:rPr>
          <w:rFonts w:ascii="Times New Roman" w:hAnsi="Times New Roman" w:eastAsia="Times New Roman" w:cs="Times New Roman"/>
        </w:rPr>
        <w:t>Saboda haka annobinta za su zo a rana guda, mutuwa, da makoki, da yunwa; kuma za a ƙone ta sarai da wuta: gama Ubangiji Allah mai hukunta ta mai ƙarfi ne. Ru’ya ta Yohanna 18:8.</w:t>
      </w:r>
    </w:p>
    <w:p>
      <w:pPr>
        <w:pStyle w:val="ArticleBody"/>
        <w:jc w:val="left"/>
      </w:pPr>
      <w:r>
        <w:rPr>
          <w:rFonts w:ascii="Times New Roman" w:hAnsi="Times New Roman" w:eastAsia="Times New Roman" w:cs="Times New Roman"/>
        </w:rPr>
        <w:t>Bayan 22 ga Oktoba, 1844, ba za a ƙara yin amfani da lokacin annabci ta hanyar annabci ba, saboda haka kuma ana wakiltar shari’ar ikon papanci a matsayin mai faruwa cikin “sa’a,” haka kuma cikin “rana.” “Sa’ar” shari’arta ita ce lokacin annabci daga dokar Lahadi a cikin Amurka har zuwa lokacin da jinkai ya ƙare. Yana da muhimmanci a lura da wannan lokaci sa’ad da ake nazarin Iliya na kwanakin ƙarshe, gama yaƙin Iliya na Dutsen Karmel yana biye da gwajin cikin gida na mutanen Allah na kwanakin ƙarshe, kuma lokacin gwaji na ikkilisiya da na duniya duka suna ɗauke da farkon annabci iri ɗaya da kuma ƙarshensu iri ɗaya.</w:t>
      </w:r>
    </w:p>
    <w:p>
      <w:pPr>
        <w:pStyle w:val="ArticleBody"/>
        <w:jc w:val="left"/>
      </w:pPr>
      <w:r>
        <w:rPr>
          <w:rFonts w:ascii="Times New Roman" w:hAnsi="Times New Roman" w:eastAsia="Times New Roman" w:cs="Times New Roman"/>
        </w:rPr>
        <w:t>Muryoyi biyu na Ru’ya ta Yohanna sura ta goma sha takwas suna wakiltar kiraye-kiraye guda biyu mabambanta ga ikilisiyoyi biyu. Ikilisiya ta farko ita ce mutum dubu ɗari da arba’in da huɗu na Ru’ya ta Yohanna sura ta bakwai, kuma ikilisiya ta biyu da ake kira ita ce babban taro na Ru’ya ta Yohanna sura ta bakwai. Kiran da ake yi wa mutum dubu ɗari da arba’in da huɗu ana yin sa ne a lokacin da ake zubar da Ruhu Mai Tsarki da gwargwado, kuma kiran da ake yi wa babban taro ana yin sa ne sa’ad da ake zubar da Ruhu Mai Tsarki ba tare da gwargwado ba.</w:t>
      </w:r>
    </w:p>
    <w:p>
      <w:pPr>
        <w:pStyle w:val="ArticleScripture"/>
        <w:jc w:val="left"/>
      </w:pPr>
      <w:r>
        <w:rPr>
          <w:rFonts w:ascii="Times New Roman" w:hAnsi="Times New Roman" w:eastAsia="Times New Roman" w:cs="Times New Roman"/>
        </w:rPr>
        <w:t>“Annabin ya ce, ‘Na ga wani mala’ika kuma yana saukowa daga sama, yana da iko mai girma; ƙasa kuwa ta haskaka da ɗaukakarsa. Sai ya yi kira da ƙarfi da murya mai ƙarfi, yana cewa, Babila babba ta fāɗi, ta fāɗi, ta zama mazaunin aljanu’ (Ru’ya ta Yohanna 18:1, 2). Wannan shi ne saƙo guda ɗaya da aka bayar ta bakin mala’ika na biyu. Babila ta fāɗi, ‘domin ta sa dukan al’ummai sun sha ruwan inabin fushin zina ta’ (Ru’ya ta Yohanna 14:8). Mene ne wannan ruwan inabin?—Koyarwarta ta ƙarya ce. Ta ba duniya Asabar ta ƙarya maimakon Asabar ta umarni na huɗu, kuma ta maimaita ƙaryar da Shaiɗan ya fara gaya wa Hauwa’u a Adnin—mutuwa ba ta shafi rai ba. Ta baza kurakurai masu kama da wannan da yawa ko’ina, “tana koyar da dokokin mutane a matsayin koyarwa” (Mattiyu 15:9).</w:t>
      </w:r>
    </w:p>
    <w:p>
      <w:pPr>
        <w:pStyle w:val="ArticleScripture"/>
        <w:jc w:val="left"/>
      </w:pPr>
      <w:r>
        <w:rPr>
          <w:rFonts w:ascii="Times New Roman" w:hAnsi="Times New Roman" w:eastAsia="Times New Roman" w:cs="Times New Roman"/>
        </w:rPr>
        <w:t>“Sa’ad da Yesu ya fara hidimarsa a bainar jama’a, Ya tsarkake Haikali daga ƙazantacciyar ƙetare-tsarkinsa ta saɓo. Daga cikin ayyukan ƙarshe na hidimarsa akwai tsarkakewar Haikali ta biyu. Haka kuma, a cikin aikin ƙarshe domin gargaɗin duniya, ana yin kira guda biyu mabambanta ga ikkilisiyoyi. Saƙon mala’ika na biyu shi ne, ‘Babila ta fāɗi, ta fāɗi, wannan babban birni, domin ta sa dukan al’ummai suka sha ruwan inabin fushin fasikancinta’ (Ru’ya ta Yohanna 14:8). Kuma a cikin ƙara mai ƙarfi ta saƙon mala’ika na uku ana jin wata murya daga sama tana cewa, ‘Ku fito daga cikinta, mutanena, domin kada ku yi tarayya da zunubanta, kuma kada ku karɓi annobinta. Gama zunubanta sun kai har sama, kuma Allah ya tuna da mugayen ayyukanta’ (Ru’ya ta Yohanna 18:4, 5).” Selected Messages, littafi na 2, 118.</w:t>
      </w:r>
    </w:p>
    <w:p>
      <w:pPr>
        <w:pStyle w:val="ArticleBody"/>
        <w:jc w:val="left"/>
      </w:pPr>
      <w:r>
        <w:rPr>
          <w:rFonts w:ascii="Times New Roman" w:hAnsi="Times New Roman" w:eastAsia="Times New Roman" w:cs="Times New Roman"/>
        </w:rPr>
        <w:t>Mala’ikan mai ƙarfi ya sauko cikin cikar Wahayin Yahaya sura ta goma sha takwas, sa’ad da aka rushe manyan gine-ginen Birnin New York a ranar 11 ga Satumba, 2001, tare da isowar “iskar gabas” ta Musulunci. Sa’an nan ya yi kira “da ƙarfi cikin babbar murya, yana cewa, Babila babba ta fāɗi, ta fāɗi, ta kuma zama mazaunin aljanu.” Sa’an nan kuma a aya ta huɗu wata murya “aka ji daga sama tana cewa, ‘Ku fito daga cikinta, ya mutanena.’” Waɗannan muryoyi biyu su ne “kiraye-kiraye biyu mabambanta da aka yi wa ikkilisiyoyi.” Ikklisiyoyi biyu mabambanta na Allah a kwanaki na ƙarshe an bayyana su a matsayin dubu ɗari da arba’in da huɗu da kuma babban taro.</w:t>
      </w:r>
    </w:p>
    <w:p>
      <w:pPr>
        <w:pStyle w:val="ArticleBody"/>
        <w:jc w:val="left"/>
      </w:pPr>
      <w:r>
        <w:rPr>
          <w:rFonts w:ascii="Times New Roman" w:hAnsi="Times New Roman" w:eastAsia="Times New Roman" w:cs="Times New Roman"/>
        </w:rPr>
        <w:t>Lokacin gwaji na mutum ɗari da arba’in da huɗu ya fara ne da Musulunci na Bala’i na uku, wanda Ishaya ya bayyana a matsayin “ranar iskar gabas.” Wannan lokacin gwaji yana ƙarewa da dokar Lahadi mai zuwa nan ba da daɗewa ba a Amurka da kuma tilasta alamar dabba. Dabbar ita ce sarkin arewa na ƙarya, shugaban Babila ta zamani. Babila ita ce zaki a Daniyel sura ta bakwai, kuma annabin mai rashin biyayya daga Yahuza, wanda yake wakiltar Adventism na Laodicea, wanda ya mutu a cikin lokacin da ya fara da “jaki” na Musulunci (11 ga Satumba, 2001), ya kuma ƙare da “zaki” (Babila ta zamani).</w:t>
      </w:r>
    </w:p>
    <w:p>
      <w:pPr>
        <w:pStyle w:val="ArticleBody"/>
        <w:jc w:val="left"/>
      </w:pPr>
      <w:r>
        <w:rPr>
          <w:rFonts w:ascii="Times New Roman" w:hAnsi="Times New Roman" w:eastAsia="Times New Roman" w:cs="Times New Roman"/>
        </w:rPr>
        <w:t>A cikin zamani da aka wakilta a matsayin “kabari” na annabin da bai yi biyayya ba na Adventism ta Laodicea, ana auna ruwan sama na ƙarshe, yayin da ake gabatar da kira na musamman ga ikkilisiyar mutum ɗari da dubu arba’in da huɗu. Sa’ad da wancan zamani ya ƙare, a “awa” ta “babbar girgizar ƙasa”, wadda take wakiltar dokar Lahadi a Amurka; zamanin murya ta biyu ta Ru’ya ta Yohanna goma sha takwas ya iso tare da aiwatar da alamar dabbar, wadda ita ce alamar sarkin arewa. A daidai wannan lokaci kuma, ana amfani da Musulunci na Bala’i na uku domin kawo hukunci mai ƙaruwa a hankali, mataki-mataki, a kan duniya mai ridda. Saƙon da “tuta” ta mutum ɗari da dubu arba’in da huɗu take shelantawa a lokacin wancan kira na biyu na musamman ga ikkilisiyar “babban taro” yana bayyana “alamar” “sarkin arewa”, da kuma rawar Musulunci na Bala’i na uku, wanda aka wakilta a matsayin “’ya’yan gabas”.</w:t>
      </w:r>
    </w:p>
    <w:p>
      <w:pPr>
        <w:pStyle w:val="ArticleBody"/>
        <w:jc w:val="left"/>
      </w:pPr>
      <w:r>
        <w:rPr>
          <w:rFonts w:ascii="Times New Roman" w:hAnsi="Times New Roman" w:eastAsia="Times New Roman" w:cs="Times New Roman"/>
        </w:rPr>
        <w:t>Saƙon da yake hura wa ikon papanci fushi a aya ta arba’in da huɗu ta Daniyel sura ta goma sha ɗaya, kuma saƙon da yake ƙaddamar da zubar da jinin papanci na ƙarshe, an wakilta shi a matsayin “labarai daga gabas” (Musulunci) da kuma “arewa” (alamar dabba). A cikin wancan zamani, kamar yadda yake a zamanin da ya gabata, Musuluncin “iskar gabas” yana kawo hukunci a kan Amurka domin ya fara wannan zamani, kuma wannan zamani yana ƙarewa sa’ad da sarkin arewa ya zo ga ƙarshe, “tsakanin tekuna da dutsen tsarki mai ɗaukaka”, a kwarin Megiddo da dutsen Karmel.</w:t>
      </w:r>
    </w:p>
    <w:p>
      <w:pPr>
        <w:pStyle w:val="ArticleBody"/>
        <w:jc w:val="left"/>
      </w:pPr>
      <w:r>
        <w:rPr>
          <w:rFonts w:ascii="Times New Roman" w:hAnsi="Times New Roman" w:eastAsia="Times New Roman" w:cs="Times New Roman"/>
        </w:rPr>
        <w:t>Lokacin shari’a na Babila ta zamani wanda yake wakiltar gadon mutuwarta (kabari), yana farawa da alamar gabas kuma yana ƙarewa da alamar arewa, kamar yadda gadon mutuwa ga annabin Laodiceya marar biyayya ya ƙare a cikin kira na farko bayyananne zuwa ga ikkilisiyoyi. Kabarin (gadon mutuwa) da aka binne annabin ƙarya na Betel da kuma annabin Yahuda marar biyayya a cikinsa, ana wakilta shi a tsakanin “jaki” da “zaki”.</w:t>
      </w:r>
    </w:p>
    <w:p>
      <w:pPr>
        <w:pStyle w:val="ArticleBody"/>
        <w:jc w:val="left"/>
      </w:pPr>
      <w:r>
        <w:rPr>
          <w:rFonts w:ascii="Times New Roman" w:hAnsi="Times New Roman" w:eastAsia="Times New Roman" w:cs="Times New Roman"/>
        </w:rPr>
        <w:t>Iliya yana wakiltar mutanen Allah na kwanaki na ƙarshe waɗanda suka fuskanci maƙiyi mai fuska uku wanda Aka, Jezebel, da annabawan Jezebel suka wakilta. Jezebel alama ce ta ikon papacy a cikin ikkilisiya ta huɗu ta Tiyatira, kuma annabawanta a Karmel an wakilce su da annabawan Ba’al da firistocin kurmi. Ba’al yana wakiltar allahn namiji, kuma firistocin kurmi suna wakiltar Ashtarot, allahiya mace; saboda haka annabawan ƙaryar Jezebel sun ƙunshi maza da mata, suna wakiltar haɗuwar Ikilisiya da Jiha wadda hoton dabbar nan a cikin littafin Ru’ya ta Yohanna yake wakilta.</w:t>
      </w:r>
    </w:p>
    <w:p>
      <w:pPr>
        <w:pStyle w:val="ArticleBody"/>
        <w:jc w:val="left"/>
      </w:pPr>
      <w:r>
        <w:rPr>
          <w:rFonts w:ascii="Times New Roman" w:hAnsi="Times New Roman" w:eastAsia="Times New Roman" w:cs="Times New Roman"/>
        </w:rPr>
        <w:t>Amurka ce da fari take kafa siffar dabbar a cikin Amurka, sa’an nan kuma a duniya; kuma Amurka ce annabin ƙarya na haɗin kai sau uku. Ahab, sarkin ƙabilu goma, yana wakiltar sarakuna goma na Ru’ya ta Yohanna sura ta goma sha bakwai, wato macijin, kuma Jezebel ita ce dabbar. Iliya yana cikin gaba-da-gaba da haɗin kai sau uku na Babila ta Zamani, a Dutsen Karmel, inda karuwar Babila take kai ga ƙarshenta ba tare da mai taimako ba. Aiwatarwa sau uku ta Iliya tana wakiltar fito-na-fito na waje da ake kawo wa mutanen Allah na kwanaki na ƙarshe, kuma Iliya yana wakiltar annabin da yake cikin gaba-da-gaba kai tsaye da waɗannan iko uku.</w:t>
      </w:r>
    </w:p>
    <w:p>
      <w:pPr>
        <w:pStyle w:val="ArticleBody"/>
        <w:jc w:val="left"/>
      </w:pPr>
      <w:r>
        <w:rPr>
          <w:rFonts w:ascii="Times New Roman" w:hAnsi="Times New Roman" w:eastAsia="Times New Roman" w:cs="Times New Roman"/>
        </w:rPr>
        <w:t>Wani muhimmin sashi na tarihin Iliya shi ne “ruwan sama,” wanda yake wakiltar ruwan sama na ƙarshe da ake zubowa a cikin tarihin wannan fafatawar. Kafin a kai ga wannan fafatawa a Dutsen Karmel, Iliya ya bayyana sarai cewa ba za a yi ruwan sama ba, sai bisa ga maganarsa. Lokacin da ya gabaci “sa’ar” hukuncin Jezebel shi ne lokacin da aka wakilta da farkon “murya” bayyananna da aka bai wa ikkilisiyoyi. Wannan “murya” ta iso ne a ranar 11 ga Satumba, 2001, kuma a cikin wannan lokaci, “ruwan sama” an “auna” shi kaɗai, kuma a cikin wannan lokaci, akwai saƙonni biyu na ruwan sama na ƙarshe masu hamayya da juna waɗanda suke da alaƙa da muhawarar Habakkuk. Ɗaya shi ne saƙon jabun na kuka saboda Tammuz, wanda yake wakiltar “saƙon salama da kwanciyar rai”, ɗayan kuma shi ne saƙon gaskiya na Bala’i na uku na Musulunci.</w:t>
      </w:r>
    </w:p>
    <w:p>
      <w:pPr>
        <w:pStyle w:val="ArticleBody"/>
        <w:jc w:val="left"/>
      </w:pPr>
      <w:r>
        <w:rPr>
          <w:rFonts w:ascii="Times New Roman" w:hAnsi="Times New Roman" w:eastAsia="Times New Roman" w:cs="Times New Roman"/>
        </w:rPr>
        <w:t>Saƙon “ruwan sama na ƙarshe” na gaskiya ya ginu ne bisa ga rawar da Musulunci yake takawa a cikin Bala’i na uku. Wannan saƙo ya samo asali ne daga tushe guda ɗaya (wato Future for America), kuma saƙonnin biyu suka yi gogayya domin rinjaye har sai da tarihi ya tabbatar da ingancin saƙon na gaskiya, kuma ya kuma tabbatar da wautar saƙon “salama da tsaro” a irin wannan lokaci kamar wannan.</w:t>
      </w:r>
    </w:p>
    <w:p>
      <w:pPr>
        <w:pStyle w:val="ArticleScripture"/>
        <w:jc w:val="left"/>
      </w:pPr>
      <w:r>
        <w:rPr>
          <w:rFonts w:ascii="Times New Roman" w:hAnsi="Times New Roman" w:eastAsia="Times New Roman" w:cs="Times New Roman"/>
        </w:rPr>
        <w:t>“Dole ne a fahimci annabce-annabcen Daniyel da na Yohanna. Suna fassara juna. Suna ba duniya gaskiya waɗanda kowa ya kamata ya fahimta. Waɗannan annabce-annabce za su zama shaida a cikin duniya. Ta wurin cikar su a cikin waɗannan kwanaki na ƙarshe, za su bayyana kansu.” Kress Collection, 105.</w:t>
      </w:r>
    </w:p>
    <w:p>
      <w:pPr>
        <w:pStyle w:val="ArticleBody"/>
        <w:jc w:val="left"/>
      </w:pPr>
      <w:r>
        <w:rPr>
          <w:rFonts w:ascii="Times New Roman" w:hAnsi="Times New Roman" w:eastAsia="Times New Roman" w:cs="Times New Roman"/>
        </w:rPr>
        <w:t>Cikar farko na Iliya a cikin aiwatarwar Iliya sau uku, an tabbatar da shi ta wurin Iliya na biyu, wanda Yesu ya bayyana a matsayin Yahaya Mai Baftisma. Tare, waɗannan shaidu biyu suna kafa Iliya na uku.</w:t>
      </w:r>
    </w:p>
    <w:p>
      <w:pPr>
        <w:pStyle w:val="ArticleScripture"/>
        <w:jc w:val="left"/>
      </w:pPr>
      <w:r>
        <w:rPr>
          <w:rFonts w:ascii="Times New Roman" w:hAnsi="Times New Roman" w:eastAsia="Times New Roman" w:cs="Times New Roman"/>
        </w:rPr>
        <w:t>Da suka tafi kuwa, Yesu ya fara ce wa taron jama’a game da Yohanna, “Me kuka fita jeji domin ku gani? Iwa ce da iska take kaɗawa? To, me kuka fita domin ku gani? Mutum ne sanye da tufafi masu laushi? Ga shi, masu sa tufafi masu laushi suna cikin gidajen sarakuna. To, me kuka fita domin ku gani? Annabi ne? I, ina gaya muku, har ma fiye da annabi. Gama wannan ne wanda aka rubuta game da shi cewa, ‘Ga shi, ina aiko manzona a gabanka, wanda zai shirya hanyarka a gabanka.’ Hakika ina gaya muku, a cikin waɗanda mata suka haifa, ba a taɓa taso da wanda ya fi Yohanna Mai Baftisma girma ba; duk da haka wanda ya fi kowa ƙanƙanta a mulkin sama ya fi shi girma. Kuma tun daga kwanakin Yohanna Mai Baftisma har zuwa yanzu, mulkin sama yana shan ƙarfi, masu ƙarfi kuma suna ƙwace shi da ƙarfi. Gama dukan annabawa da Shari’a sun yi annabci har zuwa Yohanna. Kuma in kuna so ku karɓa, shi ne Iliya wanda zai zo. Mai kunne don ji, bari ya ji.” Matiyu 11:7–15.</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yau, cikin ruhu da iko na Iliya da na Yohanna Mai Baftisma, manzannin da Allah ya naɗa suna jawo hankalin wata duniya da aka ƙaddara domin shari’a zuwa ga manyan al’amura masu nauyi da ba da daɗewa ba za su faru dangane da sa’o’in ƙarshe na lokacin jarrabawa da bayyanar Almasihu Yesu a matsayin Sarkin sarakuna, Ubangijin iyayengiji. Ba da daɗewa ba za a yi wa kowane mutum shari’a saboda ayyukan da ya aikata cikin jiki. Sa’ar shari’ar Allah ta zo, kuma a kan membobin cocinsa a duniya ne yake kwance wannan nauyin alhaki mai girma na ba da gargaɗi ga waɗanda suke tsaye, kamar dai, a bakin ƙarshen hallaka ta har abada. Ga kowane ɗan adam a faɗin duniya mai yalwa wanda zai saurara, dole ne a bayyana sarai ƙa’idodin da ake takaddama a kansu cikin wannan babban rikici da ake fafatawa, ƙa’idodin da makomar dukan ’yan Adam take rataye a kansu.”</w:t>
      </w:r>
    </w:p>
    <w:p>
      <w:pPr>
        <w:pStyle w:val="ArticleScripture"/>
        <w:jc w:val="left"/>
      </w:pPr>
      <w:r>
        <w:rPr>
          <w:rFonts w:ascii="Times New Roman" w:hAnsi="Times New Roman" w:eastAsia="Times New Roman" w:cs="Times New Roman"/>
        </w:rPr>
        <w:t>“A cikin waɗannan sa’o’in ƙarshe na lokacin jarrabawa ga ‘ya’yan mutane, lokacin da makomar kowane rai take gab da a yanke ta har abada, Ubangijin sama da ƙasa yana sa ran Ikilisiyarsa ta tashi zuwa aiki fiye da kowane lokaci a dā. Waɗanda aka ‘yantar cikin Almasihu ta wurin sanin gaskiya mai daraja, Ubangiji Yesu yana ɗaukarsu a matsayin zaɓaɓɓunsa, waɗanda aka fifita bisa dukan sauran mutane a kan fuskar duniya; kuma Yana dogara gare su su bayyana yabon Wanda ya kira su daga duhu zuwa ga haske mai banmamaki. Albarkatun da ake ba da su a yalwace ƙwarai dole ne a isar wa waɗansu. Bishara mai daɗi ta ceto dole ne ta kai ga kowace al’umma, da kabila, da harshe, da jama’a.”</w:t>
      </w:r>
    </w:p>
    <w:p>
      <w:pPr>
        <w:pStyle w:val="ArticleScripture"/>
        <w:jc w:val="left"/>
      </w:pPr>
      <w:r>
        <w:rPr>
          <w:rFonts w:ascii="Times New Roman" w:hAnsi="Times New Roman" w:eastAsia="Times New Roman" w:cs="Times New Roman"/>
        </w:rPr>
        <w:t>“A cikin wahayoyin annabawan dā an nuna Ubangijin ɗaukaka yana ba ikilisiyarsa haske na musamman a cikin kwanakin duhu da rashin bangaskiya da suke gabaci zuwansa na biyu. A matsayin Ranar Adalci, zai fito a kan ikilisiyarsa, ‘da waraka a cikin fikafikansa.’ Malachi 4:2. Kuma daga kowane almajiri na gaskiya za a watsu wani tasiri mai kawo rai, ƙarfin hali, taimako, da waraka ta gaskiya.”</w:t>
      </w:r>
    </w:p>
    <w:p>
      <w:pPr>
        <w:pStyle w:val="ArticleScripture"/>
        <w:jc w:val="left"/>
      </w:pPr>
      <w:r>
        <w:rPr>
          <w:rFonts w:ascii="Times New Roman" w:hAnsi="Times New Roman" w:eastAsia="Times New Roman" w:cs="Times New Roman"/>
        </w:rPr>
        <w:t>“Zuwan Almasihu zai faru ne a mafi duhun lokaci na tarihin wannan duniya. Kwanakin Nuhu da na Lutu suna kwatanta yanayin duniya nan da nan kafin zuwan Ɗan Mutum. Nassosi, suna nuni gaba zuwa ga wannan lokaci, suna bayyana cewa Shaiɗan zai yi aiki da dukan iko kuma ‘da dukan ruɗin rashin adalci.’ 2 Tassalonikawa 2:9, 10. Aikinsa yana bayyana sarai ta wurin duhun da ke ƙaruwa da sauri, da yawan kuskure-kuskure, karkatattun koyarwa, da ruɗe-ruɗe na waɗannan kwanaki na ƙarshe. Ba wai kawai Shaiɗan yana jagorantar duniya zuwa bauta ba ne, amma ruɗunsa suna yisti cikin ikilisiyoyin Ubangijinmu Yesu Almasihu waɗanda suke ikirari da sunansa. Babban ridda zai bunƙasa ya zama duhu mai zurfi kamar tsakiyar dare. Ga mutanen Allah, zai zama dare na gwaji, dare na kuka, dare na tsanantawa saboda gaskiya. Amma daga cikin wannan dare na duhu hasken Allah zai haskaka.” Annabawa da Sarakuna,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 da Shida</dc:title>
  <dc:subject>Aiwatarwa Sau Uku ta Annabci: Buɗe Tsarin Annabci domin Kwanakin Ƙarshe</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