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Kwana ta Bakwai ta Laodiceya — Lamba Arba’in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Lamba Arba’in</w:t>
      </w:r>
    </w:p>
    <w:p>
      <w:pPr>
        <w:pStyle w:val="ArticleBody"/>
        <w:jc w:val="left"/>
      </w:pPr>
      <w:r>
        <w:rPr>
          <w:rFonts w:ascii="Times New Roman" w:hAnsi="Times New Roman" w:eastAsia="Times New Roman" w:cs="Times New Roman"/>
        </w:rPr>
        <w:t>Bitrus yana a Kaisariya Filibbi ta fuskar alama a sa’a ta uku, a kan hanyarsa zuwa Kaisariya Maritima da sa’a ta tara. Bisa ga Matiyu da Markus, bayan kwana shida, Bitrus, Yakubu da Yahaya suna a Dutsen Sāke Kamanni. Luka ya ce bayan kwana takwas, tsakanin Panium da Dutsen. Daga ƙofofin jahannama, a Kaisariya Filibbi, zuwa mutuwar gicciye, tare da tsayawa a hanya a Dutsen Sāke Kamanni. Matakai uku daga Panium zuwa dokar Lahadi. Kaisariya a farko, Dutsen a tsakiya, kuma Kaisariya a ƙarshe. Jahannama a farko, mutuwa a ƙarshe, tare da ɗaukakar Allah a tsakiya. Tawaye na alfa wanda ƙofofin jahannama suka wakilta, da tawaye na omega wanda mutuwar Ɗan Allah ta wakilta.</w:t>
      </w:r>
    </w:p>
    <w:p>
      <w:pPr>
        <w:pStyle w:val="ArticleBody"/>
        <w:jc w:val="left"/>
      </w:pPr>
      <w:r>
        <w:rPr>
          <w:rFonts w:ascii="Times New Roman" w:hAnsi="Times New Roman" w:eastAsia="Times New Roman" w:cs="Times New Roman"/>
        </w:rPr>
        <w:t>Kaisariya Filibbi ita ce tubali na tushe, gama a can ne Almasihu ya bayyana Dutsen da a kansa zai gina ikkilisiyarsa. Dutsen Sāke Kamanni shi ne mataki na biyu, inda aka kammala haikali kuma aka sa dutsen kan-gini. Mataki na uku na hukunci a kan gicciye ya biyo bayan haka.</w:t>
      </w:r>
    </w:p>
    <w:p>
      <w:pPr>
        <w:pStyle w:val="ArticleScripture"/>
        <w:jc w:val="left"/>
      </w:pPr>
      <w:r>
        <w:rPr>
          <w:rFonts w:ascii="Times New Roman" w:hAnsi="Times New Roman" w:eastAsia="Times New Roman" w:cs="Times New Roman"/>
        </w:rPr>
        <w:t>Sai ya ce musu, Hakika ina gaya muku, akwai waɗansu daga cikin waɗanda suke tsaye a nan, da ba za su ɗanɗani mutuwa ba, sai sun ga mulkin Allah ya zo da iko. Bayan kwana shida kuwa, Yesu ya ɗauki Bitrus, da Yaƙub, da Yohanna tare da shi, ya kai su wani babban dutse su kaɗai; sai aka sāke kamanninsa a gabansu. Tufafinsa kuwa suka zama masu haske, farare ƙwarai kamar ƙanƙara; yadda babu wani mai wanki a duniya da zai iya faranta su haka. Sai Iliya ya bayyana gare su tare da Musa; suna kuwa magana da Yesu.</w:t>
      </w:r>
    </w:p>
    <w:p>
      <w:pPr>
        <w:pStyle w:val="ArticleScripture"/>
        <w:jc w:val="left"/>
      </w:pPr>
      <w:r>
        <w:rPr>
          <w:rFonts w:ascii="Times New Roman" w:hAnsi="Times New Roman" w:eastAsia="Times New Roman" w:cs="Times New Roman"/>
        </w:rPr>
        <w:t>Sai Bitrus ya amsa ya ce wa Yesu, Maigida, yana da kyau mu kasance a nan: bari kuwa mu yi rumfuna uku; ɗaya dominka, ɗaya domin Musa, ɗaya kuma domin Iliya.</w:t>
      </w:r>
    </w:p>
    <w:p>
      <w:pPr>
        <w:pStyle w:val="ArticleScripture"/>
        <w:jc w:val="left"/>
      </w:pPr>
      <w:r>
        <w:rPr>
          <w:rFonts w:ascii="Times New Roman" w:hAnsi="Times New Roman" w:eastAsia="Times New Roman" w:cs="Times New Roman"/>
        </w:rPr>
        <w:t>Gama bai san abin da zai faɗa ba; gama tsoro mai tsanani ya kama su. Sai wani gajimare ya rufe su da inuwarsa; kuma wata murya ta fito daga cikin gajimaren, tana cewa, Wannan shi ne Ɗana ƙaunatacce: ku saurare shi. Nan da nan kuma, da suka waiwayi kewaye, ba su ƙara ganin kowa ba, sai Yesu kaɗai tare da su. Kuma yayin da suke saukowa daga dutsen, ya umarce su kada su faɗa wa kowa abubuwan da suka gani, sai bayan Ɗan Mutum ya tashi daga matattu. Suka riƙe wannan magana a tsakaninsu, suna tambayar juna abin da tashi daga matattu yake nufi. Markus 9:1–10.</w:t>
      </w:r>
    </w:p>
    <w:p>
      <w:pPr>
        <w:pStyle w:val="ArticleBody"/>
        <w:jc w:val="left"/>
      </w:pPr>
      <w:r>
        <w:rPr>
          <w:rFonts w:ascii="Times New Roman" w:hAnsi="Times New Roman" w:eastAsia="Times New Roman" w:cs="Times New Roman"/>
        </w:rPr>
        <w:t>A kan dutsen, Bitrus ya ba da shawara a kafa wa Musa, Almasihu, da Iliya bukkoki.</w:t>
      </w:r>
    </w:p>
    <w:p>
      <w:pPr>
        <w:pStyle w:val="ArticleScripture"/>
        <w:jc w:val="left"/>
      </w:pPr>
      <w:r>
        <w:rPr>
          <w:rFonts w:ascii="Times New Roman" w:hAnsi="Times New Roman" w:eastAsia="Times New Roman" w:cs="Times New Roman"/>
        </w:rPr>
        <w:t>“Musa ya bi ta cikin mutuwa, amma Mika’ilu ya sauko ya ba shi rai kafin jikinsa ya ga ruɓewa. Shaidan ya yi ƙoƙarin riƙe jikin, yana iƙirarin cewa nasa ne; amma Mika’ilu ya ta da Musa daga matattu ya kai shi zuwa sama. Shaidan ya yi wa Allah zage-zage da tsananin ɗaci, yana tuhumarSa da rashin adalci saboda ya ƙyale a ƙwace ganimarsa daga hannunsa; amma Almasihu bai tsawata wa maƙiyinsa ba, ko da yake ta wurin jarabarsa ne bawan Allah ya faɗi. Cikin tawali’u ya miƙa shi ga Ubansa, yana cewa, ‘Ubangiji ya tsawata maka.’”</w:t>
      </w:r>
    </w:p>
    <w:p>
      <w:pPr>
        <w:pStyle w:val="ArticleScripture"/>
        <w:jc w:val="left"/>
      </w:pPr>
      <w:r>
        <w:rPr>
          <w:rFonts w:ascii="Times New Roman" w:hAnsi="Times New Roman" w:eastAsia="Times New Roman" w:cs="Times New Roman"/>
        </w:rPr>
        <w:t>“Yesu ya gaya wa almajiransa cewa akwai waɗansu daga cikin waɗanda suke tsaye tare da Shi da ba za su ɗanɗani mutuwa ba sai sun ga mulkin Allah yana zuwa da iko. A wurin sāke kamanninsa wannan alkawari ya cika. A nan aka sāke kamannin Yesu, fuskarsa kuwa ta haskaka kamar rana. Tufafinsa kuma farare ne masu kyalli. Musa ya kasance a wurin domin ya wakilci waɗanda za a tā da su daga matattu a bayyanuwar Yesu ta biyu. Iliya kuwa, wanda aka ɗauke shi ba tare da ya ga mutuwa ba, ya wakilci waɗanda za a sāke su zuwa rashin mutuwa a zuwan Kristi na biyu, kuma za a ɗauke su zuwa sama ba tare da sun ga mutuwa ba. Almajiran suka kalli ɗaukakar Yesu mai girma da banmamaki da tsoro, da kuma gajimaren da ya lulluɓe su, suka kuma ji muryar Allah cikin ɗaukaka mai ban tsoro tana cewa, ‘Wannan Ɗana ne ƙaunatacce; ku saurare Shi.’” Early Writings, 164.</w:t>
      </w:r>
    </w:p>
    <w:p>
      <w:pPr>
        <w:pStyle w:val="ArticleBody"/>
        <w:jc w:val="left"/>
      </w:pPr>
      <w:r>
        <w:rPr>
          <w:rFonts w:ascii="Times New Roman" w:hAnsi="Times New Roman" w:eastAsia="Times New Roman" w:cs="Times New Roman"/>
        </w:rPr>
        <w:t>Dutsen Sāke-Kamanni ya bayyana alfarwoyi uku. Alfarwar Musa a farkon Isra’ila ta dā, da alfarwar Almasihu kamar yadda ta bayyana ta wurin zama cikin jiki nasa, da kuma alfarwar da ita ce mutum dubu ɗari da arba’in da huɗu kamar yadda Iliya ya wakilta. Mutum dubu ɗari da arba’in da huɗu su ne waɗanda ba sa ɗanɗanar mutuwa har sai sun ga Zuwan Almasihu na Biyu. Dutsen yana nuna wurin da ake buga hatimin a kan mutum dubu ɗari da arba’in da huɗu.</w:t>
      </w:r>
    </w:p>
    <w:p>
      <w:pPr>
        <w:pStyle w:val="ArticleBody"/>
        <w:jc w:val="left"/>
      </w:pPr>
      <w:r>
        <w:rPr>
          <w:rFonts w:ascii="Times New Roman" w:hAnsi="Times New Roman" w:eastAsia="Times New Roman" w:cs="Times New Roman"/>
        </w:rPr>
        <w:t>An ɗaga alfarwar dubu ɗari da arba’in da huɗu a cikin idi na Alfarwa na antitayipi. Dutsen yana bayyana waɗanda ba sa ɗanɗanar mutuwa, kuma yana gabatar da shaidu uku cewa sa’ad da suka ga ɗaukakar Allah a cikin dutsen, wannan shi ne idi na Alfarwa na antitayipi.</w:t>
      </w:r>
    </w:p>
    <w:p>
      <w:pPr>
        <w:pStyle w:val="ArticleBody"/>
        <w:jc w:val="left"/>
      </w:pPr>
      <w:r>
        <w:rPr>
          <w:rFonts w:ascii="Times New Roman" w:hAnsi="Times New Roman" w:eastAsia="Times New Roman" w:cs="Times New Roman"/>
        </w:rPr>
        <w:t>An tashe su a matsayin alfarwar Iliya, wadda aka fara kafawa a shekarar 2023, sa’ad da aka ta da Musa da Iliya duka. Da fari an aza harsashi, wato shi ne kaɗai harsashin da za a iya aza wa, kuma wannan harsashi shi ne Almasihu, dutsen kusurwa da dutsen harsashi. Sa’an nan a sa dutsen ƙarshe na gini, wanda yake wakiltar hatimtar dubu ɗari da arba’in da huɗu, kamar yadda aka wakilta a kan Dutsen Sāke Siffa. A kan Dutsen, Bitrus, Yaƙub, da Yohanna suna wakiltar waɗanda lalle ba sa ɗanɗanar mutuwa. Daga baya Bitrus ya rubuta cewa mulkin firistoci su ne waɗanda suka ɗanɗana cewa Ubangiji nagari ne, kuma su ne gida na ruhaniya. Sun ɗanɗani rai, saboda haka ba sa ɗanɗanar mutuwa.</w:t>
      </w:r>
    </w:p>
    <w:p>
      <w:pPr>
        <w:pStyle w:val="ArticleScripture"/>
        <w:jc w:val="left"/>
      </w:pPr>
      <w:r>
        <w:rPr>
          <w:rFonts w:ascii="Times New Roman" w:hAnsi="Times New Roman" w:eastAsia="Times New Roman" w:cs="Times New Roman"/>
        </w:rPr>
        <w:t>In dai kun ɗanɗana cewa Ubangiji mai alheri ne. Zuwa gare shi kuke zuwa, kamar zuwa ga dutse mai rai, wanda mutane suka ƙi lalle, amma zaɓaɓɓe ne a wurin Allah, mai daraja kuma; ku ma, kamar duwatsu masu rai, ana gina ku ku zama gida na ruhaniya, firistoci tsarkaka, domin ku miƙa hadayu na ruhaniya, abin karɓa ga Allah ta wurin Yesu Almasihu. Saboda haka kuma an ƙunsa a cikin Nassi cewa, Ga shi, na aza a Sihiyona babban dutsen kusurwa, zaɓaɓɓe, mai daraja: kuma wanda ya gaskata gare shi ba zai kunyata ba. 1 Bitrus 2:3–6.</w:t>
      </w:r>
    </w:p>
    <w:p>
      <w:pPr>
        <w:pStyle w:val="ArticleBody"/>
        <w:jc w:val="left"/>
      </w:pPr>
      <w:r>
        <w:rPr>
          <w:rFonts w:ascii="Times New Roman" w:hAnsi="Times New Roman" w:eastAsia="Times New Roman" w:cs="Times New Roman"/>
        </w:rPr>
        <w:t>Kalmar da aka fassara da “kunya” tana nufin “a ji kunya.” An wakilta ragowar ta wurin Bitrus, kuma an nuna farin cikinsu a saɓanin waɗanda suka ƙi saƙon ruwan sama na ƙarshe. Wani mabuɗi na ɗari da dubu arba’in da huɗu, gama an ba Bitrus “maɓallan” mulkin, shi ne “babban dutsen kusurwa” da aka kafa a Sihiyona. Wannan dutse abin al’ajabi ne a gaban idon masu adalci, kuma dutse ne na tuntube ga mashayan Ifraimu.</w:t>
      </w:r>
    </w:p>
    <w:p>
      <w:pPr>
        <w:pStyle w:val="ArticleScripture"/>
        <w:jc w:val="left"/>
      </w:pPr>
      <w:r>
        <w:rPr>
          <w:rFonts w:ascii="Times New Roman" w:hAnsi="Times New Roman" w:eastAsia="Times New Roman" w:cs="Times New Roman"/>
        </w:rPr>
        <w:t>Dutsen nan da magina suka ƙi, shi ne ya zama babban dutsen kusurwa. Wannan aikin Ubangiji ne; abin al’ajabi ne a idanunmu. Zabura 118:22, 23.</w:t>
      </w:r>
    </w:p>
    <w:p>
      <w:pPr>
        <w:pStyle w:val="ArticleBody"/>
        <w:jc w:val="left"/>
      </w:pPr>
      <w:r>
        <w:rPr>
          <w:rFonts w:ascii="Times New Roman" w:hAnsi="Times New Roman" w:eastAsia="Times New Roman" w:cs="Times New Roman"/>
        </w:rPr>
        <w:t>Yesu ya yi sharhi a kan waɗannan ayoyi a ƙarshen misalin gonar inabi.</w:t>
      </w:r>
    </w:p>
    <w:p>
      <w:pPr>
        <w:pStyle w:val="ArticleScripture"/>
        <w:jc w:val="left"/>
      </w:pPr>
      <w:r>
        <w:rPr>
          <w:rFonts w:ascii="Times New Roman" w:hAnsi="Times New Roman" w:eastAsia="Times New Roman" w:cs="Times New Roman"/>
        </w:rPr>
        <w:t>Yesu ya ce musu, Ashe, ba ku taɓa karantawa a cikin Nassosi ba cewa, Dutsen da magina suka ƙi, shi ne ya zama babban dutsen kusurwa: wannan aikin Ubangiji ne, kuma abin al’ajabi ne a idanunmu? Saboda haka ina gaya muku, za a karɓe mulkin Allah daga hannunku, a kuma ba wa wata al’umma mai ba da ’ya’yansa. Kuma duk wanda ya fāɗi a kan wannan dutse za a karya shi: amma duk wanda dutsen zai fāɗa a kansa, zai nika shi ya zama gari. Da manyan firistoci da Farisiyawa suka ji misalansa, sai suka gane cewa game da su yake magana. Amma da suka nemi su kama shi, sai suka ji tsoron taron jama’a, domin sun ɗauke shi annabi ne. Matiyu 21:42–46.</w:t>
      </w:r>
    </w:p>
    <w:p>
      <w:pPr>
        <w:pStyle w:val="ArticleBody"/>
        <w:jc w:val="left"/>
      </w:pPr>
      <w:r>
        <w:rPr>
          <w:rFonts w:ascii="Times New Roman" w:hAnsi="Times New Roman" w:eastAsia="Times New Roman" w:cs="Times New Roman"/>
        </w:rPr>
        <w:t>Duk wanda ya karɓi saƙon tushe, za a kakkarya shi, gama Dutsen shi ne Almasihu, kuma aikin bishara shi ne ya ƙasƙantar da mutum har zuwa turɓaya.</w:t>
      </w:r>
    </w:p>
    <w:p>
      <w:pPr>
        <w:pStyle w:val="ArticleScripture"/>
        <w:jc w:val="left"/>
      </w:pPr>
      <w:r>
        <w:rPr>
          <w:rFonts w:ascii="Times New Roman" w:hAnsi="Times New Roman" w:eastAsia="Times New Roman" w:cs="Times New Roman"/>
        </w:rPr>
        <w:t>“Mene ne barata ta wurin bangaskiya? Ita ce aikin Allah na zubar da ɗaukakar mutum cikin ƙura, da kuma yi wa mutum abin da ba shi da ikon yi wa kansa. Sa’ad da mutane suka ga komai-rashinsu na kansu, a sa’an nan suke kasancewa a shirye a tufatar da su da adalcin Almasihu. Sa’ad da suka fara yabon Allah da ɗaukaka Shi duk yini, to, ta wurin dubawa suna sāke kamanni zuwa ga wannan sura ɗaya. Mene ne sāke-halwa? Ita ce bayyanawa mutum ainihin yanayinsa na gaskiya, cewa a cikinsa kansa ba shi da wani amfani.” Manuscript Releases, juzu’i na 20, 117.</w:t>
      </w:r>
    </w:p>
    <w:p>
      <w:pPr>
        <w:pStyle w:val="ArticleBody"/>
        <w:jc w:val="left"/>
      </w:pPr>
      <w:r>
        <w:rPr>
          <w:rFonts w:ascii="Times New Roman" w:hAnsi="Times New Roman" w:eastAsia="Times New Roman" w:cs="Times New Roman"/>
        </w:rPr>
        <w:t>Duk wanda ya ƙi dutsen ginin tushe, ana hallaka shi, kamar yadda ya faru da Isra’ila ta dā wajen cikar yadda Yesu ya yi amfani da misalin gonar inabi. Yahudawa sun ƙi Almasihu, haka kuma sun ƙi Musa, domin da a ce sun gaskata Musa, da sun kuma gaskata Almasihu. Sun ƙi dokar Allah, suna koyar da umarnin mutane a matsayin koyarwar addini. Almasihu, Musa, da Shari’a dukkansu alamomi ne na tushe, kuma Almasihu shi kaɗai ne tushen da za a iya kafa wa, amma Almasihu a matsayin tushe ana wakilta shi da alamomi masu yawa. Musa da Shari’a dukkansu misalai ne na wannan gaskiyar. Almasihu shi kaɗai ne tushen, amma wannan yana nufin ne kawai cewa sauran tushe-tushen da suke cikin KalmarSa ta annabci alamomi ne kawai na wani ɓangare na halinsa.</w:t>
      </w:r>
    </w:p>
    <w:p>
      <w:pPr>
        <w:pStyle w:val="ArticleScripture"/>
        <w:jc w:val="left"/>
      </w:pPr>
      <w:r>
        <w:rPr>
          <w:rFonts w:ascii="Times New Roman" w:hAnsi="Times New Roman" w:eastAsia="Times New Roman" w:cs="Times New Roman"/>
        </w:rPr>
        <w:t>Gama ba wanda zai iya kafa wani tushe dabam face wanda aka riga aka kafa, wato Yesu Almasihu. 1 Korintiyawa 3:11.</w:t>
      </w:r>
    </w:p>
    <w:p>
      <w:pPr>
        <w:pStyle w:val="ArticleBody"/>
        <w:jc w:val="left"/>
      </w:pPr>
      <w:r>
        <w:rPr>
          <w:rFonts w:ascii="Times New Roman" w:hAnsi="Times New Roman" w:eastAsia="Times New Roman" w:cs="Times New Roman"/>
        </w:rPr>
        <w:t>Yesu shi ne Kalma, kuma saboda haka dokokin da ke cikin Kalmarsa suna wakiltar Shi kansa. Saboda wannan ne Sister White ta rubuta cewa Dokoki Goma kwafi ne na halin Kristi. Shi ne na Farko kuma na Ƙarshe, kuma idan aka wakilta Shi ta wannan hanya, hakan yana bayyana cewa Kristi kullum yana nuna ƙarshen wani abu tare da farkon wani abu. A matsayinsa na Kalma, Shi ma “Gaskiya” ne, kuma gaskiya tsari ne na annabci. Shi ne Zakin kabilar Yahuza sa’ad da Yake hatimtawa da kuma buɗe hatimin Kalmarsa. Shi ma shi ne dutsen kusurwa wanda ya zama dutsen ƙololuwa. Dutsen kusurwa kawai wakilci ne na Shi a matsayin harsashi, ko kuwa harafi na farko na kalmar Ibrananci “gaskiya.” Dutsen ƙololuwa kuwa shi ne aikin kammalawa da ake ɗorawa a kan haikali, kuma idan aka daidaita shi da tsarin gaskiya, dutsen ƙololuwa ya fi dutsen kusurwa ƙarfi sau ashirin da biyu. Abin mamaki a idanun waɗanda suka ɗanɗana cewa Ubangiji nagari ne, shi ne yadda ka’idodin tsarin gaskiya da aka daidaita da dutsen kusurwa da dutsen ƙololuwa suke bayyana ɗaya daga cikin maɓallan annabci da aka ba Bitrus.</w:t>
      </w:r>
    </w:p>
    <w:p>
      <w:pPr>
        <w:pStyle w:val="ArticleBody"/>
        <w:jc w:val="left"/>
      </w:pPr>
      <w:r>
        <w:rPr>
          <w:rFonts w:ascii="Times New Roman" w:hAnsi="Times New Roman" w:eastAsia="Times New Roman" w:cs="Times New Roman"/>
        </w:rPr>
        <w:t>Harafin farko, alpha, ɗaya ne, amma harafin ƙarshe, omega, ashirin da biyu ne. Lu’ulu’un Miller suna haskawa kamar rana, amma sa’ad da mutumin da ke goge ƙazanta ya tattara lu’ulu’un, sun fi haske sau goma. Ganewar cewa ƙarshen layin annabci iri ɗaya ne da farkon layukan annabci, amma ya fi shi ƙarfi, “abin al’ajabi” ne. Wannan wani sashe ne na halin Kristi; ɗaya ne daga cikin maɓallan da aka ba Bitrus domin ya ɗaure mutum dubu ɗari da arba’in da huɗu.</w:t>
      </w:r>
    </w:p>
    <w:p>
      <w:pPr>
        <w:pStyle w:val="ArticleBody"/>
        <w:jc w:val="left"/>
      </w:pPr>
      <w:r>
        <w:rPr>
          <w:rFonts w:ascii="Times New Roman" w:hAnsi="Times New Roman" w:eastAsia="Times New Roman" w:cs="Times New Roman"/>
        </w:rPr>
        <w:t>“Gidan ruhaniya” na Bitrus shi ne akwatin da ke cikin mafarkin William Miller, haka kuma shi ne ma’ajin zakka da hadayu na Malachi. Sa’ad da aka buɗe tagogin sama, ana jefar da rukuni ɗaya daga cikin ɗakin, kuma ana jefa ɗayan rukunin a cikin akwatin, a ba su fararen tufafin lilin na cocin Allah mai nasara.</w:t>
      </w:r>
    </w:p>
    <w:p>
      <w:pPr>
        <w:pStyle w:val="ArticleScripture"/>
        <w:jc w:val="left"/>
      </w:pPr>
      <w:r>
        <w:rPr>
          <w:rFonts w:ascii="Times New Roman" w:hAnsi="Times New Roman" w:eastAsia="Times New Roman" w:cs="Times New Roman"/>
        </w:rPr>
        <w:t>“Mutanen Yahuda sun yi wa kansu alkawari a fili kuma da muhimmanci cewa za su yi biyayya ga dokar Allah. Amma sa’ad da tasirin Ezra da Nehemiya ya janye na ɗan lokaci, mutane da yawa suka kauce wa Ubangiji. Nehemiya ya koma Farisa. A lokacin da ba ya Urushalima, miyagun abubuwa suka kutso kai da suka yi barazanar lalatar da al’ummar. Masu bautar gumaka ba wai kawai sun sami gindin zama a cikin birnin ba, amma kuma ta wurin kasancewarsu sun ƙazantar da harabar Haikalin kanta. Ta wurin auratayya da aka yi, an ƙulla abota tsakanin Eliyashib babban firist da Tobiya Bammone, maƙiyin Isra’ila mai zafi. Sakamakon wannan ƙawance marar tsarki, Eliyashib ya bar Tobiya ya zauna a wani ɗaki da ke da alaƙa da Haikalin, wanda a dā ake amfani da shi a matsayin ɗakin ajiya na zakka da hadayun jama’a.”</w:t>
      </w:r>
    </w:p>
    <w:p>
      <w:pPr>
        <w:pStyle w:val="ArticleScripture"/>
        <w:jc w:val="left"/>
      </w:pPr>
      <w:r>
        <w:rPr>
          <w:rFonts w:ascii="Times New Roman" w:hAnsi="Times New Roman" w:eastAsia="Times New Roman" w:cs="Times New Roman"/>
        </w:rPr>
        <w:t>“Saboda zalunci da yaudara na Ammonawa da Mo’abawa ga Isra’ila, Allah ya riga ya bayyana ta bakin Musa cewa za a kulle su har abada daga taron mutanensa. Duba Kubawar Shari’a 23:3–6. Cikin bijirewa ga wannan magana, babban firist ya fitar da hadayun da aka adana a ɗakin gidan Allah, domin ya ba wannan wakili na jinsin da aka haramta wuri. Ba za a iya nuna wa Allah raini mafi girma fiye da ba wannan maƙiyin Allah da gaskiyarsa irin wannan tagomashi ba.”</w:t>
      </w:r>
    </w:p>
    <w:p>
      <w:pPr>
        <w:pStyle w:val="ArticleScripture"/>
        <w:jc w:val="left"/>
      </w:pPr>
      <w:r>
        <w:rPr>
          <w:rFonts w:ascii="Times New Roman" w:hAnsi="Times New Roman" w:eastAsia="Times New Roman" w:cs="Times New Roman"/>
        </w:rPr>
        <w:t>“Da ya komo daga Farisa, Nehemiya ya fahimci wannan mummunar ƙazantarwa da aka yi da ƙarfin hali, sai ya ɗauki matakan gaggawa don fitar da mai kutsen. ‘Abin ya ɓata mini rai ƙwarai,’ in ji shi; ‘saboda haka na jefar da dukan kayayyakin gidan Tobiya daga cikin ɗakin. Sa’an nan na bayar da umarni, suka tsarkake ɗakunan; kuma na komo da kayayyakin gidan Allah can, tare da hadayar gari da turaren ƙanshi.’”</w:t>
      </w:r>
    </w:p>
    <w:p>
      <w:pPr>
        <w:pStyle w:val="ArticleScripture"/>
        <w:jc w:val="left"/>
      </w:pPr>
      <w:r>
        <w:rPr>
          <w:rFonts w:ascii="Times New Roman" w:hAnsi="Times New Roman" w:eastAsia="Times New Roman" w:cs="Times New Roman"/>
        </w:rPr>
        <w:t>“Ba Haikalin kaɗai aka ƙazantar ba, har ma da hadayun an karkatar da su daga amfanin da ya dace. Wannan ya kasance abin da ya raunana sha’awar karimcin jama’a. Sun rasa himmarsu da zafinsu, kuma suka yi jinkirin ba da zakokinsu. Ma’ajin gidan Ubangiji kuwa ba su da wadataccen tanadi; da yawa daga cikin mawaƙa da sauran waɗanda ake aiki da su a hidimar haikali, domin ba sa samun isasshen taimako, sun bar aikin Allah suka tafi yin aiki a wasu wurare.”</w:t>
      </w:r>
    </w:p>
    <w:p>
      <w:pPr>
        <w:pStyle w:val="ArticleScripture"/>
        <w:jc w:val="left"/>
      </w:pPr>
      <w:r>
        <w:rPr>
          <w:rFonts w:ascii="Times New Roman" w:hAnsi="Times New Roman" w:eastAsia="Times New Roman" w:cs="Times New Roman"/>
        </w:rPr>
        <w:t>“Nehemiya ya tashi ya gyara waɗannan abubuwan cin zarafi. Ya tattara waɗanda suka bar hidimar gidan Ubangiji, ‘ya maido da su matsayinsu.’ Wannan ya sa mutane suka sami ƙarfin gwiwa, kuma dukan Yahuza suka kawo ‘zakka ta hatsi da sabon ruwan inabi da mai.’ An naɗa mutanen da ‘aka lissafta su masu aminci’ su zama ‘ma’aji a kan baitulmali,’ kuma ‘aikin su shi ne su rarraba wa ’yan’uwansu.’” Annabawa da Sarakuna, 669, 670.</w:t>
      </w:r>
    </w:p>
    <w:p>
      <w:pPr>
        <w:pStyle w:val="ArticleBody"/>
        <w:jc w:val="left"/>
      </w:pPr>
      <w:r>
        <w:rPr>
          <w:rFonts w:ascii="Times New Roman" w:hAnsi="Times New Roman" w:eastAsia="Times New Roman" w:cs="Times New Roman"/>
        </w:rPr>
        <w:t>Sa’ad da Nehemiya “ya kori Tobiya,” yana yin annabcin abin da Almasihu zai yi na korar masu canjin kuɗi daga cikin haikalin nan ɗin. Ba kawai haikalin ba ne, amma ainihin ɗakin da yake cikin haikalin inda ake ajiye zakka. Sa’ad da Eliyakim ɗan Filadelfiya ya maye gurbin Shebna ɗan Lawodikiya, Shebna shi ne ma’aji wanda aka jefa zuwa wani fili mai nisa.</w:t>
      </w:r>
    </w:p>
    <w:p>
      <w:pPr>
        <w:pStyle w:val="ArticleScripture"/>
        <w:jc w:val="left"/>
      </w:pPr>
      <w:r>
        <w:rPr>
          <w:rFonts w:ascii="Times New Roman" w:hAnsi="Times New Roman" w:eastAsia="Times New Roman" w:cs="Times New Roman"/>
        </w:rPr>
        <w:t>Ga abin da Ubangiji Allah Mai Runduna ya ce, Ka tafi, ka shiga wurin wannan ma’aji, wato wurin Shebna, wanda yake a kan gidan, ka ce, Me kake da shi a nan? Kuma wa kake da shi a nan, har ka sassaka wa kanka kabari a nan, kamar wanda yake sassaka wa kansa kabari a bisa, yana kuma hako wa kansa mazauni a cikin dutse? Ga shi, Ubangiji zai kwashe ka da ƙarfi cikin bauta, lalle kuwa zai lulluɓe ka. Lalle zai juya ka da ƙarfi, ya jefa ka kamar ƙwallo zuwa ƙasa mai faɗi; a can za ka mutu, a can kuma karusan ɗaukakarka za su zama kunyar gidan ubangijinka. Zan kuwa kore ka daga matsayinka, daga darajarka kuma zai sauke ka.</w:t>
      </w:r>
    </w:p>
    <w:p>
      <w:pPr>
        <w:pStyle w:val="ArticleScripture"/>
        <w:jc w:val="left"/>
      </w:pPr>
      <w:r>
        <w:rPr>
          <w:rFonts w:ascii="Times New Roman" w:hAnsi="Times New Roman" w:eastAsia="Times New Roman" w:cs="Times New Roman"/>
        </w:rPr>
        <w:t>Kuma zai faru a wannan rana, cewa zan kira bawana Eliyakim ɗan Hilkiya. Zan sa masa rigarka, in ƙarfafa shi da ɗamararka, kuma zan miƙa mulkinka a hannunsa. Zai zama uba ga mazaunan Urushalima, da kuma ga gidan Yahuza. Kuma makullin gidan Dawuda zan ɗora a kafaɗarsa; haka zai buɗe, ba kuwa wanda zai rufe; kuma zai rufe, ba kuwa wanda zai buɗe.</w:t>
      </w:r>
    </w:p>
    <w:p>
      <w:pPr>
        <w:pStyle w:val="ArticleScripture"/>
        <w:jc w:val="left"/>
      </w:pPr>
      <w:r>
        <w:rPr>
          <w:rFonts w:ascii="Times New Roman" w:hAnsi="Times New Roman" w:eastAsia="Times New Roman" w:cs="Times New Roman"/>
        </w:rPr>
        <w:t>Zan kafa shi kamar ƙusa a wuri tabbatacce; zai kuma zama kursiyin ɗaukaka ga gidan ubansa. Za su rataya a kansa dukan ɗaukakar gidan ubansa, ’ya’ya da jikoki, dukan kayayyaki ƙanana, tun daga tasoshin ƙofofi har zuwa dukan tasoshin manyan tuluna. A wannan rana, in ji Ubangijin runduna, ƙusar da aka kafa a wuri tabbatacce za a cire ta, a sare ta, ta kuma fāɗi; nauyin da yake a kanta kuma za a yanke shi: gama Ubangiji ne ya faɗa. Ishaya 22:15–22.</w:t>
      </w:r>
    </w:p>
    <w:p>
      <w:pPr>
        <w:pStyle w:val="ArticleBody"/>
        <w:jc w:val="left"/>
      </w:pPr>
      <w:r>
        <w:rPr>
          <w:rFonts w:ascii="Times New Roman" w:hAnsi="Times New Roman" w:eastAsia="Times New Roman" w:cs="Times New Roman"/>
        </w:rPr>
        <w:t>A ranar da za a kori Shebna, wawen Balarawodisiya, sai a ba Eliyakim mulkin ikkilisiya mai nasara. Sa’ad da Almasihu ya tsarkake haikali na dubu ɗari da arba’in da huɗu, daga tarkacen da ya rufe duwatsu masu daraja, yana bayyana cewa zai “rufe” waɗanda Shebna yake wakilta. Kafin a buɗe tagogin sama, an rufe duwatsu masu darajar da tarkace, kuma sa’ad da aka fitar da tarkacen, sai a rufe wannan tarkacen da kunya. Mafarkin William Miller yana bayyana hatimin dubu ɗari da arba’in da huɗu.</w:t>
      </w:r>
    </w:p>
    <w:p>
      <w:pPr>
        <w:pStyle w:val="ArticleBody"/>
        <w:jc w:val="left"/>
      </w:pPr>
      <w:r>
        <w:rPr>
          <w:rFonts w:ascii="Times New Roman" w:hAnsi="Times New Roman" w:eastAsia="Times New Roman" w:cs="Times New Roman"/>
        </w:rPr>
        <w:t>Akwatin, shi ne ma’ajin Malaki, gidan ruhaniya na Bitrus, da kuma alfarwar Iliya wadda Bitrus ya so ya gina. Mutumin da ke amfani da burushin kura yana misalta hatimcewar dubu ɗari da arba’in da huɗu sa’ad da Ya jefa jauharai cikin akwatin. Malaki ya bayyana gwajin da ke tabbatar da cewa mutanen Allah sun komo gare Shi da gaske.</w:t>
      </w:r>
    </w:p>
    <w:p>
      <w:pPr>
        <w:pStyle w:val="ArticleScripture"/>
        <w:jc w:val="left"/>
      </w:pPr>
      <w:r>
        <w:rPr>
          <w:rFonts w:ascii="Times New Roman" w:hAnsi="Times New Roman" w:eastAsia="Times New Roman" w:cs="Times New Roman"/>
        </w:rPr>
        <w:t>Sa’an nan waɗanda suke tsoron Ubangiji suka yawaita magana da juna; Ubangiji kuwa ya saurara, ya ji abin da suke faɗa, aka kuma rubuta littafin tunawa a gabansa domin waɗanda suke tsoron Ubangiji, waɗanda kuma suke tunanin sunansa. “Za su zama nawa,” in ji Ubangiji Mai Runduna, “a ranar da zan tattara kayan adona; zan kuwa yi musu jinƙai, kamar yadda mutum yake yi wa ɗansa da yake bauta masa jinƙai. Sa’an nan za ku komo, ku rarrabe tsakanin mai adalci da mugun mutum, tsakanin wanda yake bauta wa Allah da wanda ba ya bauta masa.” Malachi 3:16–18.</w:t>
      </w:r>
    </w:p>
    <w:p>
      <w:pPr>
        <w:pStyle w:val="ArticleBody"/>
        <w:jc w:val="left"/>
      </w:pPr>
      <w:r>
        <w:rPr>
          <w:rFonts w:ascii="Times New Roman" w:hAnsi="Times New Roman" w:eastAsia="Times New Roman" w:cs="Times New Roman"/>
        </w:rPr>
        <w:t>Komawa muhimmiyar kalma ce a wannan nassi, domin Allah yana kiran mutanensa su komo gare Shi, amma kuma yana ƙalubalantar waɗannan mutane su gwada Shi, ta wurin mayar da zakka da hadayu, kuma akwai kuma lokacin da masu adalci za su “komo,” kuma ta yin haka, za su “rarrabe” tsakanin masu hikima da wawaye. Waɗanda suka ji tsoron Ubangiji, waɗanda kuma suka yi tunani a kan sunansa, su ne waɗanda za su zama tuta ta mutum dubu ɗari da arba’in da huɗu.</w:t>
      </w:r>
    </w:p>
    <w:p>
      <w:pPr>
        <w:pStyle w:val="ArticleBody"/>
        <w:jc w:val="left"/>
      </w:pPr>
      <w:r>
        <w:rPr>
          <w:rFonts w:ascii="Times New Roman" w:hAnsi="Times New Roman" w:eastAsia="Times New Roman" w:cs="Times New Roman"/>
        </w:rPr>
        <w:t>Tsoron Ubangiji shi ne gwaji na farko; saboda haka sa’ad da aya ta goma sha shida ta ce, “sai” waɗanda suke tsoron Ubangiji, tana nuni ne da komawa cikin labarin annabci.</w:t>
      </w:r>
    </w:p>
    <w:p>
      <w:pPr>
        <w:pStyle w:val="ArticleScripture"/>
        <w:jc w:val="left"/>
      </w:pPr>
      <w:r>
        <w:rPr>
          <w:rFonts w:ascii="Times New Roman" w:hAnsi="Times New Roman" w:eastAsia="Times New Roman" w:cs="Times New Roman"/>
        </w:rPr>
        <w:t>“Kalmominku sun yi tsauri a kaina,” in ji Ubangiji. “Duk da haka kuna cewa, ‘Me muka faɗa sosai a kanka?’ Kun ce, ‘A banza ne a bauta wa Allah; kuma wace riba ce gare mu da muka kiyaye umarninsa, muka kuma yi tafiya cikin baƙin ciki a gaban Ubangijin rundunoni? Yanzu kuwa muna cewa masu girman kai masu albarka ne; hakika, masu aikata mugunta ana ɗaukaka su; hakika, masu gwada Allah ma ana kuɓutar da su.’” Malachi 3:13–15.</w:t>
      </w:r>
    </w:p>
    <w:p>
      <w:pPr>
        <w:pStyle w:val="ArticleBody"/>
        <w:jc w:val="left"/>
      </w:pPr>
      <w:r>
        <w:rPr>
          <w:rFonts w:ascii="Times New Roman" w:hAnsi="Times New Roman" w:eastAsia="Times New Roman" w:cs="Times New Roman"/>
        </w:rPr>
        <w:t>Malaki ya ce, “yanzu kuma muna kiran masu girman kai masu albarka.” Ana kiran mashaya na Ifraimu “rawanin girman kai,” kuma suna farin ciki sa’ad da suka yi zaton Musa da Iliya, annabawa biyu waɗanda suka azabtar da su, sun mutu. Sun yi murna ƙwarai har suka riƙa aika wa juna kyautai.</w:t>
      </w:r>
    </w:p>
    <w:p>
      <w:pPr>
        <w:pStyle w:val="ArticleScripture"/>
        <w:jc w:val="left"/>
      </w:pPr>
      <w:r>
        <w:rPr>
          <w:rFonts w:ascii="Times New Roman" w:hAnsi="Times New Roman" w:eastAsia="Times New Roman" w:cs="Times New Roman"/>
        </w:rPr>
        <w:t>Kuma gawawwakin su za su kwanta a kan titin babban birnin nan, wanda a ruhaniya ake ce da shi Sodom da Masar, inda kuma aka gicciye Ubangijinmu. Kuma waɗanda suke daga cikin jama’u da kabilu da harsuna da al’ummai za su ga gawawwakin su har kwana uku da rabi, kuma ba za su yarda a sa gawawwakin su a cikin kaburbura ba. Kuma mazauna duniya za su yi murna a kansu, su yi farin ciki, kuma za su aika wa juna da kyautai; domin waɗannan annabawa biyu sun azabtar da mazaunan duniya. Ru’ya ta Yohanna 11:8–10.</w:t>
      </w:r>
    </w:p>
    <w:p>
      <w:pPr>
        <w:pStyle w:val="ArticleBody"/>
        <w:jc w:val="left"/>
      </w:pPr>
      <w:r>
        <w:rPr>
          <w:rFonts w:ascii="Times New Roman" w:hAnsi="Times New Roman" w:eastAsia="Times New Roman" w:cs="Times New Roman"/>
        </w:rPr>
        <w:t>Masu girman kai suna cikin farin ciki tun daga 18 ga Yuli, 2020 har zuwa cikin 2023. A ranar 18 ga Yuli, 2020 saƙon ya kasance “mai ƙarfi” gāba da “Ubangiji.” A ranar 18 ga Yuli, 2020 ba mu gane irin mugun yadda muka yi magana gāba da Allah da Kalmarsa ba. Cikin baƙin ciki muka shiga lokacin jira kamar yadda kukan makoki na, “Banza ne a bauta wa Allah: kuma wace riba ce gare mu da muka kiyaye umarninsa, da muka yi tafiya cikin makoki a gaban Ubangijin runduna?” ya wakilta. Wannan ya yi daidai da makokin Irmiya, sa’ad da yake bayyana baƙin cikin farko.</w:t>
      </w:r>
    </w:p>
    <w:p>
      <w:pPr>
        <w:pStyle w:val="ArticleScripture"/>
        <w:jc w:val="left"/>
      </w:pPr>
      <w:r>
        <w:rPr>
          <w:rFonts w:ascii="Times New Roman" w:hAnsi="Times New Roman" w:eastAsia="Times New Roman" w:cs="Times New Roman"/>
        </w:rPr>
        <w:t>Ban zauna cikin taron masu ba’a ba, ban kuma yi farin ciki ba; na zauna ni kaɗai saboda hannunka: gama ka cika ni da fushi. Don me ciwona yake dawwama, raunina kuma marar warkewa ne, wanda ya ƙi a warkar da shi? Za ka zama mini gaba ɗaya kamar maƙaryaci, kuma kamar ruwaye masu ƙarewa? Irmiya 15:17, 18.</w:t>
      </w:r>
    </w:p>
    <w:p>
      <w:pPr>
        <w:pStyle w:val="ArticleBody"/>
        <w:jc w:val="left"/>
      </w:pPr>
      <w:r>
        <w:rPr>
          <w:rFonts w:ascii="Times New Roman" w:hAnsi="Times New Roman" w:eastAsia="Times New Roman" w:cs="Times New Roman"/>
        </w:rPr>
        <w:t>Kalmominmu sun kasance masu ƙarfi ƙwarai da annabcin ranar 18 ga Yuli, 2020, kuma a wancan lokacin ba mu san irin tsananin tawayen da muka yi ba. A lokacin baƙin cikin rashin cikar tsammani, lokacin jinkirin ya riga ya fara gudana, yayin da wani rukuni yake makoki, ɗaya kuma yake murna. A cikin wannan yanayi Malachi ya bayyana:</w:t>
      </w:r>
    </w:p>
    <w:p>
      <w:pPr>
        <w:pStyle w:val="ArticleScripture"/>
        <w:jc w:val="left"/>
      </w:pPr>
      <w:r>
        <w:rPr>
          <w:rFonts w:ascii="Times New Roman" w:hAnsi="Times New Roman" w:eastAsia="Times New Roman" w:cs="Times New Roman"/>
        </w:rPr>
        <w:t>Sa'an nan waɗanda suke tsoron Ubangiji suka riƙa yin magana da juna sau da yawa; Ubangiji kuwa ya saurara, ya kuma ji, aka kuma rubuta littafin tunawa a gabansa domin waɗanda suke tsoron Ubangiji, waɗanda kuma suke tunani a kan sunansa. Kuma za su zama nawa, in ji Ubangiji Mai Runduna, a ranar da zan tara taskokina; zan kuwa yi musu jinƙai, kamar yadda mutum yake yi wa ɗansa da yake yi masa hidima.</w:t>
      </w:r>
    </w:p>
    <w:p>
      <w:pPr>
        <w:pStyle w:val="ArticleScripture"/>
        <w:jc w:val="left"/>
      </w:pPr>
      <w:r>
        <w:rPr>
          <w:rFonts w:ascii="Times New Roman" w:hAnsi="Times New Roman" w:eastAsia="Times New Roman" w:cs="Times New Roman"/>
        </w:rPr>
        <w:t>Sa’an nan za ku komo, ku gane bambanci tsakanin mai adalci da mugaye, tsakanin wanda yake bauta wa Allah da wanda ba ya bauta masa. Malachi 3:16–18.</w:t>
      </w:r>
    </w:p>
    <w:p>
      <w:pPr>
        <w:pStyle w:val="ArticleBody"/>
        <w:jc w:val="left"/>
      </w:pPr>
      <w:r>
        <w:rPr>
          <w:rFonts w:ascii="Times New Roman" w:hAnsi="Times New Roman" w:eastAsia="Times New Roman" w:cs="Times New Roman"/>
        </w:rPr>
        <w:t>A cikin shekara ta 2024, gwajin tushe wanda aka wakilta a matsayin tsoron Ubangiji ya iso. A cikin wannan gwaji an bayyanar da rukuni biyu, kuma taron da ya ƙunshi waɗannan rukuni biyu ya kasance yana yawan magana da juna a tarukan zoom na yau da kullum, cikin tsawon kwanaki uku da rabi. Ubangiji ya saurari tattaunawarsu. Rukunin da suka ji tsoron Ubangiji sun yi tunani a kan sunansa; Palmoni, Zakin kabilar Yahuza, Alfa da Omega, Gaskiya, Kalma, Masanin Harshe Mai Al’ajabi, dutsen kusurwa da na ƙarshe, Ɗan Rago, Babban Firist na Sama, Haikali, Dutsi. Waɗanda suka shiga cikin wancan littafi za su zama jauharai a kan rawani mai wakiltar tuta ta mulkin ɗaukaka. Sa’ad da Ya tara waɗannan jauharai, sa’an nan sai su komo, su rarrabe tsakanin mai adalci da mugaye. Sa’ad da Ya jefa jauharan cikin akwatin adanawa, a sa’an nan ne ake gane wane ne marar hikima, da wane ne mai hikima.</w:t>
      </w:r>
    </w:p>
    <w:p>
      <w:pPr>
        <w:pStyle w:val="ArticleBody"/>
        <w:jc w:val="left"/>
      </w:pPr>
      <w:r>
        <w:rPr>
          <w:rFonts w:ascii="Times New Roman" w:hAnsi="Times New Roman" w:eastAsia="Times New Roman" w:cs="Times New Roman"/>
        </w:rPr>
        <w:t>Malaki ya rubuta:</w:t>
      </w:r>
    </w:p>
    <w:p>
      <w:pPr>
        <w:pStyle w:val="ArticleScripture"/>
        <w:jc w:val="left"/>
      </w:pPr>
      <w:r>
        <w:rPr>
          <w:rFonts w:ascii="Times New Roman" w:hAnsi="Times New Roman" w:eastAsia="Times New Roman" w:cs="Times New Roman"/>
        </w:rPr>
        <w:t>Ku komo gare ni, ni ma zan komo gare ku,</w:t>
      </w:r>
    </w:p>
    <w:p>
      <w:pPr>
        <w:pStyle w:val="ArticleScripture"/>
        <w:jc w:val="left"/>
      </w:pPr>
      <w:r>
        <w:rPr>
          <w:rFonts w:ascii="Times New Roman" w:hAnsi="Times New Roman" w:eastAsia="Times New Roman" w:cs="Times New Roman"/>
        </w:rPr>
        <w:t>Amma kuka ce, A wane abu za mu komo?</w:t>
      </w:r>
    </w:p>
    <w:p>
      <w:pPr>
        <w:pStyle w:val="ArticleScripture"/>
        <w:jc w:val="left"/>
      </w:pPr>
      <w:r>
        <w:rPr>
          <w:rFonts w:ascii="Times New Roman" w:hAnsi="Times New Roman" w:eastAsia="Times New Roman" w:cs="Times New Roman"/>
        </w:rPr>
        <w:t>Ku kawo dukkan zakka cikin ma’ajiyar ajiya, domin abinci ya kasance a gidana; ku gwada ni yanzu da wannan, in ji Ubangijin rundunoni, ko ba zan buɗe muku tagogin sama ba, in zubo muku albarka har ba za a sami isashen wuri don karɓarta ba.</w:t>
      </w:r>
    </w:p>
    <w:p>
      <w:pPr>
        <w:pStyle w:val="ArticleBody"/>
        <w:jc w:val="left"/>
      </w:pPr>
      <w:r>
        <w:rPr>
          <w:rFonts w:ascii="Times New Roman" w:hAnsi="Times New Roman" w:eastAsia="Times New Roman" w:cs="Times New Roman"/>
        </w:rPr>
        <w:t>Ma’ajiya akwatin ajiya ce, zakka kuma su ne budurwai masu hikima. Ma’ajiya ita ce Maganar Allah da aka sanya cikin sabon tsarin gaskiya. Lu’ulu’un da ake zubawa cikin wannan akwatin ajiya su ne gaskiyoyin da suke da alaƙa da saƙon Kukan Tsakiyar Dare. An adana zakka a cikin wani takamaiman ɗaki a haikali, kamar yadda aka nuna a cikin tsarkakewar Nehemiya. Akwatin ajiya da ma’ajiyar, ko kuwa gidan ruhaniya na Bitrus, yana wakiltar haikalin Allah, lu’ulu’u kuma suna wakiltar haikalai na ɗan Adam waɗanda aka haɗa su da Allahntaka a cikin ɓoyayyen wurin Maɗaukaki. Ba za a iya raba manzannin ɗan Adam da Saƙon Allahntaka ba. Lu’ulu’u duka manzannin Allah ne, haka kuma su ne saƙon da suke shelanta. Wahayi sau da yawa yana bayyana saƙon da manzo a haɗe.</w:t>
      </w:r>
    </w:p>
    <w:p>
      <w:pPr>
        <w:pStyle w:val="ArticleScripture"/>
        <w:jc w:val="left"/>
      </w:pPr>
      <w:r>
        <w:rPr>
          <w:rFonts w:ascii="Times New Roman" w:hAnsi="Times New Roman" w:eastAsia="Times New Roman" w:cs="Times New Roman"/>
        </w:rPr>
        <w:t>“Allah ya kira ikilisiyarsa a wannan zamani, kamar yadda Ya kira Isra’ila ta dā, ta tsaya a matsayin haske a cikin duniya. Ta wurin babban addabin gaskiya, wato saƙonnin mala’ika na fari, na biyu, da na uku, Ya raba su daga ikilisiyoyi da kuma daga duniya domin Ya kawo su cikin tsattsarkan kusanci zuwa gare Shi. Ya mai da su masu riƙon amanar dokarsa, ya kuma ɗora musu manyan gaskiyoyin annabci domin wannan lokaci. Kamar yadda aka ba Isra’ila ta dā amintattun maganganun Allah masu tsarki, haka nan waɗannan ma amana ce mai tsarki da za a isar wa duniya. Mala’iku uku na Ru’ya ta Yohanna 14 suna wakiltar mutanen da suka karɓi hasken saƙonnin Allah, suka kuma fita a matsayin jakadunsa domin su busa gargaɗi cikin tsawon da faɗin duniya. Almasihu yana faɗa wa mabiyansa cewa: ‘Ku ne hasken duniya.’ Ga kowane rai da ya karɓi Yesu, gicciyen Kalbari yana magana cewa: ‘Dubi darajar rai: “Ku tafi cikin dukan duniya, ku yi wa’azin bishara ga kowace halitta.”’ Ba abin da za a yarda ya hana wannan aiki. Shi ne aiki mafi muhimmanci domin wannan zamani; ya kamata ya kai nesa kamar madawwamiya. Ƙaunar da Yesu ya nuna ga rayukan mutane cikin hadayar da Ya yi domin fansarsu, ita ce za ta motsa dukan mabiyansa.” Testimonies, juzu’i na 5, 455.</w:t>
      </w:r>
    </w:p>
    <w:p>
      <w:pPr>
        <w:pStyle w:val="ArticleBody"/>
        <w:jc w:val="left"/>
      </w:pPr>
      <w:r>
        <w:rPr>
          <w:rFonts w:ascii="Times New Roman" w:hAnsi="Times New Roman" w:eastAsia="Times New Roman" w:cs="Times New Roman"/>
        </w:rPr>
        <w:t>Za mu fara haɗa waɗannan batutuwa tare a talifi na gaba.</w:t>
      </w:r>
    </w:p>
    <w:p>
      <w:pPr>
        <w:pStyle w:val="ArticleScripture"/>
        <w:jc w:val="left"/>
      </w:pPr>
      <w:r>
        <w:rPr>
          <w:rFonts w:ascii="Times New Roman" w:hAnsi="Times New Roman" w:eastAsia="Times New Roman" w:cs="Times New Roman"/>
        </w:rPr>
        <w:t>“A cikin shekaru hamsin na ƙarshe na rayuwata, na sami damammaki masu daraja na samun wani gogewa. Na sami gogewa a cikin saƙonnin mala’iku na fari, na biyu, da na uku. An wakilci mala’ikun suna tashi a tsakiyar sararin sama, suna shelanta wa duniya saƙon gargaɗi, kuma suna da alaƙa kai tsaye da mutanen da suke rayuwa a kwanakin ƙarshe na tarihin wannan duniya. Ba wanda yake jin muryar waɗannan mala’iku, domin su alama ce da ke wakiltar mutanen Allah waɗanda suke aiki cikin jituwa da rundunar sama. Maza da mata, waɗanda Ruhun Allah ya haskaka kuma aka tsarkake su ta wurin gaskiya, suna shelanta saƙonni ukun nan bisa ga tsarinsu.”</w:t>
      </w:r>
    </w:p>
    <w:p>
      <w:pPr>
        <w:pStyle w:val="ArticleScripture"/>
        <w:jc w:val="left"/>
      </w:pPr>
      <w:r>
        <w:rPr>
          <w:rFonts w:ascii="Times New Roman" w:hAnsi="Times New Roman" w:eastAsia="Times New Roman" w:cs="Times New Roman"/>
        </w:rPr>
        <w:t>“Na taka rawa cikin wannan aiki mai tsanani. Kusan dukan gogewata ta Kirista ta sarƙe da shi. Akwai waɗanda har yanzu suna raye da suke da gogewa mai kama da tawa. Sun gane gaskiyar da ake bayyanawa domin wannan lokaci; sun yi tafiya daidai da babban Jagora, Kyaftin na rundunar Ubangiji.</w:t>
      </w:r>
    </w:p>
    <w:p>
      <w:pPr>
        <w:pStyle w:val="ArticleScripture"/>
        <w:jc w:val="left"/>
      </w:pPr>
      <w:r>
        <w:rPr>
          <w:rFonts w:ascii="Times New Roman" w:hAnsi="Times New Roman" w:eastAsia="Times New Roman" w:cs="Times New Roman"/>
        </w:rPr>
        <w:t>“A cikin shelar saƙonnin nan, kowane takamaiman abu na annabci ya cika. Waɗanda aka ba su damar taka rawa wajen shelar waɗannan saƙonni sun sami ƙwarewa wadda take da matuƙar daraja a gare su; kuma yanzu da muke tsakiyar haɗurran waɗannan kwanaki na ƙarshe, sa’ad da za a ji muryoyi daga kowane ɓangare suna cewa, ‘Ga Almasihu a nan,’ ‘Ga gaskiya a nan’; alhali kuwa nauyin zuciyar mutane da yawa shi ne su girgiza tushen bangaskiyarmu wanda ya fitar da mu daga majami’u da kuma daga duniya domin mu tsaya a matsayin mutane na musamman a cikin duniya, kamar Yahaya shaidarmu za ta kasance:”</w:t>
      </w:r>
    </w:p>
    <w:p>
      <w:pPr>
        <w:pStyle w:val="ArticleScripture"/>
        <w:jc w:val="left"/>
      </w:pPr>
      <w:r>
        <w:rPr>
          <w:rFonts w:ascii="Times New Roman" w:hAnsi="Times New Roman" w:eastAsia="Times New Roman" w:cs="Times New Roman"/>
        </w:rPr>
        <w:t>“‘Abin da ya kasance tun daga farko, abin da muka ji, abin da muka gani da idanunmu, abin da muka kalla sosai, abin da kuma hannayenmu suka taɓa, game da Kalmar rai; … abin da muka gani muka kuma ji muke bayyana muku, domin ku ma ku sami tarayya tare da mu.’</w:t>
      </w:r>
    </w:p>
    <w:p>
      <w:pPr>
        <w:pStyle w:val="ArticleScripture"/>
        <w:jc w:val="left"/>
      </w:pPr>
      <w:r>
        <w:rPr>
          <w:rFonts w:ascii="Times New Roman" w:hAnsi="Times New Roman" w:eastAsia="Times New Roman" w:cs="Times New Roman"/>
        </w:rPr>
        <w:t>“Ina ba da shaida ga abubuwan da na gani, da abubuwan da na ji, da abubuwan da hannuwana suka taɓa game da Kalmar rai. Kuma wannan shaida na san ta fito ne daga Uba da Ɗa. Mun gani kuma muna ba da shaida cewa ikon Ruhu Mai Tsarki ya raka gabatar da gaskiya, yana yin gargaɗi ta alkalami da murya, yana kuma ba da saƙonni cikin jerinsu. Mu ƙi wannan aiki kuwa, zai zama ƙin Ruhu Mai Tsarki ne, kuma zai sa mu shiga cikin waɗanda suka kauce daga bangaskiya, suna sauraron ruhohi masu ruɗi.</w:t>
      </w:r>
    </w:p>
    <w:p>
      <w:pPr>
        <w:pStyle w:val="ArticleScripture"/>
        <w:jc w:val="left"/>
      </w:pPr>
      <w:r>
        <w:rPr>
          <w:rFonts w:ascii="Times New Roman" w:hAnsi="Times New Roman" w:eastAsia="Times New Roman" w:cs="Times New Roman"/>
        </w:rPr>
        <w:t>“Maƙiyi zai sa kome ya shiga aiki domin ya tumɓuke amincewar masu bi daga ginshiƙan bangaskiyarmu cikin saƙonnin da suka gabata, waɗanda suka kafa mu a kan ɗaukakakkiyar matsayi na madawwamiyar gaskiya, kuma waɗanda suka tabbatar da aikin, suka kuma ba shi hali. Ubangiji Allah na Isra’ila ne ya fito da mutanensa, yana bayyana musu gaskiyar da ta samo asali daga sama. An ji muryarsa, har yanzu kuma ana jin ta, tana cewa, Ku ci gaba daga ƙarfi zuwa ƙarfi, daga alheri zuwa alheri, daga ɗaukaka zuwa ɗaukaka. Aikin yana ƙarfafuwa yana kuma faɗaɗa, gama Ubangiji Allah na Isra’ila shi ne kāriyar mutanensa.</w:t>
      </w:r>
    </w:p>
    <w:p>
      <w:pPr>
        <w:pStyle w:val="ArticleScripture"/>
        <w:jc w:val="left"/>
      </w:pPr>
      <w:r>
        <w:rPr>
          <w:rFonts w:ascii="Times New Roman" w:hAnsi="Times New Roman" w:eastAsia="Times New Roman" w:cs="Times New Roman"/>
        </w:rPr>
        <w:t>“Waɗanda suka riƙe gaskiya a fannin ka’ida kawai, kamar dai da ƙuruciyar yatsunsu ne, waɗanda ba su kawo ƙa’idojinta cikin tsattsarkan Wuri na ciki na rai ba, amma suka bar muhimmiyar gaskiyar a filin waje, ba za su ga wani abu mai tsarki ba a cikin tarihin da ya gabata na wannan jama’a wanda ya mai da su abin da suke, ya kuma kafa su a matsayin ma’aikata na mishan a duniya masu himma, masu ƙuduri, masu jajircewa.</w:t>
      </w:r>
    </w:p>
    <w:p>
      <w:pPr>
        <w:pStyle w:val="ArticleScripture"/>
        <w:jc w:val="left"/>
      </w:pPr>
      <w:r>
        <w:rPr>
          <w:rFonts w:ascii="Times New Roman" w:hAnsi="Times New Roman" w:eastAsia="Times New Roman" w:cs="Times New Roman"/>
        </w:rPr>
        <w:t>“Gaskiyar wannan lokaci tana da daraja ƙwarai, amma waɗanda zukatansu ba su ƙarye ta wurin faɗuwa a kan dutse, Almasihu Yesu ba, ba za su gani ba kuma ba za su fahimci abin da yake gaskiya ba. Za su karɓi abin da yake faranta wa tunaninsu rai, kuma za su fara ƙera wani tushe dabam da wanda aka kafa. Za su lallashi banza da girman kansu, suna zaton suna da ikon kawar da ginshiƙan bangaskiyarmu, su maye gurbinsu da ginshiƙan da su kansu suka ƙirƙira.”</w:t>
      </w:r>
    </w:p>
    <w:p>
      <w:pPr>
        <w:pStyle w:val="ArticleScripture"/>
        <w:jc w:val="left"/>
      </w:pPr>
      <w:r>
        <w:rPr>
          <w:rFonts w:ascii="Times New Roman" w:hAnsi="Times New Roman" w:eastAsia="Times New Roman" w:cs="Times New Roman"/>
        </w:rPr>
        <w:t>“Wannan zai ci gaba da kasancewa muddin lokaci zai dawwama. Duk wanda ya kasance ɗalibi na kusa na Littafi Mai Tsarki zai gani ya kuma fahimci matsayin mai tsanani na waɗanda suke rayuwa a cikin al’amuran ƙarshe na tarihin wannan duniya. Za su ji gazawarsu da rauninsu, kuma za su mai da shi aikin farko nasu su kasance ba da siffar ibada kawai ba, sai dai da rayayyar dangantaka da Allah. Ba za su kuskura su huta ba sai an siffanta Almasihu a cikinsu, bege na ɗaukaka. Kai zai mutu; za a kori girman kai daga cikin rai, kuma za su kasance da tawali’u da sauƙin kai na Almasihu.”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Kwana ta Bakwai ta Laodiceya — Lamba Arba’in</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