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Paniyom — Lamba ta Hudu</w:t>
      </w:r>
    </w:p>
    <w:p>
      <w:pPr>
        <w:pStyle w:val="ArticleSubtitle"/>
        <w:jc w:val="left"/>
      </w:pPr>
      <w:r>
        <w:rPr>
          <w:rFonts w:ascii="Arial" w:hAnsi="Arial" w:eastAsia="Arial" w:cs="Arial"/>
        </w:rPr>
        <w:t>Kawance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A cikin tarihin Panium, an ƙulla kawance tsakanin Antiochus Magnus da Philip na Macedon. Antiochus ne ya kai farmakin kai tsaye a kan ƙaramin sarki Ptolemy V, kuma Philip ya ba da gudummawa ta fuskar cewa yaƙe-yaƙensa a wasu sassa na mulkin sun hana wasu rundunoni zuwa domin taimakon ƙaramin sarkin Masar. Wannan yana nufin cewa Putin, sarki na ƙarshe na kudu—wanda ƙaramin sarkin Masar yake misalta, (inda “ƙarami” a ma’anar annabci yake nufin tsara ta ƙarshe)—Trump ne yake cin nasara a kansa, wanda Antiochus Magnus yake wakilta, shi wanda ya ci Ptolemy V a Panium, kamar yadda Reagan ya ci Tarayyar Soviet a shekara ta 1989.</w:t>
      </w:r>
    </w:p>
    <w:p>
      <w:pPr>
        <w:pStyle w:val="ArticleBody"/>
        <w:jc w:val="left"/>
      </w:pPr>
      <w:r>
        <w:rPr>
          <w:rFonts w:ascii="Times New Roman" w:hAnsi="Times New Roman" w:eastAsia="Times New Roman" w:cs="Times New Roman"/>
        </w:rPr>
        <w:t>Filibus na nufin “mai son dawakai,” kuma “dawakai” suna wakiltar iko na soja da kuma iko na tattalin arziki. Dawakai ne suke jan karusai, kuma sojoji ne suke hawa dawakai; haka kuma dawakai suna kai kaya zuwa kasuwa. “Dawakai” alama ce ta “karusai, jiragen ruwa da mahayan dawakai,” wadda ita ce babbar alamar Amurka cikin dangantakarta ta wakilci da sarkin arewa kamar yadda aka bayyana a aya ta arba’in.</w:t>
      </w:r>
    </w:p>
    <w:p>
      <w:pPr>
        <w:pStyle w:val="ArticleBody"/>
        <w:jc w:val="left"/>
      </w:pPr>
      <w:r>
        <w:rPr>
          <w:rFonts w:ascii="Times New Roman" w:hAnsi="Times New Roman" w:eastAsia="Times New Roman" w:cs="Times New Roman"/>
        </w:rPr>
        <w:t>Abokin kawancen Trump yana da siffofi biyu na alama a cikin Filibus na Makedoniya da Hirudus Filibus mai mulkin Tetrarkiya. Ko dai Hirudus Filibus ne ko Filibus na Makedoniya, alamar tana nuna wanda yake ƙaunar ikon da Kaisar ko Antiokus suka ba shi, bi da bi. Filibus yana ƙaunar dawakai, kuma ɗaya Filibus ya fito ne daga Makedoniya, wadda ta riƙe matsayi na tsakiya kuma na asali a cikin mulkin Aleksanda Mai Girma.</w:t>
      </w:r>
    </w:p>
    <w:p>
      <w:pPr>
        <w:pStyle w:val="ArticleBody"/>
        <w:jc w:val="left"/>
      </w:pPr>
      <w:r>
        <w:rPr>
          <w:rFonts w:ascii="Times New Roman" w:hAnsi="Times New Roman" w:eastAsia="Times New Roman" w:cs="Times New Roman"/>
        </w:rPr>
        <w:t>Ita ce ƙasarsa ta asali, masarautar da ya gāda daga mahaifinsa, Philip II, kuma mafitar daularsa mai faɗi. Tana a arewacin ƙasar Girka, Masedoniya ta kasance ta musamman a matsayin cibiyar siyasa da soja inda aka haifi Alexander (a Pella, 356 BC) kuma aka raina shi, kuma ita ce ta samar da albarkatu na farko, ƙarfin ma’aikata, da tsarin gudanarwa waɗanda suka ba wa nasarorinsa ƙarfi. A taƙaice, Masedoniya ita ce cibiyar masarautar Alexander—mafariyarta, injin sojojinta, da yankin da ya ɗaure asalinsa a matsayin sarkin Masedoniya, ko da daularsa ta faɗa sosai fiye da iyakokinta.</w:t>
      </w:r>
    </w:p>
    <w:p>
      <w:pPr>
        <w:pStyle w:val="ArticleBody"/>
        <w:jc w:val="left"/>
      </w:pPr>
      <w:r>
        <w:rPr>
          <w:rFonts w:ascii="Times New Roman" w:hAnsi="Times New Roman" w:eastAsia="Times New Roman" w:cs="Times New Roman"/>
        </w:rPr>
        <w:t>Macedon tana wakiltar yankin arewa na mulkin Alexander mai rabo huɗu. Saboda haka, wani Filibus shi ne Tetrarch, ma’ana “kashi na huɗu,” ɗayan kuma Filibus shi ne “ɗaya cikin huɗu” na iskoki huɗu na tsohon daular Alexander.</w:t>
      </w:r>
    </w:p>
    <w:p>
      <w:pPr>
        <w:pStyle w:val="ArticleBody"/>
        <w:jc w:val="left"/>
      </w:pPr>
      <w:r>
        <w:rPr>
          <w:rFonts w:ascii="Times New Roman" w:hAnsi="Times New Roman" w:eastAsia="Times New Roman" w:cs="Times New Roman"/>
        </w:rPr>
        <w:t>Hirudus yana wakiltar wanda ya ƙi alkawari. Isuwa, zuriyar jinin da ta kai ga Hirudus, ya ƙi gadonsa na ɗan fari. Tun a farkon tarihin zaɓaɓɓun mutanen alkawari, Isuwa ya zama alamar waɗanda suke ƙin alkawarin da Kristi ya mutu domin ya tabbatar. A daidai lokacin da Allah yake shirin faɗaɗa zaɓaɓɓun mutanensa na alkawari su zama kabilu goma sha biyu, Isuwa ya tayar da tawaye. A ƙarshen Isra’ila ta dā, sa’ad da a gicciye Yahudawa suka yi iƙirarin cewa ba su da “wani sarki sai Kaisar,” al’ummar Yahudawa suka zama alamar a ƙarshe wadda Isuwa ya riga ya kwatanta tun a farkon. Itacen zuriyar Hirudus ya ƙunshi zuriyar jinin Isuwa da ta Yahudawa, zuriyar jini wadda aka alamta da mai karya alkawari mai tawaye a farkon da kuma al’ummar alkawari masu tawaye a ƙarshe.</w:t>
      </w:r>
    </w:p>
    <w:p>
      <w:pPr>
        <w:pStyle w:val="ArticleBody"/>
        <w:jc w:val="left"/>
      </w:pPr>
      <w:r>
        <w:rPr>
          <w:rFonts w:ascii="Times New Roman" w:hAnsi="Times New Roman" w:eastAsia="Times New Roman" w:cs="Times New Roman"/>
        </w:rPr>
        <w:t>Hirudus Mai Girma ne ya kafa harajin da ya kawo Yusufu da Maryamu zuwa Baitalami, kuma ɗaya daga cikin ’ya’yansa maza uku, Hirudus Antipas ɗan Hirudus Mai Girma, shi ne ya yi mulki a lokacin gicciye. Lokacin rayuwar Almasihu tun daga haihuwarsa har zuwa mutuwarsa an wakilta shi a alama ta wurin gidan Hirudus, ta haka yana bayyana tarihin a matsayin lokacin ziyarar mutanen zaɓaɓɓu, ziyarar da Yahudawa gabaɗaya ba su taɓa gane ta ba.</w:t>
      </w:r>
    </w:p>
    <w:p>
      <w:pPr>
        <w:pStyle w:val="ArticleBody"/>
        <w:jc w:val="left"/>
      </w:pPr>
      <w:r>
        <w:rPr>
          <w:rFonts w:ascii="Times New Roman" w:hAnsi="Times New Roman" w:eastAsia="Times New Roman" w:cs="Times New Roman"/>
        </w:rPr>
        <w:t>Hirudus Mai Girma ya kashe yara saboda haihuwar Yesu, ta haka yana maimaita tarihin haihuwar Musa lokacin da Masar take kashe yara. Kisan yara na farko ƙoƙari ne na kashe wanda ake sa ran zai zama zaɓaɓɓe, kuma kisan yara na ƙarshe kuma ƙoƙari ne na kashe wanda ake sa ran zai zama zaɓaɓɓe. Dubu ɗari da arba’in da huɗu suna rera waƙar Musa da ta Ɗan Rago, kuma a annabtance “waƙa” tana wakiltar wani ƙwarewar rayuwa. Dubu ɗari da arba’in da huɗu suna rayuwa a wani zamani mai ɗauke da gogewa masu kama da juna. Ɗaya daga cikin waɗannan kamance-kamancen ya bayyana a ranar 22 ga Janairu, 1973, sa’ad da Kotun Ƙoli ta yanke hukunci da ya ba da damar zubar da ciki a Amurka. A cikin shekaru arba’in da tara da suka biyo baya, kimanin miliyan 66 waɗanda za su iya kasancewa cikin dubu ɗari da arba’in da huɗu an hallaka su ta wurin zubar da ciki da gwamnatin tarayya ta amince da shi.</w:t>
      </w:r>
    </w:p>
    <w:p>
      <w:pPr>
        <w:pStyle w:val="ArticleBody"/>
        <w:jc w:val="left"/>
      </w:pPr>
      <w:r>
        <w:rPr>
          <w:rFonts w:ascii="Times New Roman" w:hAnsi="Times New Roman" w:eastAsia="Times New Roman" w:cs="Times New Roman"/>
        </w:rPr>
        <w:t>Iko yana wakiltar ƙarfin soja:</w:t>
      </w:r>
    </w:p>
    <w:p>
      <w:pPr>
        <w:pStyle w:val="ArticleScripture"/>
        <w:jc w:val="left"/>
      </w:pPr>
      <w:r>
        <w:rPr>
          <w:rFonts w:ascii="Times New Roman" w:hAnsi="Times New Roman" w:eastAsia="Times New Roman" w:cs="Times New Roman"/>
        </w:rPr>
        <w:t>Dabbar da na gani kuwa ta yi kama da damisa, ƙafafunta kuma kamar ƙafafun beyar, bakinta kuma kamar bakin zaki; dodon kuwa ya ba ta ikonsa, da kursiyinsa, da babban iko. Wahayin Yahaya 13:2.</w:t>
      </w:r>
    </w:p>
    <w:p>
      <w:pPr>
        <w:pStyle w:val="ArticleBody"/>
        <w:jc w:val="left"/>
      </w:pPr>
      <w:r>
        <w:rPr>
          <w:rFonts w:ascii="Times New Roman" w:hAnsi="Times New Roman" w:eastAsia="Times New Roman" w:cs="Times New Roman"/>
        </w:rPr>
        <w:t>Macijin, wanda shi ne Romawa arna, ya ba papanci abubuwa uku, wato, “ƙarfinsa, da kursiyinsa, da babban ikonsa.” A aya ta goma sha biyu an wakilta Amurka, dabbar ƙasa, tana aiwatar da dukan “ikon” dabbar da ke gabansa. Duk da haka, kalmar “iko” a aya ta biyu kalma ce dabam ta Helenanci da kalmar da aka fassara da “iko” a aya ta goma sha biyu. A aya ta biyu “iko” shi ne G1722: ma’ana a gaban fuskar (a zahiri ko a misali): a gaban, a cikin gani (na ido) na.</w:t>
      </w:r>
    </w:p>
    <w:p>
      <w:pPr>
        <w:pStyle w:val="ArticleBody"/>
        <w:jc w:val="left"/>
      </w:pPr>
      <w:r>
        <w:rPr>
          <w:rFonts w:ascii="Times New Roman" w:hAnsi="Times New Roman" w:eastAsia="Times New Roman" w:cs="Times New Roman"/>
        </w:rPr>
        <w:t>Kalmar nan “power” a aya ta goma sha biyu kalma ce ta Helenanci dabam.</w:t>
      </w:r>
    </w:p>
    <w:p>
      <w:pPr>
        <w:pStyle w:val="ArticleScripture"/>
        <w:jc w:val="left"/>
      </w:pPr>
      <w:r>
        <w:rPr>
          <w:rFonts w:ascii="Times New Roman" w:hAnsi="Times New Roman" w:eastAsia="Times New Roman" w:cs="Times New Roman"/>
        </w:rPr>
        <w:t>Kuma yana aiwatar da dukan ikon dabbar farko a gabansa, yana kuma sa duniya da waɗanda suke zaune a cikinta su yi sujada ga dabbar farko, wadda aka warkar da mummunan rauninta. Ru’ya ta Yohanna 13:12.</w:t>
      </w:r>
    </w:p>
    <w:p>
      <w:pPr>
        <w:pStyle w:val="ArticleBody"/>
        <w:jc w:val="left"/>
      </w:pPr>
      <w:r>
        <w:rPr>
          <w:rFonts w:ascii="Times New Roman" w:hAnsi="Times New Roman" w:eastAsia="Times New Roman" w:cs="Times New Roman"/>
        </w:rPr>
        <w:t>Kalmar “iko” G1832 a nan na nufin, (a ma’anar iyawa); gata, wato, tasiri da aka wakilta: iko, hurumi, ’yanci, ƙarfi, haƙƙi, ƙwazo. Kalmar “iko” a aya ta goma sha biyu tana bayyana cewa dabbar ƙasa ita ce ikon da aka wakilta na dabbar teku—wato, Amurka ita ce wakilin musanya na dabbar teku. Amurka tana aiwatar da dukan ikon da aka wakilta na dabba ta fari. A aya ta biyu Roma ta arna ta bai wa papacy abubuwa uku. Clovis ya ba papacy ƙarfinsa na soja da tattalin arziki a shekara ta 496 a Yaƙin Tolbiac. Constantine ya miƙa “mazaunin” daular a shekara ta 330, kuma Justinian ya ayyana paparoma a matsayin mai gyaran ’yan bidi’a da shugaban ikkilisiyoyi ta wurin doka a shekara ta 533. Clovis a shekara ta 496 yana alamta Reagan a shekara ta 1989. Reagan yana alamta Trump.</w:t>
      </w:r>
    </w:p>
    <w:p>
      <w:pPr>
        <w:pStyle w:val="ArticleBody"/>
        <w:jc w:val="left"/>
      </w:pPr>
      <w:r>
        <w:rPr>
          <w:rFonts w:ascii="Times New Roman" w:hAnsi="Times New Roman" w:eastAsia="Times New Roman" w:cs="Times New Roman"/>
        </w:rPr>
        <w:t>Bisa ga Gregory na Tours (wanda ya rubuta kusan ƙarni ɗaya daga baya), Clovis yana shan kashi a yaƙin, kuma cikin matsananciyar ƙunci, ya yi kira ga Allah na Katolika domin taimako. Matarsa, Clotilde, gimbiya ce ta Burgundia mai bin Katolika wadda ta dade tana ƙoƙarin rinjayar sa ya tuba daga bautar gumaka. Clovis ya yi alƙawari cewa idan ya yi nasara, zai rungumi Katolika. Al’amura suka juya—ko ta wurin sa hannun Allah ko kuma dabarun yaƙi—kuma Clovis ya ci Alemanni da yaƙi, ya kashe sarkinsu, ya kuma tarwatsa rundunoninsu. Da yake ya kasance mai aminci ga alƙawarinsa, sai ya tuba zuwa Katolika kuma aka yi masa baftisma, bisa ga al’ada an sanya kwanan wannan a ranar Kirsimeti ta shekara ta 496 a Reims ta hannun Bishop Remigius (St. Remi).</w:t>
      </w:r>
    </w:p>
    <w:p>
      <w:pPr>
        <w:pStyle w:val="ArticleBody"/>
        <w:jc w:val="left"/>
      </w:pPr>
      <w:r>
        <w:rPr>
          <w:rFonts w:ascii="Times New Roman" w:hAnsi="Times New Roman" w:eastAsia="Times New Roman" w:cs="Times New Roman"/>
        </w:rPr>
        <w:t>Juyowarsa ta nuna wani muhimmin sauyi, ta mai da Clovis sarki na farko na Katolika a cikin masu mulkin Jamusawa (ba kamar Visigoths ko Ostrogoths masu bin Kiristancin Arian ba). Wannan ya daidaita Farankawa da Cocin Roma, ya kuma ba shi goyon baya daga al’ummar Gallo-Roman da kuma Paparoma. Ana yawan kallon baftismar Clovis a matsayin “haihuwar Faransa” ta alama a matsayin al’umma ta Katolika, abin da ya bambanta ta da sauran masarautun barbares waɗanda suka manne wa Arianism ko kuma arna. Saboda wannan dalili, Katolika na kiran Faransa “ɗan fari na cocin Katolika,” haka kuma “’ya mafi girma ta cocin Katolika.”</w:t>
      </w:r>
    </w:p>
    <w:p>
      <w:pPr>
        <w:pStyle w:val="ArticleBody"/>
        <w:jc w:val="left"/>
      </w:pPr>
      <w:r>
        <w:rPr>
          <w:rFonts w:ascii="Times New Roman" w:hAnsi="Times New Roman" w:eastAsia="Times New Roman" w:cs="Times New Roman"/>
        </w:rPr>
        <w:t>Lokacin da Clovis ya zama ikon wakili na farko na papacy a shekara ta 496, ya zama abin kwaikwayon Reagan wanda ya zama ikon wakili a shekara ta 1989. A cikin tarihin Reagan da Paparoma John Paul II, an ƙulla wata ƙawance a ɓoye domin manufar kifar da sarkin kudu. Daga 1798 har zuwa dokar Lahadi, karuwar Tyre tana ɓoye, kuma ita ce wannan karuwa ɗaya wadda take bin asalinta har zuwa Macedon, masarautar da ta fi duka a arewa. Ita ce sarkin arewa, a ɓoye ta annabci, amma har yanzu tana da’awar cewa ba ta iya kuskure.</w:t>
      </w:r>
    </w:p>
    <w:p>
      <w:pPr>
        <w:pStyle w:val="ArticleBody"/>
        <w:jc w:val="left"/>
      </w:pPr>
      <w:r>
        <w:rPr>
          <w:rFonts w:ascii="Times New Roman" w:hAnsi="Times New Roman" w:eastAsia="Times New Roman" w:cs="Times New Roman"/>
        </w:rPr>
        <w:t>Papin kuma yana wakiltar “waɗanda suka yashe alkawari,” waɗanda ko da yake a annabce suke ɓoye a dukan tsawon yaƙe-yaƙen wakilai uku; a ƙarshe za su bayyana a cikin tarihin Yaƙin Panium. A cikin sauyawar daga Roma ta Daula zuwa Roma ta papanci, Daniyel ya nuna lokacin da Roma ta arna take isowa ƙarshen lokacinta a matsayin mulki na huɗu na annabcin Littafi Mai Tsarki.</w:t>
      </w:r>
    </w:p>
    <w:p>
      <w:pPr>
        <w:pStyle w:val="ArticleScripture"/>
        <w:jc w:val="left"/>
      </w:pPr>
      <w:r>
        <w:rPr>
          <w:rFonts w:ascii="Times New Roman" w:hAnsi="Times New Roman" w:eastAsia="Times New Roman" w:cs="Times New Roman"/>
        </w:rPr>
        <w:t>Gama jiragen ruwa na Chittim za su zo su tasar masa; saboda haka zai yi baƙin ciki, ya komo, ya kuma fusata da alkawari mai tsarki; haka zai yi; har ma zai komo, ya shiga yarjejeniya da waɗanda suka yashe alkawari mai tsarki. Daniel 11:30.</w:t>
      </w:r>
    </w:p>
    <w:p>
      <w:pPr>
        <w:pStyle w:val="ArticleBody"/>
        <w:jc w:val="left"/>
      </w:pPr>
      <w:r>
        <w:rPr>
          <w:rFonts w:ascii="Times New Roman" w:hAnsi="Times New Roman" w:eastAsia="Times New Roman" w:cs="Times New Roman"/>
        </w:rPr>
        <w:t>A cikin ayar nan, “waɗanda suka yashe alkawarin mai tsarki,” ana nufin cocin Katolika. Waɗanda suka yashe alkawarin mai tsarki su ne cocin Pergamos mai yin sulhu ta Yohanna Mai Bayyanawa ya ambata, wadda bisa ga Bulus za ta yi ridda kafin a bayyana mutumin zunubi. Katolisisim su ne waɗanda suka yashe alkawarin, kamar yadda hakan ya wakilta a cikin hari da aka kai wa Maganar Allah, da kuma Asabar ta rana ta bakwai, waɗanda duka biyu aka dinga kai wa hare-hare a hankali tun daga zamanin Constantine zuwa gaba. A baya a cikin sura ta goma sha ɗaya an kuma ambaci “alkawari.”</w:t>
      </w:r>
    </w:p>
    <w:p>
      <w:pPr>
        <w:pStyle w:val="ArticleScripture"/>
        <w:jc w:val="left"/>
      </w:pPr>
      <w:r>
        <w:rPr>
          <w:rFonts w:ascii="Times New Roman" w:hAnsi="Times New Roman" w:eastAsia="Times New Roman" w:cs="Times New Roman"/>
        </w:rPr>
        <w:t>Zukatan waɗannan sarakuna biyu kuma za su karkata ga aikata mugunta, kuma za su faɗi ƙarya suna zaune a tebur guda; amma hakan ba zai yi nasara ba: gama ƙarshen yana nan har zuwa lokacin da aka ƙayyade. Sa’an nan zai koma ƙasarsa da manyan dukiya; zuciyarsa kuma za ta kasance gāba da tsattsarkan alkawari; zai kuwa aikata manyan abubuwa, sa’an nan ya koma ƙasarsa. A lokacin da aka ƙayyade zai sāke dawowa, ya nufi kudu; amma ba zai kasance kamar na farko ba, ko kuma kamar na ƙarshe. Daniyel 11:27–29.</w:t>
      </w:r>
    </w:p>
    <w:p>
      <w:pPr>
        <w:pStyle w:val="ArticleBody"/>
        <w:jc w:val="left"/>
      </w:pPr>
      <w:r>
        <w:rPr>
          <w:rFonts w:ascii="Times New Roman" w:hAnsi="Times New Roman" w:eastAsia="Times New Roman" w:cs="Times New Roman"/>
        </w:rPr>
        <w:t>A cikin waɗannan ayoyi, “shi” ya koma ƙasarsa, sa’an nan daga baya ya sake komawa ƙasarsa kuma. Waɗannan komawoyi guda biyu suna wakiltar nasarori biyu ne, waɗanda daga bisani suka biyo da “komawa” cikin ɗaukaka zuwa birnin Roma. Na farko shi ne Yaƙin Actium a shekara ta 31 K.H., a kan Antony da Cleopatra, na biyu kuma ya biyo bayan hallakar Urushalima a shekara ta 70 A.H. “Lokacin da aka ƙayyade” a cikin ayoyin shi ne shekarar 330, wadda ta nuna ƙarshen “lokaci” na annabci na aya ta ashirin da huɗu, wanda ya yi daidai da shekaru ɗari uku da sittin.</w:t>
      </w:r>
    </w:p>
    <w:p>
      <w:pPr>
        <w:pStyle w:val="ArticleBody"/>
        <w:jc w:val="left"/>
      </w:pPr>
      <w:r>
        <w:rPr>
          <w:rFonts w:ascii="Times New Roman" w:hAnsi="Times New Roman" w:eastAsia="Times New Roman" w:cs="Times New Roman"/>
        </w:rPr>
        <w:t>Sarakuna biyun da suke yin maganganun ƙarya a kan tebur guda suna yin haka ne kafin “ƙayyadadden lokaci,” “gama ƙarshen zai kasance ne a ƙayyadadden lokaci.” Tambayar da ya kamata a yi la’akari da ita ita ce: mene ne ayar take nufi sa’ad da ta ce, “Sa’an nan zai koma ƙasarsa da manyan dukiyoyi”? Shin tana nufin a ƙayyadadden lokaci ne, sa’an nan zai koma; ko kuwa tana nufin da zarar su biyun sun yi maganganun ƙarya a kan tebur, sa’an nan zai koma, sabili da haka komawar tana faruwa ne kafin ƙayyadadden lokaci.</w:t>
      </w:r>
    </w:p>
    <w:p>
      <w:pPr>
        <w:pStyle w:val="ArticleBody"/>
        <w:jc w:val="left"/>
      </w:pPr>
      <w:r>
        <w:rPr>
          <w:rFonts w:ascii="Times New Roman" w:hAnsi="Times New Roman" w:eastAsia="Times New Roman" w:cs="Times New Roman"/>
        </w:rPr>
        <w:t>Uriah Smith ya bayyana komowar nan biyu a matsayin 31 BC da 70 AD, waɗanda suke wakiltar tarihin da ya gabaci shekarar 330, wadda ita ce ƙayyadadden lokaci. Smith kuma ya nuna cewa “komowa” na aya ta ashirin da tara yana bayan 330, kuma ba ya yin nasara kamar yadda komowar da suka biyo bayan yaƙe-yaƙen Actium da Urushalima suka yi. Ma’anar wannan ita ce, kafin ƙayyadadden lokaci akwai wani haɗuwa inda ake faɗin ƙarya, sai ɗaya daga cikin sarakuna biyu waɗanda suke faɗin ƙarya ya komo da dukiya mai yawa, sa’an nan ya yi gāba da alkawari mai tsarki, ya aikata manyan ayyuka, sannan ya komo a shekarar 330, wadda ita ce ƙayyadadden lokaci.</w:t>
      </w:r>
    </w:p>
    <w:p>
      <w:pPr>
        <w:pStyle w:val="ArticleBody"/>
        <w:jc w:val="left"/>
      </w:pPr>
      <w:r>
        <w:rPr>
          <w:rFonts w:ascii="Times New Roman" w:hAnsi="Times New Roman" w:eastAsia="Times New Roman" w:cs="Times New Roman"/>
        </w:rPr>
        <w:t>Sa’an nan sai ya kai hari ga kudu, amma wannan ba zai zama kamar Yaƙin Actium ko hallakar Urushalima ba. Tarihin shekara ta 70 A.D. a cikin ayoyin yana kwatanta ƙarshen zaɓaɓɓun mutanen alkawarin Allah kamar yadda aka wakilta da “alkawari mai tsarki” a cikin nassin. A aya ta talatin Roma arna tana da fahimta da waɗanda suka yashe alkawari mai tsarki. Shekara ta 70 A.D. ita ce ainihin ƙarshen tsohon Isra’ila na zahiri a matsayin mutanen alkawarin Allah, kuma aya ta talatin tana bayyana tarihin ƙarni huɗu bayan shekara ta 70 A.D. Waɗanda suka yashe alkawarin a cikin tarihin da aka wakilta a aya ta talatin su ne waɗanda suka yashe alkawarin da Allah da mutanensa Kirista suka shiga. Roma ta Paparoma ita ce ikkilisiya da aka wakilta a matsayin waɗanda suka yashe alkawari mai tsarki a aya ta talatin.</w:t>
      </w:r>
    </w:p>
    <w:p>
      <w:pPr>
        <w:pStyle w:val="ArticleScripture"/>
        <w:jc w:val="left"/>
      </w:pPr>
      <w:r>
        <w:rPr>
          <w:rFonts w:ascii="Times New Roman" w:hAnsi="Times New Roman" w:eastAsia="Times New Roman" w:cs="Times New Roman"/>
        </w:rPr>
        <w:t>Gama jiragen ruwa na Chittim za su zo su tasar masa; saboda haka zai yi baƙin ciki, ya komo, ya kuma yi fushi da alkawari mai tsarki: haka kuma zai yi; har ma zai sāke komowa, ya kuma yi sulhu da waɗanda suka watsar da alkawari mai tsarki. Daniyel 11:30.</w:t>
      </w:r>
    </w:p>
    <w:p>
      <w:pPr>
        <w:pStyle w:val="ArticleBody"/>
        <w:jc w:val="left"/>
      </w:pPr>
      <w:r>
        <w:rPr>
          <w:rFonts w:ascii="Times New Roman" w:hAnsi="Times New Roman" w:eastAsia="Times New Roman" w:cs="Times New Roman"/>
        </w:rPr>
        <w:t>Aya ta ashirin da tara ta kai mu ga shekarar 330, wadda ita ce lokacin da aka ƙayyade kuma aka cika ta sa’ad da Constantine ya mayar da babban birnin zuwa Constantinople. A wannan alamar hanya, Roma ta arna za a ja ta cikin yaƙin kudu wanda ba zai yi nasara ba kamar yadda aka samu a Actium da Urushalima. Sa’an nan a aya ta talatin an kai wa Roma ta arna hari ta hannun Genseric, wanda ya ƙaddamar da yaƙinsa na ruwa daga Chittim, wanda a yau aka sani da Carthage. Wannan yaƙi a kan Roma ta arna an kuma wakilta shi a matsayin ƙaho na biyu cikin ƙaho bakwai a cikin littafin Ru’ya ta Yohanna. Hudu na farko daga cikin waɗannan ikonai na ƙaho sun kai Roma ta Yamma ga ƙarshe zuwa shekara ta 476. Daga cikin waɗannan ƙaho huɗu na farko, ƙaho na biyu, wato jiragen ruwan Chittim, shi ne mafi tsanani, gama Genseric ya karɓi iko da tekuna, kuma arzikin Daular ya ƙafe.</w:t>
      </w:r>
    </w:p>
    <w:p>
      <w:pPr>
        <w:pStyle w:val="ArticleBody"/>
        <w:jc w:val="left"/>
      </w:pPr>
      <w:r>
        <w:rPr>
          <w:rFonts w:ascii="Times New Roman" w:hAnsi="Times New Roman" w:eastAsia="Times New Roman" w:cs="Times New Roman"/>
        </w:rPr>
        <w:t>Da jiragen Chittim suka fuskance shi suka kuma ba shi baƙin ciki, sai ya komo, yana ɗauke da fushi a kan alkawari mai tsarki. An cika wannan a cikin tarihin da ya kai ga ba papanci iko a shekara ta 538, ta wurin yaƙi da Maganar Allah. Bayan haka sai ya komo ya yi “mu’amala da waɗanda suka yashe alkawari mai tsarki.” Wannan hulɗa tsakanin Roma ta arna da Roma ta papanci ta cika a shekara ta 533 ta wurin dokar Justinian. Aya ta gaba kuma, aya ta talatin da ɗaya, ta ci gaba da bayyana yadda Roma ta arna ta “yi baƙin ciki.” A cikin 2 Tassalunikawa, Bulus yana koyar da cewa Roma ta arna ta “hana” papanci karɓar iko a shekara ta 538. Bayan an ba shi baƙin ciki ta wurin hari daga tekuna wanda ya lalata tattalin arzikin mulkin, sai ya yi fushi a kan alkawari mai tsarki, sa’an nan kuma ya yi mu’amala da waɗanda suka yashe alkawarin. A ayoyi na gaba, “makamai,” waɗanda ke wakiltar ikon da aka bai wa papanci a shekara ta 496 ta wurin Clovis, suka tashi, suka ƙazantar da Wuri Mai Tsarki na ƙarfi, wanda a tarihi ya wakilci birnin Roma, sa’an nan Roma ta arna ta kawar da addinin arna (na kullum) daga mulkin ta maye gurbinsa da Katolika, sannan kuma suka ɗora papanci a kan kursiyi a shekara ta 538.</w:t>
      </w:r>
    </w:p>
    <w:p>
      <w:pPr>
        <w:pStyle w:val="ArticleBody"/>
        <w:jc w:val="left"/>
      </w:pPr>
      <w:r>
        <w:rPr>
          <w:rFonts w:ascii="Times New Roman" w:hAnsi="Times New Roman" w:eastAsia="Times New Roman" w:cs="Times New Roman"/>
        </w:rPr>
        <w:t>Lokacin da aka ba da ikon papacy a shekara ta 538, ya bayar da shaida ta annabci, haka nan kuma da shaida ta tarihi waɗanda ayoyin da muke dubawa suke wakilta. Shekarar 538 ana misalta ta da 31 K.H.K. da Yaƙin Actium. A cikin Daniel sura ta takwas, aya ta tara, Roma arna za ta ci nasara a kan shingaye uku na ƙasa domin ta karɓi kursiyin duniya. Na fari shi ne Siriya a gabas, sa’an nan Yahuda da Urushalima, sannan Masar a Yaƙin Actium. Roma ta papacy ma za a cire mata ƙaho uku, na ukun kuwa shi ne Goths waɗanda aka kore su daga birnin Roma a shekara ta 538. Roma arna da Roma ta papacy suna bayar da shaidu biyu da ke nuna cewa Yaƙin Actium ya yi daidai da 538, kuma 538 yana kwatanta dokar Lahadi a Amurka, lokacin da Roma ta zamani take mulki da cikakken rinjaye har sai lokacin jarrabawa ya rufe.</w:t>
      </w:r>
    </w:p>
    <w:p>
      <w:pPr>
        <w:pStyle w:val="ArticleBody"/>
        <w:jc w:val="left"/>
      </w:pPr>
      <w:r>
        <w:rPr>
          <w:rFonts w:ascii="Times New Roman" w:hAnsi="Times New Roman" w:eastAsia="Times New Roman" w:cs="Times New Roman"/>
        </w:rPr>
        <w:t>Mun kammala taƙaitaccen bayani game da ayoyi ashirin da bakwai zuwa talatin da ɗaya.</w:t>
      </w:r>
    </w:p>
    <w:p>
      <w:pPr>
        <w:pStyle w:val="ArticleBody"/>
        <w:jc w:val="left"/>
      </w:pPr>
      <w:r>
        <w:rPr>
          <w:rFonts w:ascii="Times New Roman" w:hAnsi="Times New Roman" w:eastAsia="Times New Roman" w:cs="Times New Roman"/>
        </w:rPr>
        <w:t>A talifi na gaba, za mu mai da hankali ga waɗannan ayoyin, mu kuma fara aikin daidaita wannan nassi da tarihin ayoyi na goma sha ɗaya zuwa goma sha biyar.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Paniyom — Lamba ta Hudu</dc:title>
  <dc:subject>Kawance</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