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पच्चीस</w:t>
      </w:r>
    </w:p>
    <w:p>
      <w:pPr>
        <w:pStyle w:val="ArticleSubtitle"/>
        <w:jc w:val="left"/>
      </w:pPr>
      <w:r>
        <w:rPr>
          <w:rFonts w:ascii="Nirmala UI" w:hAnsi="Nirmala UI" w:eastAsia="Nirmala UI" w:cs="Nirmala UI"/>
        </w:rPr>
        <w:t>बाबुल की अवनति का अनावरण: नबूकदनेस्सर से बेलशस्सर तक का एक भविष्यसूचक खंड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2023-12-20</w:t>
      </w:r>
    </w:p>
    <w:p>
      <w:pPr>
        <w:pStyle w:val="ArticleBody"/>
        <w:jc w:val="left"/>
      </w:pPr>
      <w:r>
        <w:rPr>
          <w:rFonts w:ascii="Nirmala UI" w:hAnsi="Nirmala UI" w:eastAsia="Nirmala UI" w:cs="Nirmala UI"/>
        </w:rPr>
        <w:t>पाँचवें अध्याय में बेलशस्सर का पतन, चौथे अध्याय में नबूकदनेस्सर के पतन द्वारा पूर्वचित्रित किया गया था।</w:t>
      </w:r>
    </w:p>
    <w:p>
      <w:pPr>
        <w:pStyle w:val="ArticleScripture"/>
        <w:jc w:val="left"/>
      </w:pPr>
      <w:r>
        <w:rPr>
          <w:rFonts w:ascii="Nirmala UI" w:hAnsi="Nirmala UI" w:eastAsia="Nirmala UI" w:cs="Nirmala UI"/>
        </w:rPr>
        <w:t>"बाबुल के अंतिम शासक तक—जैसा कि आदर्श रूप में उसके प्रथम तक—दैवीय प्रहरी का यह दण्डादेश आ पहुँचा था: 'हे राजा,... तुझ से यह कहा जाता है; राज्य तुझ से चला गया है।' दानिय्येल 4:31।" Prophets and Kings, 533.</w:t>
      </w:r>
    </w:p>
    <w:p>
      <w:pPr>
        <w:pStyle w:val="ArticleBody"/>
        <w:jc w:val="left"/>
      </w:pPr>
      <w:r>
        <w:rPr>
          <w:rFonts w:ascii="Nirmala UI" w:hAnsi="Nirmala UI" w:eastAsia="Nirmala UI" w:cs="Nirmala UI"/>
        </w:rPr>
        <w:t>नबूकदनेस्सर सत्तर वर्षों तक शासन करने वाले राज्य के आरंभ का, और बेलशस्सर उसके अंत का प्रतिनिधित्व करता है; और इस प्रकार वह प्रकाशितवाक्य अध्याय तेरह के पृथ्वी से आने वाले पशु (संयुक्त राज्य अमेरिका) के शासन का प्रतीक था, जिसे उस समय शासन करना था जब सोर की वेश्या (पोपतंत्र) भुला दी गई थी।</w:t>
      </w:r>
    </w:p>
    <w:p>
      <w:pPr>
        <w:pStyle w:val="ArticleScripture"/>
        <w:jc w:val="left"/>
      </w:pPr>
      <w:r>
        <w:rPr>
          <w:rFonts w:ascii="Nirmala UI" w:hAnsi="Nirmala UI" w:eastAsia="Nirmala UI" w:cs="Nirmala UI"/>
        </w:rPr>
        <w:t>और उस दिन ऐसा होगा कि सोर सत्तर वर्ष तक, एक राजा के दिनों के अनुसार, भुला दिया जाएगा: सत्तर वर्ष के अंत में सोर वेश्या के समान गीत गाएगा। यशायाह 23:15.</w:t>
      </w:r>
    </w:p>
    <w:p>
      <w:pPr>
        <w:pStyle w:val="ArticleBody"/>
        <w:jc w:val="left"/>
      </w:pPr>
      <w:r>
        <w:rPr>
          <w:rFonts w:ascii="Nirmala UI" w:hAnsi="Nirmala UI" w:eastAsia="Nirmala UI" w:cs="Nirmala UI"/>
        </w:rPr>
        <w:t>अतः नबूकदनेस्सर संयुक्त राज्य अमेरिका की शुरुआत का प्रतिनिधित्व करता है, और बेल्शस्सर संयुक्त राज्य अमेरिका के अंत का प्रतिनिधित्व करता है। नबूकदनेस्सर रिपब्लिकन सींग की शुरुआत और प्रोटेस्टेंट सींग की शुरुआत का प्रतिनिधित्व करता है। बेल्शस्सर रिपब्लिकन और प्रोटेस्टेंट सींग के अंत का प्रतिनिधित्व करता है।</w:t>
      </w:r>
    </w:p>
    <w:p>
      <w:pPr>
        <w:pStyle w:val="ArticleBody"/>
        <w:jc w:val="left"/>
      </w:pPr>
      <w:r>
        <w:rPr>
          <w:rFonts w:ascii="Nirmala UI" w:hAnsi="Nirmala UI" w:eastAsia="Nirmala UI" w:cs="Nirmala UI"/>
        </w:rPr>
        <w:t>नबुकदनेस्सर पर जो दंड आया, वह "सात काल" था। नबुकदनेस्सर के पशु के समान दो हजार पाँच सौ बीस दिन तक रहने की कथा का उपयोग विलियम मिलर ने लैव्यव्यवस्था 26 के "सात काल" के अपने अनुप्रयोग में किया, हालांकि उन्होंने उस दो हजार पाँच सौ बीस का उल्लेख नहीं किया जो बेलशस्सर के न्याय में प्रतीक रूप से दर्शाया गया है।</w:t>
      </w:r>
    </w:p>
    <w:p>
      <w:pPr>
        <w:pStyle w:val="ArticleScripture"/>
        <w:jc w:val="left"/>
      </w:pPr>
      <w:r>
        <w:rPr>
          <w:rFonts w:ascii="Nirmala UI" w:hAnsi="Nirmala UI" w:eastAsia="Nirmala UI" w:cs="Nirmala UI"/>
        </w:rPr>
        <w:t>और जो लिखा गया था, वह यह है: मेने, मेने, तेकेल, उफरसिन। इस बात का अर्थ यह है: मेने; परमेश्वर ने तेरे राज्य की गिनती की है और उसे समाप्त कर दिया है। तेकेल; तू तराजू पर तौला गया और कम पाया गया। पेरस; तेरा राज्य विभाजित किया गया है, और मादी और फारसियों को दे दिया गया है। दानिय्येल 5:25-28.</w:t>
      </w:r>
    </w:p>
    <w:p>
      <w:pPr>
        <w:pStyle w:val="ArticleBody"/>
        <w:jc w:val="left"/>
      </w:pPr>
      <w:r>
        <w:rPr>
          <w:rFonts w:ascii="Nirmala UI" w:hAnsi="Nirmala UI" w:eastAsia="Nirmala UI" w:cs="Nirmala UI"/>
        </w:rPr>
        <w:t>दीवार पर रहस्यमय लिखावट को लेकर Daniel द्वारा दी गई व्याख्या के अतिरिक्त, "mene" और "tekel" शब्द भार की एक माप का प्रतिनिधित्व करते हैं, और ये शब्द सिक्कों के एक विशिष्ट मूल्य का भी प्रतिनिधित्व करते हैं (Exodus 30:13, Ezekiel 45:12)। एक "mene" पचास shekels, या एक हज़ार gerahs होता है। अतः "mene, mene" दो हज़ार gerahs के बराबर होता है। एक "tekel" बीस gerahs होता है। इसलिए "mene, mene, tekel" दो हज़ार बीस gerahs के बराबर होता है। "Upharsin" का अर्थ "विभाजित करना" है और इस प्रकार वह "mene" का आधा है, और पाँच सौ gerahs को दर्शाता है। मिलाकर वे दो हज़ार पाँच सौ बीस का योग दर्शाते हैं।</w:t>
      </w:r>
    </w:p>
    <w:p>
      <w:pPr>
        <w:pStyle w:val="ArticleBody"/>
        <w:jc w:val="left"/>
      </w:pPr>
      <w:r>
        <w:rPr>
          <w:rFonts w:ascii="Nirmala UI" w:hAnsi="Nirmala UI" w:eastAsia="Nirmala UI" w:cs="Nirmala UI"/>
        </w:rPr>
        <w:t>बहन व्हाइट के अंतिम उद्धरण में यह बताया गया है कि बेलशज्जर का प्रकार नबूकदनेस्सर था, परंतु विशेष रूप से उन्होंने दोनों के न्याय पर जोर दिया, और दोनों न्याय लैव्यव्यवस्था छब्बीस के ‘सात समय’ के प्रतीक के रूप में प्रस्तुत किए गए हैं। शास्त्र लैव्यव्यवस्था छब्बीस के ‘सात समय’ को दर्शाने के लिए कुछ शब्दों का प्रयोग करता है। यिर्मयाह इसे परमेश्वर के कोप के रूप में प्रस्तुत करता है।</w:t>
      </w:r>
    </w:p>
    <w:p>
      <w:pPr>
        <w:pStyle w:val="ArticleScripture"/>
        <w:jc w:val="left"/>
      </w:pPr>
      <w:r>
        <w:rPr>
          <w:rFonts w:ascii="Nirmala UI" w:hAnsi="Nirmala UI" w:eastAsia="Nirmala UI" w:cs="Nirmala UI"/>
        </w:rPr>
        <w:t>किस प्रकार प्रभु ने अपने क्रोध में सिय्योन की पुत्री को बादल से ढाँप दिया है, और आकाश से पृथ्वी पर इस्राएल की शोभा को गिरा दिया है, और अपने क्रोध के दिन अपने पादपीठ को स्मरण नहीं किया! प्रभु ने याकूब के सब निवास-स्थानों को निगल लिया है, और दया नहीं की; उसने अपने कोप में यहूदा की पुत्री के दुर्गों को ढहा दिया है; उन्हें भूमि तक गिरा दिया है; उसने उसके राज्य और उसके सरदारों को अपवित्र किया है। उसने अपने उग्र क्रोध में इस्राएल के सब सींग काट डाले हैं; उसने शत्रु के सामने से अपना दाहिना हाथ पीछे खींच लिया है, और वह याकूब के विरुद्ध धधकती आग के समान जल उठा है, जो चारों ओर भस्म कर देती है। उसने शत्रु की तरह अपना धनुष तान दिया है; वह विरोधी के समान अपने दाहिने हाथ के साथ खड़ा रहा है, और सिय्योन की पुत्री के तम्बू में जो देखने में मनोहर थे, उन्हें सबको मार डाला है; उसने अपने कोप को आग की तरह उंडेल दिया है। प्रभु शत्रु के समान हो गया है; उसने इस्राएल को निगल लिया है, उसने उसके सब राजमहलों को निगल लिया है; उसने उसके दुर्गों को नष्ट कर दिया है, और यहूदा की पुत्री में शोक और विलाप बढ़ा दिया है। और उसने अपने मण्डप को, मानो वह किसी बाग का हो, उखाड़ फेंका है; उसने उसके सभास्थलों को नष्ट कर दिया है; प्रभु ने सिय्योन में नियत पर्वों और विश्रामदिनों को भुला दिया है, और अपने क्रोध की जलन में राजा और याजक का तिरस्कार किया है। प्रभु ने अपनी वेदी को तज दिया है, अपने पवित्रस्थान से घृणा की है; उसने उसके राजमहलों की दीवारों को शत्रु के हाथ सौंप दिया है; उन्होंने प्रभु के भवन में, जैसे किसी बड़े पर्व के दिन, कोलाहल किया है। प्रभु ने सिय्योन की पुत्री की दीवार को ढा देने का निश्चय किया है; उसने नापने की डोरी तान दी है, उसने नाश करने से अपना हाथ नहीं खींचा है; इसलिए उसने परकोटे और दीवार को विलाप करने पर लगा दिया है; वे दोनों साथ-साथ कुम्हला गए हैं। विलापगीत 2:1-8.</w:t>
      </w:r>
    </w:p>
    <w:p>
      <w:pPr>
        <w:pStyle w:val="ArticleBody"/>
        <w:jc w:val="left"/>
      </w:pPr>
      <w:r>
        <w:rPr>
          <w:rFonts w:ascii="Nirmala UI" w:hAnsi="Nirmala UI" w:eastAsia="Nirmala UI" w:cs="Nirmala UI"/>
        </w:rPr>
        <w:t>प्रभु के क्रोध को "उसके क्रोध का प्रकोप" के रूप में दर्शाया गया है, और उसका क्रोध इस्राएल के उत्तरी और दक्षिणी दोनों राज्यों पर पूरा हुआ। इसी कारण दानिय्येल की पुस्तक "पहले" और "अन्तिम" प्रकोप का उल्लेख करती है। यिर्मयाह एक "रेखा" का उल्लेख करता है जिसे प्रभु ने "खींच दी है," जब उसने अपने चुने हुए लोगों पर अपना क्रोध प्रकट किया। उस रेखा का उल्लेख राजाओं की दूसरी पुस्तक में भी है।</w:t>
      </w:r>
    </w:p>
    <w:p>
      <w:pPr>
        <w:pStyle w:val="ArticleScripture"/>
        <w:jc w:val="left"/>
      </w:pPr>
      <w:r>
        <w:rPr>
          <w:rFonts w:ascii="Nirmala UI" w:hAnsi="Nirmala UI" w:eastAsia="Nirmala UI" w:cs="Nirmala UI"/>
        </w:rPr>
        <w:t>और प्रभु ने अपने सेवक भविष्यद्वक्ताओं के द्वारा कहा, क्योंकि यहूदा के राजा मनश्शे ने ये घृणित काम किए हैं, और जो उससे पहले थे उन अमोरियों से बढ़कर दुष्टता की है, और अपनी मूर्तियों के साथ यहूदा को भी पाप में डाल दिया है। इसलिए इस्राएल का परमेश्वर प्रभु यूँ कहता है: देखो, मैं यरूशलेम और यहूदा पर ऐसी विपत्ति लाने वाला हूँ कि जो कोई उसके विषय में सुनेगा, उसके दोनों कान झनझना उठेंगे। और मैं यरूशलेम पर सामरिया की नापने की रेखा और अहाब के घर का सीसा तान दूँगा; और मैं यरूशलेम को वैसे पोंछ दूँगा जैसे कोई थाली पोंछकर उसे उलट देता है। और मैं अपनी विरासत के बचे हुए लोगों को त्याग दूँगा, और उन्हें उनके शत्रुओं के हाथ में सौंप दूँगा; और वे अपने सब शत्रुओं के लिए शिकार और लूट बनेंगे। 2 राजा 21:10-14.</w:t>
      </w:r>
    </w:p>
    <w:p>
      <w:pPr>
        <w:pStyle w:val="ArticleBody"/>
        <w:jc w:val="left"/>
      </w:pPr>
      <w:r>
        <w:rPr>
          <w:rFonts w:ascii="Nirmala UI" w:hAnsi="Nirmala UI" w:eastAsia="Nirmala UI" w:cs="Nirmala UI"/>
        </w:rPr>
        <w:t>ईश्वर के रोष की वह "रेखा", अर्थात मूसा का "सात गुना", पहले उत्तरी राज्य (आहाब के घराने) पर तानी गई, और फिर यहूदा पर। लैव्यव्यवस्था छब्बीस से लिया गया "सात गुना" का एक और बाइबलीय शब्द "तित्तर-बित्तर" है।</w:t>
      </w:r>
    </w:p>
    <w:p>
      <w:pPr>
        <w:pStyle w:val="ArticleScripture"/>
        <w:jc w:val="left"/>
      </w:pPr>
      <w:r>
        <w:rPr>
          <w:rFonts w:ascii="Nirmala UI" w:hAnsi="Nirmala UI" w:eastAsia="Nirmala UI" w:cs="Nirmala UI"/>
        </w:rPr>
        <w:t>तब मैं भी क्रोध में तुम्हारे विरुद्ध चलूँगा; और मैं, हाँ मैं ही, तुम्हारे पापों के कारण तुम्हें सात गुना दण्ड दूँगा। और तुम अपने बेटों का मांस खाओगे, और अपनी बेटियों का मांस भी खाओगे। और मैं तुम्हारे ऊँचे स्थानों का नाश कर दूँगा, और तुम्हारी मूर्तियों को काट गिराऊँगा, और तुम्हारी लाशें तुम्हारी मूर्तियों की लाशों पर फेंक दूँगा, और मेरा मन तुम से घृणा करेगा। और मैं तुम्हारे नगरों को उजाड़ दूँगा, और तुम्हारे पवित्र स्थानों को वीरान कर दूँगा, और तुम्हारे सुगन्धित धूप की सुगंध मैं न सूँघूँगा। और मैं देश को उजाड़ कर दूँगा; और जो तुम्हारे शत्रु उसमें बसेंगे वे इस पर चकित होंगे। और मैं तुम्हें जातियों में तितर-बितर कर दूँगा, और तुम्हारे पीछे तलवार खींच भेजूँगा; और तुम्हारा देश उजाड़ होगा, और तुम्हारे नगर वीरान। तब देश अपने विश्रामदिनों का आनंद मनाएगा, जब तक वह उजाड़ पड़ा रहेगा और तुम अपने शत्रुओं के देश में रहोगे; तब भी देश विश्राम करेगा और अपने विश्रामदिनों का आनंद मनाएगा। जितने दिन वह उजाड़ पड़ा रहेगा वह विश्राम करेगा; क्योंकि जब तुम उस पर बसे थे, तब उसने तुम्हारे विश्रामदिनों में विश्राम नहीं किया। लैव्यव्यवस्था 26:28-35.</w:t>
      </w:r>
    </w:p>
    <w:p>
      <w:pPr>
        <w:pStyle w:val="ArticleBody"/>
        <w:jc w:val="left"/>
      </w:pPr>
      <w:r>
        <w:rPr>
          <w:rFonts w:ascii="Nirmala UI" w:hAnsi="Nirmala UI" w:eastAsia="Nirmala UI" w:cs="Nirmala UI"/>
        </w:rPr>
        <w:t>अन्यजातियों में तितर-बितर होने की बात दानिय्येल के लिए तब पूरी हुई, जब उसे दास बनाकर बाबुल ले जाया गया, यहोयाकीम की बंधुआई के समय। तब, जब दानिय्येल "शत्रुओं की भूमि" में था, भूमि ने विश्राम किया और अपने "विश्राम-दिनों" का आनंद लिया। द्वितीय इतिहास हमें बताता है कि वह अवधि यिर्मयाह के सत्तर वर्षों की थी, जिसे दानिय्येल ने अध्याय नौ में पहचाना।</w:t>
      </w:r>
    </w:p>
    <w:p>
      <w:pPr>
        <w:pStyle w:val="ArticleScripture"/>
        <w:jc w:val="left"/>
      </w:pPr>
      <w:r>
        <w:rPr>
          <w:rFonts w:ascii="Nirmala UI" w:hAnsi="Nirmala UI" w:eastAsia="Nirmala UI" w:cs="Nirmala UI"/>
        </w:rPr>
        <w:t>और जो तलवार से बच निकले थे, उन्हें वह बाबेल ले गया; जहाँ वे फ़ारस के राज्य के राज्यकाल तक उसके और उसके पुत्रों के दास बने रहे—यहोवा के उस वचन को, जो यिर्मयाह के मुख से कहा गया था, पूरा होने के लिये—जब तक देश ने अपने विश्राम के वर्ष भोग न लिये; क्योंकि जितने समय तक वह उजाड़ पड़ा रहा, उसने विश्राम माना, ताकि सत्तर वर्ष पूरे हों। अब फ़ारस के राजा कुरूश के प्रथम वर्ष में, ताकि यहोवा का वह वचन जो यिर्मयाह के मुख से कहा गया था पूरा हो, यहोवा ने फ़ारस के राजा कुरूश की आत्मा को उभारा, और उसने अपने सारे राज्य में यह घोषणा करा दी और इसे लिखकर भी भेजा: ‘फ़ारस का राजा कुरूश यूँ कहता है: स्वर्ग के परमेश्वर यहोवा ने मुझे पृथ्वी के सब राज्य दिए हैं; और उसने मुझे आज्ञा दी है कि मैं यहूदा में यरूशलेम में उसके लिये एक मन्दिर बनवाऊँ। उसके सब लोगों में से तुम में जो कोई है? उसका परमेश्वर यहोवा उसके साथ हो, और वह ऊपर जाए।’ 2 इतिहास 36:20-23.</w:t>
      </w:r>
    </w:p>
    <w:p>
      <w:pPr>
        <w:pStyle w:val="ArticleBody"/>
        <w:jc w:val="left"/>
      </w:pPr>
      <w:r>
        <w:rPr>
          <w:rFonts w:ascii="Nirmala UI" w:hAnsi="Nirmala UI" w:eastAsia="Nirmala UI" w:cs="Nirmala UI"/>
        </w:rPr>
        <w:t>"बिखराव" शब्द "सात काल" का प्रतीक है। "सात काल" तक पशु की तरह जीने वाले नबूकदनेस्सर का दंड, दीवार पर लिखे रहस्यमय शब्द "mene, mene, tekel upharsin" द्वारा निरूपित बेल्शज्जर के दंड का प्रतिरूप था। बेल्शज्जर का दंड उस हस्तलेख द्वारा दर्शाया गया था जो पच्चीस सौ बीस के बराबर था, उतने ही दिनों की संख्या जितने दिन नबूकदनेस्सर पशु की तरह जीया, और उतने ही वर्ष जितने लैव्यव्यवस्था छब्बीस के "सात काल" में दर्शाए गए हैं।</w:t>
      </w:r>
    </w:p>
    <w:p>
      <w:pPr>
        <w:pStyle w:val="ArticleBody"/>
        <w:jc w:val="left"/>
      </w:pPr>
      <w:r>
        <w:rPr>
          <w:rFonts w:ascii="Nirmala UI" w:hAnsi="Nirmala UI" w:eastAsia="Nirmala UI" w:cs="Nirmala UI"/>
        </w:rPr>
        <w:t>बेल्शस्सर का न्याय, जिसका आदर्श नबूकदनेस्सर के न्याय ने प्रस्तुत किया था, 'सात काल' द्वारा प्रतीकात्मक रूप से दर्शाया गया था, और उन दोनों न्यायों ने 'बाबुल के पतन' का प्रतिनिधित्व किया, जो दूसरे स्वर्गदूत के संदेश का प्रतीक है। बाबुल का पहला पतन तब हुआ जब निम्रोद का मीनार ढा दिया गया।</w:t>
      </w:r>
    </w:p>
    <w:p>
      <w:pPr>
        <w:pStyle w:val="ArticleScripture"/>
        <w:jc w:val="left"/>
      </w:pPr>
      <w:r>
        <w:rPr>
          <w:rFonts w:ascii="Nirmala UI" w:hAnsi="Nirmala UI" w:eastAsia="Nirmala UI" w:cs="Nirmala UI"/>
        </w:rPr>
        <w:t>और सारी पृथ्वी पर एक ही भाषा और एक ही बोली थी। और ऐसा हुआ कि जब वे पूर्व से कूच कर रहे थे, तब उन्हें शिनार देश में एक मैदान मिला, और वे वहीं बस गए। तब वे एक-दूसरे से कहने लगे, आओ, हम ईंटें बनाएँ और उन्हें अच्छी तरह पकाएँ। और उन्होंने पत्थर के स्थान पर ईंटें, और गारे के स्थान पर डामर का उपयोग किया। फिर उन्होंने कहा, आओ, हम अपने लिये एक नगर और एक मीनार बनाएँ, जिसका सिरा आकाश तक पहुँचे; और हम अपने लिये एक नाम करें, कहीं ऐसा न हो कि हम सारी पृथ्वी के ऊपर तितर-बितर हो जाएँ। तब प्रभु उस नगर और मीनार को देखने उतरे, जिसे मनुष्यों के पुत्र बना रहे थे। और प्रभु ने कहा, देखो, ये लोग एक हैं, और सबकी एक ही भाषा है; और यह काम उन्होंने आरम्भ किया है; अब जो कुछ वे करने का मन बनाएँगे, उससे उन्हें रोका न जा सकेगा। आओ, हम उतरें और वहाँ उनकी भाषा में ऐसा भ्रम डालें कि वे एक-दूसरे की बात न समझें। सो प्रभु ने उन्हें वहाँ से सारी पृथ्वी के ऊपर तितर-बितर कर दिया; और उन्होंने नगर बनाना छोड़ दिया। उत्पत्ति 11:1-8.</w:t>
      </w:r>
    </w:p>
    <w:p>
      <w:pPr>
        <w:pStyle w:val="ArticleBody"/>
        <w:jc w:val="left"/>
      </w:pPr>
      <w:r>
        <w:rPr>
          <w:rFonts w:ascii="Nirmala UI" w:hAnsi="Nirmala UI" w:eastAsia="Nirmala UI" w:cs="Nirmala UI"/>
        </w:rPr>
        <w:t>बाबेल के न्याय के समय, जो निम्रोद का ही न्याय था, प्रभु ने निम्रोद के विद्रोहियों को "सम्पूर्ण पृथ्वी के मुख पर" "तितर-बितर" कर दिया। निम्रोद और उसके सहयोगी जानते थे कि उनका विद्रोह उन्हें तितर-बितर कर देगा, क्योंकि उन्होंने कहा था कि मीनार और नगर बनाने का उद्देश्य यह है कि "हम अपने लिए एक नाम बनाएँ, कहीं ऐसा न हो कि हम "सम्पूर्ण पृथ्वी के मुख पर" चारों ओर तितर-बितर हो जाएँ।"</w:t>
      </w:r>
    </w:p>
    <w:p>
      <w:pPr>
        <w:pStyle w:val="ArticleBody"/>
        <w:jc w:val="left"/>
      </w:pPr>
      <w:r>
        <w:rPr>
          <w:rFonts w:ascii="Nirmala UI" w:hAnsi="Nirmala UI" w:eastAsia="Nirmala UI" w:cs="Nirmala UI"/>
        </w:rPr>
        <w:t>भविष्यसूचक अर्थ में "नाम" चरित्र का प्रतीक है। निम्रोद और उसके सहयोगियों ने जो चरित्र स्थापित किया, वह उनके कार्यों से प्रकट होता है, क्योंकि फल से तुम चरित्र को पहचानोगे। निम्रोद के विद्रोह का फल, और इसलिए उसके चरित्र का प्रतीक, उस मीनार और नगर का निर्माण था। "मीनार" कलीसिया का प्रतीक है, और "नगर" राज्य का प्रतीक है। निम्रोद के विद्रोहियों का "नाम", जो उनके चरित्र का प्रतिनिधित्व करता है, कलीसिया और राज्य के संयोजन का था, जिसे प्रतीकात्मक रूप से "पशु की प्रतिमा" के रूप में भी दर्शाया गया है।</w:t>
      </w:r>
    </w:p>
    <w:p>
      <w:pPr>
        <w:pStyle w:val="ArticleBody"/>
        <w:jc w:val="left"/>
      </w:pPr>
      <w:r>
        <w:rPr>
          <w:rFonts w:ascii="Nirmala UI" w:hAnsi="Nirmala UI" w:eastAsia="Nirmala UI" w:cs="Nirmala UI"/>
        </w:rPr>
        <w:t>बाबेल के पतन की पहचान कराने वाले खंड में "आओ" वाला वाक्यांश तीन बार दोहराया गया है। तीसरी बार तब है जब परमेश्वर उनकी भाषा में भ्रम उत्पन्न करने और उन्हें चारों ओर बिखेर देने का न्याय लाते हैं। पहला "आओ" दूसरे "आओ" की तैयारी था, जब उन्होंने अपना नगर और मीनार बनाई। दूसरे "आओ" के प्रसंग में जब उन्होंने अपना कार्य पूरा कर लिया, तब परमेश्वर उनकी बगावत को प्रत्यक्ष रूप से देखने के लिए नीचे उतरे। तीसरा "आओ" न्याय था, और दूसरा "आओ" एक प्रत्यक्ष परख थी। पहला "आओ" उनकी पहली असफलता का प्रतिनिधित्व करता है, और भविष्यसूचक रूप से "आओ" का तीन बार उल्लेख अनन्त सुसमाचार की तीन-चरणीय परीक्षा प्रक्रिया की पहचान कराता है। निम्रोद की बगावत और पतन की गवाही में और भी बहुत जानकारी है, पर हम केवल यह बता रहे हैं कि जब पहली बार बाबुल (बाबेल) गिरा, तब "बिखेर दिए जाने" द्वारा दर्शाए गए "सात समय" के प्रतीक की पहचान होती है। निम्रोद का न्याय बिखेर दिए जाने से दर्शाया गया, नबूकदनेस्सर का "सात समय" से, और बेलशज्जर का "दो हजार पाँच सौ बीस" से।</w:t>
      </w:r>
    </w:p>
    <w:p>
      <w:pPr>
        <w:pStyle w:val="ArticleBody"/>
        <w:jc w:val="left"/>
      </w:pPr>
      <w:r>
        <w:rPr>
          <w:rFonts w:ascii="Nirmala UI" w:hAnsi="Nirmala UI" w:eastAsia="Nirmala UI" w:cs="Nirmala UI"/>
        </w:rPr>
        <w:t>अल्फा और ओमेगा की पहचान यह दर्शाती है कि अध्याय चार और पाँच द्वारा निरूपित भविष्यवाणी की रेखा, दूसरे स्वर्गदूत के अंतिम वर्षा-संदेश और आधी रात की पुकार है। यह रेखा नबूकदनेस्सर द्वारा प्रतिनिधित्व किए गए बाबुल के पतन से शुरू होती है, जो 1798 की ओर संकेत करता है, जब आध्यात्मिक बाबुल (पापसी) पहली बार गिरा। फिर रेखा के अंत में बेलशस्सर का बाबुल गिरता है, जो आध्यात्मिक बाबुल (फिर पापसी) के क्रमिक पतन की शुरुआत को चिह्नित करता है, जिसकी शुरुआत रविवार क़ानून के संकट से होती है। रेखा की शुरुआत में बाबुल के पतन के दो साक्षी हैं और रेखा के अंत में भी दो साक्षी हैं। भविष्यसूचक तर्क महान आरंभ और अंत की पहचान को स्वीकार करता है, और यह देखता है कि दानिय्येल के अध्याय चार और पाँच द्वारा प्रस्तुत रेखा में बाबुल के पतन के विषय पर चार साक्षी गवाही देते हैं।</w:t>
      </w:r>
    </w:p>
    <w:p>
      <w:pPr>
        <w:pStyle w:val="ArticleBody"/>
        <w:jc w:val="left"/>
      </w:pPr>
      <w:r>
        <w:rPr>
          <w:rFonts w:ascii="Nirmala UI" w:hAnsi="Nirmala UI" w:eastAsia="Nirmala UI" w:cs="Nirmala UI"/>
        </w:rPr>
        <w:t>नबूकदनेस्सर और बेलशस्सर के रूप-प्रतिरूप संबंध में, जब इसे अन्तिम दिनों से मिलाकर देखते हैं, तो हम धरती के पशु को उसकी मेम्ने जैसी अवस्था में नबूकदनेस्सर द्वारा निरूपित पाते हैं; और फिर, जब वह अजगर की तरह बोलता है, तो हम बेलशस्सर को देखते हैं। हम भविष्यवाणी के संबंध में देखते हैं कि गणतांत्रिक सींग, जिसे संयुक्त राज्य अमेरिका के संविधान द्वारा संचालित किया जाता है, नबूकदनेस्सर द्वारा दर्शाया गया है; और संविधान का उलट दिया जाना बेलशस्सर द्वारा दर्शाया गया है। हम नबूकदनेस्सर को एक बुद्धिमान कुँवारी और बेलशस्सर को एक मूर्ख कुँवारी के रूप में भी देखेंगे।</w:t>
      </w:r>
    </w:p>
    <w:p>
      <w:pPr>
        <w:pStyle w:val="ArticleBody"/>
        <w:jc w:val="left"/>
      </w:pPr>
      <w:r>
        <w:rPr>
          <w:rFonts w:ascii="Nirmala UI" w:hAnsi="Nirmala UI" w:eastAsia="Nirmala UI" w:cs="Nirmala UI"/>
        </w:rPr>
        <w:t>हम दानियेल के अध्याय चार और पाँच पर अपना विचार-विमर्श अगले लेख में जारी रखेंगे।</w:t>
      </w:r>
    </w:p>
    <w:p>
      <w:pPr>
        <w:pStyle w:val="ArticleScripture"/>
        <w:jc w:val="left"/>
      </w:pPr>
      <w:r>
        <w:rPr>
          <w:rFonts w:ascii="Nirmala UI" w:hAnsi="Nirmala UI" w:eastAsia="Nirmala UI" w:cs="Nirmala UI"/>
        </w:rPr>
        <w:t>बेलशस्सर को परमेश्वर की इच्छा जानने और उसे पूरा करने के लिए बहुत से अवसर दिए गए थे। उसने अपने दादा नबूकदनेस्सर को मनुष्यों के समाज से निर्वासित किया जाना देखा था। जिस बुद्धि पर वह अभिमानी राजा घमण्ड करता था, उसे देने वाले ने ही उससे छीन लिया—यह भी उसने देखा था। उसने यह भी देखा था कि राजा अपने राज्य से निकाल दिया गया और मैदान के पशुओं का साथी बना दिया गया। परन्तु बेलशस्सर के विनोद-प्रेम और आत्म-महिमा की लालसा ने वे शिक्षाएँ मिटा दीं जिन्हें उसे कभी नहीं भूलना चाहिए था; और उसने वही प्रकार के पाप किए जिनके कारण नबूकदनेस्सर पर कठोर दण्ड आए थे। उसने कृपापूर्वक दिए गए अवसरों को व्यर्थ गँवा दिया, और सत्य से परिचित होने के लिए उसकी पहुँच में जो अवसर थे, उनकी उसने उपेक्षा की। ‘मुझे उद्धार पाने के लिए क्या करना चाहिए?’—यह वह प्रश्न था जिसे वह महान, परन्तु मूर्ख राजा उदासीनता से टाल गया।</w:t>
      </w:r>
    </w:p>
    <w:p>
      <w:pPr>
        <w:pStyle w:val="ArticleScripture"/>
        <w:jc w:val="left"/>
      </w:pPr>
      <w:r>
        <w:rPr>
          <w:rFonts w:ascii="Nirmala UI" w:hAnsi="Nirmala UI" w:eastAsia="Nirmala UI" w:cs="Nirmala UI"/>
        </w:rPr>
        <w:t>आज के लापरवाह, उच्छृंखल युवाओं का यही खतरा है। परमेश्वर का हाथ पापी को वैसा ही जगा देगा जैसा उसने बेल्शज्जर को जगाया था, परन्तु बहुतों के लिए पश्चाताप करने में बहुत देर हो चुकी होगी।</w:t>
      </w:r>
    </w:p>
    <w:p>
      <w:pPr>
        <w:pStyle w:val="ArticleScripture"/>
        <w:jc w:val="left"/>
      </w:pPr>
      <w:r>
        <w:rPr>
          <w:rFonts w:ascii="Nirmala UI" w:hAnsi="Nirmala UI" w:eastAsia="Nirmala UI" w:cs="Nirmala UI"/>
        </w:rPr>
        <w:t>बाबुल के शासक के पास धन और मान था, और अपने घमंडपूर्ण भोग-विलास में उसने स्वर्ग और पृथ्वी के परमेश्वर के विरुद्ध सिर उठा लिया था। उसने अपने ही बल पर भरोसा किया था, यह मानते हुए कि कोई यह कहने का साहस नहीं करेगा, 'तू यह क्यों करता है?' परन्तु जैसे ही एक रहस्यमय हाथ ने उसके महल की दीवार पर अक्षर लिखे, बेलशस्सर विस्मय से भयभीत और मौन हो गया। क्षणभर में वह पूरी तरह बलहीन हो गया और बालक के समान दीन हो गया। उसे समझ में आया कि वह स्वयं बेलशस्सर से भी महान किसी की दया पर है। वह पवित्र वस्तुओं का उपहास कर रहा था। अब उसका विवेक जाग उठा। उसे समझ में आ गया कि उसे परमेश्वर की इच्छा को जानने और करने का अवसर मिला था। उसके पितामह का इतिहास उसके सामने दीवार पर लिखावट जितना ही स्पष्ट उभर आया। Bible Echo, 25 अप्रैल,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पच्चीस</dc:title>
  <dc:subject>बाबुल की अवनति का अनावरण: नबूकदनेस्सर से बेलशस्सर तक का एक भविष्यसूचक खंड</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