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četrdeset i četiri</w:t>
      </w:r>
    </w:p>
    <w:p>
      <w:pPr>
        <w:pStyle w:val="ArticleSubtitle"/>
        <w:jc w:val="left"/>
      </w:pPr>
      <w:r>
        <w:rPr>
          <w:rFonts w:ascii="Arial" w:hAnsi="Arial" w:eastAsia="Arial" w:cs="Arial"/>
        </w:rPr>
        <w:t>Proročko značenje sloma Demokratske stranke u Sjedinjenim Američkim Državama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Slom Demokratske stranke u Sjedinjenim Američkim Državama posebna je tema biblijskog proročanstva. To je jedno od proročkih obilježja povezanih s osmim i posljednjim predsjednikom Sjedinjenih Američkih Država. Povezano je s proročkom dinamikom postavljanja osmoga predsjednika, koji je od sedmorice, za glavu slike zvijeri. Slika zvijeri u svijetu dvostruka je, a ipak trostruka. Dvostruka je utoliko što predstavlja spoj Crkve i Države, ali je trostruka jer se sastoji od deset kraljeva (državništva), kojima upravlja vrhovni kralj (crkvenjaštvo). Tom zvijeri upravlja i nad njom vlada jedna glava, to jest osma glava, koja je od sedmorice.</w:t>
      </w:r>
    </w:p>
    <w:p>
      <w:pPr>
        <w:pStyle w:val="ArticleBody"/>
        <w:jc w:val="left"/>
      </w:pPr>
      <w:r>
        <w:rPr>
          <w:rFonts w:ascii="Times New Roman" w:hAnsi="Times New Roman" w:eastAsia="Times New Roman" w:cs="Times New Roman"/>
        </w:rPr>
        <w:t>Lik zvijeri u Sjedinjenim Državama jest dvojak, a ipak trojak. Dvojak je po tome što predstavlja spoj crkve i države, ali je trojak, jer se sastoji od otpalog republikanskog roga (državničke vlasti), kojim upravlja otpali protestantski rog (crkvene vlasti). Tu zvijer jaše i nad njom vlada jedna glava, to jest osma glava, koja je od sedmorice.</w:t>
      </w:r>
    </w:p>
    <w:p>
      <w:pPr>
        <w:pStyle w:val="ArticleBody"/>
        <w:jc w:val="left"/>
      </w:pPr>
      <w:r>
        <w:rPr>
          <w:rFonts w:ascii="Times New Roman" w:hAnsi="Times New Roman" w:eastAsia="Times New Roman" w:cs="Times New Roman"/>
        </w:rPr>
        <w:t>Glava je, u svakom slučaju, potpuni diktator. Okruženje u kojem je njegova diktatura jasno prikazana jest tijek povijesti u kojem zemaljska zvijer govori kao zmaj, jer „govorenje” je glavna osobina zemaljske zvijeri. Govorila je 1776., 1789., 1798., 1863., 2001. i 2021., a uskoro će ponovno progovoriti kada slika bude potpuno oblikovana pri nedjeljnom zakonu koji uskoro dolazi.</w:t>
      </w:r>
    </w:p>
    <w:p>
      <w:pPr>
        <w:pStyle w:val="ArticleBody"/>
        <w:jc w:val="left"/>
      </w:pPr>
      <w:r>
        <w:rPr>
          <w:rFonts w:ascii="Times New Roman" w:hAnsi="Times New Roman" w:eastAsia="Times New Roman" w:cs="Times New Roman"/>
        </w:rPr>
        <w:t>U Pavlovo doba tajna bezakonja, koja je bila papinska vlast, već je djelovala, ali ju je zadržavao zmaj poganskoga Rima. Godine 1798. i 1799. zmaj je uklonio čovjeka grijeha s vlasti, ali je 1989. rimski papa porazio zmaja Sovjetskoga Saveza. Cjelokupna proročka povijest, sve do samoga kraja, prikazuje papinstvo kao ono koje ratuje sa zmajem. Rimski papa jest despot koji treba biti uzdignut kao glava zle konfederacije trostrukoga saveza zmaja, zvijeri i lažnoga proroka u posljednjim danima. Sestra White rekla je: „pod jednom glavom, papinskom vlašću“, a i psalmist poistovjećuje deset kraljeva koji uzdižu osmu glavu, koja je od sedmorice.</w:t>
      </w:r>
    </w:p>
    <w:p>
      <w:pPr>
        <w:pStyle w:val="ArticleScripture"/>
        <w:jc w:val="left"/>
      </w:pPr>
      <w:r>
        <w:rPr>
          <w:rFonts w:ascii="Times New Roman" w:hAnsi="Times New Roman" w:eastAsia="Times New Roman" w:cs="Times New Roman"/>
        </w:rPr>
        <w:t>Jer, evo, neprijatelji tvoji bune se; i oni koji te mrze podigoše glavu. Lukavo vijećaju protiv naroda tvojega i dogovaraju se protiv skrivenih tvojih. Rekoše: Dođite, i istrijebimo ih da više ne budu narod, da se ime Izraelovo više ne spominje. Psalmi 83:2–4.</w:t>
      </w:r>
    </w:p>
    <w:p>
      <w:pPr>
        <w:pStyle w:val="ArticleBody"/>
        <w:jc w:val="left"/>
      </w:pPr>
      <w:r>
        <w:rPr>
          <w:rFonts w:ascii="Times New Roman" w:hAnsi="Times New Roman" w:eastAsia="Times New Roman" w:cs="Times New Roman"/>
        </w:rPr>
        <w:t>Kada Sjedinjene Države oblikuju sliku Zvijeri, ona će po svojoj naravi biti trostruka, a također i dvostruka. Bit će to dvostruka kombinacija crkvene i državne vlasti, ali tim će političkim sustavom vladati jedna glava. Osmi predsjednik vladat će i jahati na slici Zvijeri. Osmi predsjednik, koji je od sedmorice prethodnih predsjednika, posljednji je predsjednik „šestoga” kraljevstva biblijskog proroštva, i zadobio je svoju smrtonosnu ranu kao „šesti” predsjednik.</w:t>
      </w:r>
    </w:p>
    <w:p>
      <w:pPr>
        <w:pStyle w:val="ArticleBody"/>
        <w:jc w:val="left"/>
      </w:pPr>
      <w:r>
        <w:rPr>
          <w:rFonts w:ascii="Times New Roman" w:hAnsi="Times New Roman" w:eastAsia="Times New Roman" w:cs="Times New Roman"/>
        </w:rPr>
        <w:t>Proročki čovjek grijeha tijekom cijele svoje povijesti bio je u ratu sa zmajem. Donald Trump je bogati kralj koji je uzburkao zmaja globalizma, i od trenutka kada je 16. lipnja 2015. u Trump Toweru u New Yorku, upravo u gradu u kojem su se 11. rujna 2001. srušili Blizanci, i u gradu u kojem je 3. studenoga 2014. posvećen Freedom Tower, koji je zamijenio Blizance, prvi put objavio svoju namjeru da se kandidira za predsjednika, nalazi se u političkom, društvenom i filozofskom ratu sa silama zmaja.</w:t>
      </w:r>
    </w:p>
    <w:p>
      <w:pPr>
        <w:pStyle w:val="ArticleBody"/>
        <w:jc w:val="left"/>
      </w:pPr>
      <w:r>
        <w:rPr>
          <w:rFonts w:ascii="Times New Roman" w:hAnsi="Times New Roman" w:eastAsia="Times New Roman" w:cs="Times New Roman"/>
        </w:rPr>
        <w:t>Pri uskoro dolazećem zakonu o nedjelji, brak između Krista i sto četrdeset i četiri tisuće biva dovršen, a bludništvo između rimske bludnice i kraljeva zemaljskih biva dovršeno u krivotvorenome braku. Pri tom zakonu o nedjelji oba blizanca iz edenskoga vrta bivaju uzdignuta, a također istodobno napadnuta krivotvorinom. Te dvije blizanačke ustanove jesu brak i subota sedmoga dana.</w:t>
      </w:r>
    </w:p>
    <w:p>
      <w:pPr>
        <w:pStyle w:val="ArticleScripture"/>
        <w:jc w:val="left"/>
      </w:pPr>
      <w:r>
        <w:rPr>
          <w:rFonts w:ascii="Times New Roman" w:hAnsi="Times New Roman" w:eastAsia="Times New Roman" w:cs="Times New Roman"/>
        </w:rPr>
        <w:t>„Kad su ga farizeji potom upitali o zakonitosti razvoda, Isus je svoje slušatelje uputio natrag na ustanovu braka kako je bila određena pri stvaranju. ‘Zbog tvrdoće vašega srca’, rekao je, Mojsije vam je ‘dopustio otpustiti svoje žene; ali od početka nije bilo tako.’ Matej 19:8. Uputio ih je na blažene dane Edena, kada je Bog sve proglasio ‘veoma dobrim’. Tada su brak i subota imali svoje podrijetlo, dvije ustanove blizanke na slavu Bogu i na dobrobit čovječanstva. Tada, dok je Stvoritelj sjedinjavao ruke svetoga para u bračnoj vezi, govoreći: Čovjek će ‘ostaviti oca svojega i majku svoju i prionuti uza svoju ženu; i dvoje će biti jedno’ (Postanak 2:24), On je objavio zakon braka za svu Adamovu djecu do svršetka vremena. Ono što je sam Vječni Otac proglasio dobrim, bilo je zakon najuzvišenijega blagoslova i razvoja za čovjeka.” Misli s Gore blaženstava, 63.</w:t>
      </w:r>
    </w:p>
    <w:p>
      <w:pPr>
        <w:pStyle w:val="ArticleBody"/>
        <w:jc w:val="left"/>
      </w:pPr>
      <w:r>
        <w:rPr>
          <w:rFonts w:ascii="Times New Roman" w:hAnsi="Times New Roman" w:eastAsia="Times New Roman" w:cs="Times New Roman"/>
        </w:rPr>
        <w:t>Trostruka zajednica u kojoj otpali protestantizam, spiritizam i katolicizam pružaju ruke jedni drugima pri nedjeljnom zakonu krivotvorina je braka u Edenu, gdje je „Stvoritelj sjedinio ruke svetoga para u bračnoj vezi”. Pri nedjeljnom zakonu uzdižu se dvije blizanačke ustanove, Brak i Subota, i istodobno se oskvrnjuju. Povijest pečaćenja započela je kada su Blizanci pali, a ta povijest završava kada se uzdižu dvije blizanačke ustanove, Brak i Subota. Usred te povijesti Toranj slobode bio je posvećen 2014., a Trumpovo poticanje globalizma započelo je u Trump Toweru 2015.</w:t>
      </w:r>
    </w:p>
    <w:p>
      <w:pPr>
        <w:pStyle w:val="ArticleBody"/>
        <w:jc w:val="left"/>
      </w:pPr>
      <w:r>
        <w:rPr>
          <w:rFonts w:ascii="Times New Roman" w:hAnsi="Times New Roman" w:eastAsia="Times New Roman" w:cs="Times New Roman"/>
        </w:rPr>
        <w:t>Blizanci su srušeni kao ukor globalistima zbog njihove ljubavi prema novcu, a Toranj slobode predstavlja Nimrodovu pobunu protiv Boga neba i suda koji je on donio potopom, kao što je Toranj slobode simbol protiv Božjega suda od 11. rujna 2001. godine.</w:t>
      </w:r>
    </w:p>
    <w:p>
      <w:pPr>
        <w:pStyle w:val="ArticleScripture"/>
        <w:jc w:val="left"/>
      </w:pPr>
      <w:r>
        <w:rPr>
          <w:rFonts w:ascii="Times New Roman" w:hAnsi="Times New Roman" w:eastAsia="Times New Roman" w:cs="Times New Roman"/>
        </w:rPr>
        <w:t>„Jednom prigodom, dok sam bila u New Yorku, bila sam u noćno doba pozvana promatrati zgrade kako se uzdižu kat za katom prema nebu. Za te se zgrade jamčilo da su vatrootporne, i bile su podignute da proslave svoje vlasnike i graditelje. Sve više i više te su se zgrade uzdizale, i u njima je bio uporabljen najskuplji materijal. Oni kojima su te zgrade pripadale nisu se pitali: ‘Kako možemo najbolje proslaviti Boga?’ Gospodin nije bio u njihovim mislima.“</w:t>
      </w:r>
    </w:p>
    <w:p>
      <w:pPr>
        <w:pStyle w:val="ArticleScripture"/>
        <w:jc w:val="left"/>
      </w:pPr>
      <w:r>
        <w:rPr>
          <w:rFonts w:ascii="Times New Roman" w:hAnsi="Times New Roman" w:eastAsia="Times New Roman" w:cs="Times New Roman"/>
        </w:rPr>
        <w:t>„Pomislila sam: ‘O, kad bi oni koji tako ulažu svoja sredstva mogli vidjeti svoj put onako kako ga Bog vidi! Oni gomilaju veličanstvene građevine, ali kako je njihovo planiranje i smišljanje ludo u očima Vladara svemira. Ne proučavaju svim silama srca i uma kako bi mogli proslaviti Boga. Izgubili su iz vida ovo, prvu čovjekovu dužnost.’“</w:t>
      </w:r>
    </w:p>
    <w:p>
      <w:pPr>
        <w:pStyle w:val="ArticleScripture"/>
        <w:jc w:val="left"/>
      </w:pPr>
      <w:r>
        <w:rPr>
          <w:rFonts w:ascii="Times New Roman" w:hAnsi="Times New Roman" w:eastAsia="Times New Roman" w:cs="Times New Roman"/>
        </w:rPr>
        <w:t>„Dok su se ove uzvišene zgrade podizale, njihovi su se vlasnici radovali s ohološću ispunjenom taštim težnjama što imaju novca da ga upotrijebe za ugađanje sebi i izazivanje zavisti svojih susjeda. Velik dio novca koji su tako uložili bio je stečen iznuđivanjem, tlačenjem siromaha. Zaboravili su da se na nebu vodi izvještaj o svakoj poslovnoj transakciji; ondje je zabilježen svaki nepravedan posao, svako prijevarno djelo. Dolazi vrijeme kada će ljudi u svojoj prijevari i obijesti dosegnuti točku preko koje im Gospodin neće dopustiti da prijeđu, i naučit će da strpljivost Jehove ima svoju granicu.” Testimonies, volume 9, 12.</w:t>
      </w:r>
    </w:p>
    <w:p>
      <w:pPr>
        <w:pStyle w:val="ArticleBody"/>
        <w:jc w:val="left"/>
      </w:pPr>
      <w:r>
        <w:rPr>
          <w:rFonts w:ascii="Times New Roman" w:hAnsi="Times New Roman" w:eastAsia="Times New Roman" w:cs="Times New Roman"/>
        </w:rPr>
        <w:t>Pobuna predstavljena Nimrodovom kulom bila je protivna Božjemu nedavnom sudu Potopa, i ona je predoznačivala pobunu globalističkih bankara protiv nedavnoga Božjeg suda. Sloboda, kako je određena u globalističkom rječniku, posve je suprotna biblijskoj slobodi. Sloboda u rječniku zmaja jest razuzdanost, simbolizirana nemoralom Francuske revolucije.</w:t>
      </w:r>
    </w:p>
    <w:p>
      <w:pPr>
        <w:pStyle w:val="ArticleScripture"/>
        <w:jc w:val="left"/>
      </w:pPr>
      <w:r>
        <w:rPr>
          <w:rFonts w:ascii="Times New Roman" w:hAnsi="Times New Roman" w:eastAsia="Times New Roman" w:cs="Times New Roman"/>
        </w:rPr>
        <w:t>„‘Veliki grad’ na čijim ulicama svjedoci bivaju ubijeni i gdje leže njihova mrtva tijela jest ‘duhovno’ Egipat. Od svih naroda prikazanih u biblijskoj povijesti, Egipat je najdrskije nijekao postojanje živoga Boga i opirao se Njegovim zapovijedima. Nijedan se vladar nikada nije usudio na otvoreniju i samovoljniju pobunu protiv vlasti Neba od egipatskoga kralja. Kad mu je Mojsije, u ime Gospodnje, donio poruku, faraon je oholo odgovorio: ‘Tko je Jahve da poslušam glas njegov i pustim Izraela? Ne poznajem Jahvu, niti ću pustiti Izraela.’ Izlazak 5,2. To je ateizam, i narod predstavljen Egiptom izrekao bi slično nijekanje prava živoga Boga te pokazao isti duh nevjere i prkosa. ‘Veliki grad’ također se, ‘duhovno’, uspoređuje sa Sodomom. Pokvarenost Sodome u kršenju Božjega zakona osobito se očitovala u razvratu. A taj je grijeh također trebao biti istaknuto obilježje naroda koji će ispuniti odrednice ovoga Svetog pisma.“</w:t>
      </w:r>
    </w:p>
    <w:p>
      <w:pPr>
        <w:pStyle w:val="ArticleScripture"/>
        <w:jc w:val="left"/>
      </w:pPr>
      <w:r>
        <w:rPr>
          <w:rFonts w:ascii="Times New Roman" w:hAnsi="Times New Roman" w:eastAsia="Times New Roman" w:cs="Times New Roman"/>
        </w:rPr>
        <w:t>„Prema riječima proroka, dakle, nešto prije godine 1798. podignula bi se neka sila sotonskoga podrijetla i karaktera da zarati protiv Biblije. A u zemlji u kojoj bi svjedočanstvo dvaju Božjih svjedoka tako bilo ušutkano, očitovao bi se faraonov ateizam i razuzdanost Sodome.</w:t>
      </w:r>
    </w:p>
    <w:p>
      <w:pPr>
        <w:pStyle w:val="ArticleScripture"/>
        <w:jc w:val="left"/>
      </w:pPr>
      <w:r>
        <w:rPr>
          <w:rFonts w:ascii="Times New Roman" w:hAnsi="Times New Roman" w:eastAsia="Times New Roman" w:cs="Times New Roman"/>
        </w:rPr>
        <w:t>„Ovo je proročanstvo doživjelo najtočnije i najupečatljivije ispunjenje u povijesti Francuske. Tijekom Revolucije, 1793. godine, ‘svijet je po prvi put čuo skupštinu ljudi, rođenih i odgojenih u civilizaciji, koji su, prisvajajući sebi pravo da vladaju jednim od najizvrsnijih europskih naroda, uzdigli svoj ujedinjeni glas kako bi zanijekali najsvečaniju istinu koju ljudska duša prima i jednodušno se odrekli vjere u Božanstvo i njegova štovanja.’ — Sir Walter Scott, Life of Napoleon, sv. 1, pogl. 17....”</w:t>
      </w:r>
    </w:p>
    <w:p>
      <w:pPr>
        <w:pStyle w:val="ArticleScripture"/>
        <w:jc w:val="left"/>
      </w:pPr>
      <w:r>
        <w:rPr>
          <w:rFonts w:ascii="Times New Roman" w:hAnsi="Times New Roman" w:eastAsia="Times New Roman" w:cs="Times New Roman"/>
        </w:rPr>
        <w:t>„Francuska je također pokazivala obilježja koja su osobito razlikovala Sodomu. Tijekom Revolucije očitovalo se stanje moralne izopačenosti i pokvarenosti slično onomu koje je navuklo propast na gradove u ravnici. A povjesničar zajedno iznosi ateizam i razuzdanost Francuske, kako je dano u proročanstvu: ‘Usko povezano s ovim zakonima koji su se ticali religije bilo je ono što je bračnu zajednicu — najsvetiju obvezu koju ljudska bića mogu sklopiti, i čija postojanost najsnažnije pridonosi učvršćenju društva — svelo na puko građansko-pravni ugovor prolazne naravi, u koji su bilo koje dvije osobe mogle stupiti i raskinuti ga po vlastitoj volji…. Kad bi se zlodusi dali na posao da pronađu način kako što djelotvornije uništiti sve što je časno, ljupko ili trajno u domaćem životu, a istodobno osigurati da se zlo koje im je cilj stvoriti prenosi iz naraštaja u naraštaj, ne bi mogli izmisliti djelotvorniji plan od degradacije braka…. Sophie Arnoult, glumica poznata po duhovitim dosjetkama koje je izricala, opisala je republikanski brak kao ‘sakrament preljuba.’’” — Scott, sv. 1, pogl. 17.” Velika borba, 269, 270.</w:t>
      </w:r>
    </w:p>
    <w:p>
      <w:pPr>
        <w:pStyle w:val="ArticleBody"/>
        <w:jc w:val="left"/>
      </w:pPr>
      <w:r>
        <w:rPr>
          <w:rFonts w:ascii="Times New Roman" w:hAnsi="Times New Roman" w:eastAsia="Times New Roman" w:cs="Times New Roman"/>
        </w:rPr>
        <w:t>Toranj slobode u New Yorku, koji je posvećen 2014., predstavlja ne samo pobunu Nimrodova tornja, nego je i simbol globalističke definicije slobode, kako se očituje u promicanju razuzdanog LGBTQ+ pokreta, koji predstavlja pobunu protiv Božjeg zakona. Istinska sloboda upravo je suprotnost onomu što taj toranj predstavlja, ali klasično sredstvo obmane kojim se služe sljedbenici zmaja jest redefiniranje riječi i izraza kako bi se proizveli pogrešni zaključci. Zmaj je klasični odvjetnik, i on je kovač riječi koji izvrće jezik kako bi proizveo opake ishode. No pravo značenje riječi „sloboda” nije sloboda koju predstavlja anarhija Antife ili razuzdanost simbolizirana revolucijom u Francuskoj.</w:t>
      </w:r>
    </w:p>
    <w:p>
      <w:pPr>
        <w:pStyle w:val="ArticleScripture"/>
        <w:jc w:val="left"/>
      </w:pPr>
      <w:r>
        <w:rPr>
          <w:rFonts w:ascii="Times New Roman" w:hAnsi="Times New Roman" w:eastAsia="Times New Roman" w:cs="Times New Roman"/>
        </w:rPr>
        <w:t>„Svaka duša koja se odbija predati Bogu nalazi se pod vlašću druge sile. Ona ne pripada samoj sebi. Može govoriti o slobodi, ali je u najbijednijem ropstvu. Nije joj dopušteno vidjeti ljepotu istine, jer je njezin um pod Sotoninom vlašću. Dok sama sebi laskavo umišlja da slijedi odredbe vlastitoga prosuđivanja, pokorava se volji kneza tame. Krist je došao raskinuti okove ropstva grijehu s duše. ‘Ako vas dakle Sin oslobodi, uistinu ćete biti slobodni.’ ‘Zakon Duha života u Kristu Isusu’ oslobađa nas ‘od zakona grijeha i smrti.’ Rimljanima 8:2.“</w:t>
      </w:r>
    </w:p>
    <w:p>
      <w:pPr>
        <w:pStyle w:val="ArticleScripture"/>
        <w:jc w:val="left"/>
      </w:pPr>
      <w:r>
        <w:rPr>
          <w:rFonts w:ascii="Times New Roman" w:hAnsi="Times New Roman" w:eastAsia="Times New Roman" w:cs="Times New Roman"/>
        </w:rPr>
        <w:t>„U djelu otkupljenja nema prisile. Ne primjenjuje se nikakva vanjska sila. Pod utjecajem Duha Božjega čovjeku se ostavlja sloboda da izabere komu će služiti. U promjeni koja nastaje kada se duša preda Kristu nalazi se najuzvišeniji smisao slobode. Izgon grijeha čin je same duše. Istina, nemamo moći osloboditi se od Sotonine vlasti; ali kada poželimo biti oslobođeni od grijeha i u svojoj velikoj potrebi zavapimo za silom izvan i iznad nas samih, sile duše prožimaju se božanskom snagom Duha Svetoga te se pokoravaju nalozima volje u ispunjavanju volje Božje.” The Desire of Ages, 466.</w:t>
      </w:r>
    </w:p>
    <w:p>
      <w:pPr>
        <w:pStyle w:val="ArticleBody"/>
        <w:jc w:val="left"/>
      </w:pPr>
      <w:r>
        <w:rPr>
          <w:rFonts w:ascii="Times New Roman" w:hAnsi="Times New Roman" w:eastAsia="Times New Roman" w:cs="Times New Roman"/>
        </w:rPr>
        <w:t>Sloboda koju je predstavljao Freedom Tower bila je razuzdanost Francuske revolucije i pobuna Nimroda. Već sljedeće godine, u Trump Toweru, najbogatiji predsjednik od 1989. godine objavio je svoju kandidaturu koja će uzburkati globaliste. Iste je godine istospolni brak odobren na saveznoj razini u Sjedinjenim Državama, kao što je bio i u revoluciji u Francuskoj kada su brak promijenili u „puki građanski ugovor prolazna karaktera“.</w:t>
      </w:r>
    </w:p>
    <w:p>
      <w:pPr>
        <w:pStyle w:val="ArticleBody"/>
        <w:jc w:val="left"/>
      </w:pPr>
      <w:r>
        <w:rPr>
          <w:rFonts w:ascii="Times New Roman" w:hAnsi="Times New Roman" w:eastAsia="Times New Roman" w:cs="Times New Roman"/>
        </w:rPr>
        <w:t>Započeo je rat između zmaja i najbogatijega predsjednika. Uništenje Blizanačkih tornjeva dodirom sile Božje označilo je početak vremena pečaćenja i dolazak zvijeri iz bezdana, islama. Pri posvećenju Tornjeva slobode usred te proročke povijesti označen je dolazak zvijeri iz bezdana, ateizma. Sada pad dviju ustanova, subote i braka, koje su bile uspostavljene u Edenskome vrtu, označuje završetak vremena pečaćenja i dolazak treće, katoličke zvijeri iz bezdana.</w:t>
      </w:r>
    </w:p>
    <w:p>
      <w:pPr>
        <w:pStyle w:val="ArticleBody"/>
        <w:jc w:val="left"/>
      </w:pPr>
      <w:r>
        <w:rPr>
          <w:rFonts w:ascii="Times New Roman" w:hAnsi="Times New Roman" w:eastAsia="Times New Roman" w:cs="Times New Roman"/>
        </w:rPr>
        <w:t>Dana 3. studenoga 2020. Trump je zadobio smrtonosnu političku ranu kao što je papinstvo zadobilo smrtonosnu ranu 1798. godine. Ranu je 1798. zadala doslovna Francuska, a 2020. duhovna Francuska.</w:t>
      </w:r>
    </w:p>
    <w:p>
      <w:pPr>
        <w:pStyle w:val="ArticleScripture"/>
        <w:jc w:val="left"/>
      </w:pPr>
      <w:r>
        <w:rPr>
          <w:rFonts w:ascii="Times New Roman" w:hAnsi="Times New Roman" w:eastAsia="Times New Roman" w:cs="Times New Roman"/>
        </w:rPr>
        <w:t>I kad svrše svoje svjedočanstvo, Zvijer koja uzlazi iz bezdana zaratit će protiv njih, i nadvladat će ih, i ubiti ih. I njihova će mrtva tijela ležati na ulici velikoga grada koji se duhovno zove Sodoma i Egipat, gdje je i Gospodin naš bio razapet. Otkrivenje 11:7, 8.</w:t>
      </w:r>
    </w:p>
    <w:p>
      <w:pPr>
        <w:pStyle w:val="ArticleBody"/>
        <w:jc w:val="left"/>
      </w:pPr>
      <w:r>
        <w:rPr>
          <w:rFonts w:ascii="Times New Roman" w:hAnsi="Times New Roman" w:eastAsia="Times New Roman" w:cs="Times New Roman"/>
        </w:rPr>
        <w:t>U Velikoj borbi sestra White poistovjećuje Francusku s „velikim gradom gdje je raspet Gospodin naš”.</w:t>
      </w:r>
    </w:p>
    <w:p>
      <w:pPr>
        <w:pStyle w:val="ArticleScripture"/>
        <w:jc w:val="left"/>
      </w:pPr>
      <w:r>
        <w:rPr>
          <w:rFonts w:ascii="Times New Roman" w:hAnsi="Times New Roman" w:eastAsia="Times New Roman" w:cs="Times New Roman"/>
        </w:rPr>
        <w:t>„Prema riječima proroka, dakle, malo prije godine 1798. neka sila sotonskoga podrijetla i karaktera uzdigla bi se da zarati protiv Biblije. A u zemlji u kojoj bi svjedočanstvo dvaju Božjih svjedoka tako bilo ušutkano, očitovao bi se ateizam faraona i razuzdanost Sodome.“ Velika borba, 270.</w:t>
      </w:r>
    </w:p>
    <w:p>
      <w:pPr>
        <w:pStyle w:val="ArticleBody"/>
        <w:jc w:val="left"/>
      </w:pPr>
      <w:r>
        <w:rPr>
          <w:rFonts w:ascii="Times New Roman" w:hAnsi="Times New Roman" w:eastAsia="Times New Roman" w:cs="Times New Roman"/>
        </w:rPr>
        <w:t>Pri skorom donošenju nedjeljnog zakona u Sjedinjenim Državama, slika Zvijeri bit će potpuno oblikovana, a oni koji su potpuno oblikovali Kristov lik bit će uzdignuti kao Božji stijeg. Kao stijeg, oni će uzdržavati subotu sedmoga dana i predstavljati svijetu Kristovu pravednost. Kristova se pravednost ostvaruje jedino sjedinjenjem božanstva s čovještvom, a unutar te velike istine, koja se određuje kao tajna, ustanova braka biva uzdignuta. Stijeg predstavlja subotu i njezinu blizanačku ustanovu braka.</w:t>
      </w:r>
    </w:p>
    <w:p>
      <w:pPr>
        <w:pStyle w:val="ArticleScripture"/>
        <w:jc w:val="left"/>
      </w:pPr>
      <w:r>
        <w:rPr>
          <w:rFonts w:ascii="Times New Roman" w:hAnsi="Times New Roman" w:eastAsia="Times New Roman" w:cs="Times New Roman"/>
        </w:rPr>
        <w:t>Jer muž je glava ženi, kao što je i Krist glava Crkvi; i on je Spasitelj tijela. Stoga, kao što je Crkva podložna Kristu, tako neka i žene budu svojim muževima u svemu. Muževi, ljubite svoje žene, kao što je i Krist ljubio Crkvu te samoga sebe predao za nju, da je posveti očistivši je kupelji vode u riječi, da je sebi privede kao slavnu Crkvu, koja nema ljage ni bore ni ičega slična, nego da bude sveta i bez mane. Tako su i muževi dužni ljubiti svoje žene kao svoja vlastita tijela. Tko ljubi svoju ženu, sebe ljubi. Jer nitko nikada nije mrzio svoje vlastito tijelo, nego ga hrani i njeguje, kao i Gospodin Crkvu. Jer smo udovi njegova tijela, od njegova mesa i od njegovih kostiju. Zato će čovjek ostaviti oca i majku te prionuti uza svoju ženu, i njih će dvoje biti jedno tijelo. Ovo je velika tajna; a ja govorim o Kristu i o Crkvi. Efežanima 5,23–32.</w:t>
      </w:r>
    </w:p>
    <w:p>
      <w:pPr>
        <w:pStyle w:val="ArticleBody"/>
        <w:jc w:val="left"/>
      </w:pPr>
      <w:r>
        <w:rPr>
          <w:rFonts w:ascii="Times New Roman" w:hAnsi="Times New Roman" w:eastAsia="Times New Roman" w:cs="Times New Roman"/>
        </w:rPr>
        <w:t>Stijeg je simbol dviju ustanova — subote i braka — a brak predstavlja sjedinjenje božanstva s čovještvom. Tajna toga braka predstavlja Njegovu crkvu, koja je Njegov hram.</w:t>
      </w:r>
    </w:p>
    <w:p>
      <w:pPr>
        <w:pStyle w:val="ArticleScripture"/>
        <w:jc w:val="left"/>
      </w:pPr>
      <w:r>
        <w:rPr>
          <w:rFonts w:ascii="Times New Roman" w:hAnsi="Times New Roman" w:eastAsia="Times New Roman" w:cs="Times New Roman"/>
        </w:rPr>
        <w:t>„Kula je bila simbol hrama.“ Isusov život, 596.</w:t>
      </w:r>
    </w:p>
    <w:p>
      <w:pPr>
        <w:pStyle w:val="ArticleBody"/>
        <w:jc w:val="left"/>
      </w:pPr>
      <w:r>
        <w:rPr>
          <w:rFonts w:ascii="Times New Roman" w:hAnsi="Times New Roman" w:eastAsia="Times New Roman" w:cs="Times New Roman"/>
        </w:rPr>
        <w:t>Na početku vremena pečaćenja srušili su se Tornjevi blizanci; usred vremena pečaćenja prepoznata su dva „tornja“ koja predstavljaju proces razdvajanja dviju skupina (za oba roga); a na kraju vremena pečaćenja Tornjevi blizanci Božjega hrama i subote bit će podignuti kao stijeg narodima.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Jer će dan Jahve nad Vojskama doći na svakoga koji je ohol i uznosit, i na svakoga koji se uzvisuje; i bit će ponižen: i na sve cedrove libanonske, visoke i uzdignute, i na sve hrastove bašanske, i na sve visoke gore, i na sve humove što se uzdižu, i na svaku visoku kulu, i na svaki utvrđeni zid, i na sve lađe taršiške, i na sve mile prizore. I bit će pognuta ljudska oholost, i bit će oborena nadmenost ljudi; i Jahve će jedini biti uzvišen u onaj dan. A idole će posve ukloniti. I ulazit će u pukotine stijena i u pećine zemaljske od straha pred Jahvom i od slave njegova veličanstva, kad ustane da strašno potrese zemlju. U onaj će dan čovjek baciti svojim krticama i svojim šišmišima svoje srebrne idole i svoje zlatne idole, koje su sebi načinili da im se klanjaju, da uđe u raspukline hrapavih stijena i u procjepe hridi, od straha pred Jahvom i od slave njegova veličanstva, kad ustane da strašno potrese zemlju. Okanite se čovjeka, kojemu je dah u nosnicama; jer što je on da bi se za nj držalo? Izaija 2:12–22.</w:t>
      </w:r>
    </w:p>
    <w:p>
      <w:pPr>
        <w:pStyle w:val="ArticleScripture"/>
        <w:jc w:val="left"/>
      </w:pPr>
      <w:r>
        <w:rPr>
          <w:rFonts w:ascii="Times New Roman" w:hAnsi="Times New Roman" w:eastAsia="Times New Roman" w:cs="Times New Roman"/>
        </w:rPr>
        <w:t>Dobrota moja i tvrđava moja, utvrda moja visoka i izbavitelj moj, štit moj i onaj u koga se uzdam, koji pokorava narod moj pod mene. Psalmi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četrdeset i četiri</dc:title>
  <dc:subject>Proročko značenje sloma Demokratske stranke u Sjedinjenim Američkim Državama</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