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četrdeset i pet</w:t>
      </w:r>
    </w:p>
    <w:p>
      <w:pPr>
        <w:pStyle w:val="ArticleSubtitle"/>
        <w:jc w:val="left"/>
      </w:pPr>
      <w:r>
        <w:rPr>
          <w:rFonts w:ascii="Arial" w:hAnsi="Arial" w:eastAsia="Arial" w:cs="Arial"/>
        </w:rPr>
        <w:t>Tumačenje biblijskoga proroštva i aktualnih događaja: perspektiva o suvremenoj politici i religijskoj simbolici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Religija wokeizma (Sodoma) i politika komunizma (Egipat) uzdigle su se kada je najbogatiji predsjednik 2015. godine objavio svoju namjeru da se kandidira za predsjednika, a nakon što je dao svoje političko svjedočanstvo, bio je ubijen 2020. godine. Papa je bio proročki ubijen 1798. godine, nakon što je tri i pol proročka dana davao svoje sotonsko svjedočanstvo. Ipak, Božja proročka Riječ utvrđuje da papa nadvladava u svojem ratu sa zmajem.</w:t>
      </w:r>
    </w:p>
    <w:p>
      <w:pPr>
        <w:pStyle w:val="ArticleScripture"/>
        <w:jc w:val="left"/>
      </w:pPr>
      <w:r>
        <w:rPr>
          <w:rFonts w:ascii="Times New Roman" w:hAnsi="Times New Roman" w:eastAsia="Times New Roman" w:cs="Times New Roman"/>
        </w:rPr>
        <w:t>Sine čovječji, okreni lice svoje protiv faraona, kralja egipatskoga, i prorokuj protiv njega i protiv svega Egipta: Govori i reci: Ovako govori Gospodin Bog: Evo, ja sam protiv tebe, faraone, kralju egipatski, veliki zmaju što leži usred svojih rijeka, koji je rekao: Moja je rijeka moja vlastita, i ja sam je načinio za sebe. Ezekiel 29,2.3.</w:t>
      </w:r>
    </w:p>
    <w:p>
      <w:pPr>
        <w:pStyle w:val="ArticleBody"/>
        <w:jc w:val="left"/>
      </w:pPr>
      <w:r>
        <w:rPr>
          <w:rFonts w:ascii="Times New Roman" w:hAnsi="Times New Roman" w:eastAsia="Times New Roman" w:cs="Times New Roman"/>
        </w:rPr>
        <w:t>Egipat je veliki zmaj, a faraonov ateizam predoznačavao je ateizam Francuske revolucije i globalizam dvadeset i prvoga stoljeća. Taj globalizam, u okviru zemaljske zvijeri dvadeset i prvoga stoljeća, predstavlja Demokratska stranka. Ezekiel utvrđuje da je Bog protiv Egipta, a dalje u poglavlju Ezekiel pokazuje da će Bog predati Egipat kralju sjevera, koji je u tom odlomku označen kao Nabukodonozor i koji predstavlja krivotvorenoga kralja sjevera posljednjih dana. Krivotvoreni kralj sjevera jest papinstvo, a Bog po Ezekielu objavljuje da će predati Egipat kralju sjevera za službu koju je Nabukodonozor izvršio kao šiba Njegove kazne. On pokazuje da će Egipat dati papi u razdoblju kada stiže kasna kiša.</w:t>
      </w:r>
    </w:p>
    <w:p>
      <w:pPr>
        <w:pStyle w:val="ArticleScripture"/>
        <w:jc w:val="left"/>
      </w:pPr>
      <w:r>
        <w:rPr>
          <w:rFonts w:ascii="Times New Roman" w:hAnsi="Times New Roman" w:eastAsia="Times New Roman" w:cs="Times New Roman"/>
        </w:rPr>
        <w:t>I dogodi se dvadeset i sedme godine, prvoga mjeseca, prvoga dana u mjesecu, da mi dođe riječ Gospodnja govoreći: Sine čovječji, Nabukodonozor, kralj babilonski, navede svoju vojsku na tešku službu protiv Tira: svaka glava oćelavi i svako rame oguli se; ali ne bijaše njemu ni njegovoj vojsci plaće od Tira za službu kojom je služio protiv njega. Stoga ovako veli Gospodin Jahve: Evo, dat ću zemlju egipatsku Nabukodonozoru, kralju babilonskomu; i on će odnijeti njezino mnoštvo, i uzeti njezin plijen, i uzeti njezin grabež; i to će biti plaća njegovoj vojsci. Dao sam mu zemlju egipatsku za trud kojim je služio protiv njega, jer su radili za mene, govori Gospodin Jahve. U onaj dan učinit ću da iznikne rog domu Izraelovu, a tebi ću dati otvaranje usta usred njih; i znat će da sam ja Gospodin. Ezekiel 29:17–21.</w:t>
      </w:r>
    </w:p>
    <w:p>
      <w:pPr>
        <w:pStyle w:val="ArticleBody"/>
        <w:jc w:val="left"/>
      </w:pPr>
      <w:r>
        <w:rPr>
          <w:rFonts w:ascii="Times New Roman" w:hAnsi="Times New Roman" w:eastAsia="Times New Roman" w:cs="Times New Roman"/>
        </w:rPr>
        <w:t>„Dan“ u kojemu Bog čini da „prolista rog doma Izraelova“ jest 11. rujna 2001., kada je kasna kiša počela škropiti. U to je vrijeme Gospod podigao stražare govoreći: „poslušajte glas trube“ trećega jaoa, jer je On naznačio da će Bog „dati ti otvaranje usta usred njih“. Izraz „usred“ označava vremensko razdoblje između škropljenja kasne kiše, koje je započelo 11. rujna 2001., i koje završava u vrijeme nedjeljnoga zakona, kada se Duh Sveti izlijeva bez mjere. U sredini (usred) tih dviju oznaka, dva svjedoka, odnosno dva roga, davala bi svoje svjedočanstvo, sve dok obojica ne budu ubijeni na ulici 2020. godine.</w:t>
      </w:r>
    </w:p>
    <w:p>
      <w:pPr>
        <w:pStyle w:val="ArticleBody"/>
        <w:jc w:val="left"/>
      </w:pPr>
      <w:r>
        <w:rPr>
          <w:rFonts w:ascii="Times New Roman" w:hAnsi="Times New Roman" w:eastAsia="Times New Roman" w:cs="Times New Roman"/>
        </w:rPr>
        <w:t>Prije nego što su bili pobijeni, dali su svoje svjedočanstvo, a nakon što su bili pobijeni, oživljeni su kao osmi, koji je od sedmorice. Bili su pobijeni zmajskom silom ateizma (Egipat) i nemorala (Sodoma). Za službu koju su izvršili Bogu, On im je obećao dati Egipat kao njihovu nagradu. Kada kralj sjevera osvoji slavnu zemlju Sjedinjenih Država u četrdeset i prvom retku jedanaestoga poglavlja Daniela, tada uzima Egipat, jer je to njegova plaća za usluge izvršene u Božjem providnosnom djelu.</w:t>
      </w:r>
    </w:p>
    <w:p>
      <w:pPr>
        <w:pStyle w:val="ArticleScripture"/>
        <w:jc w:val="left"/>
      </w:pPr>
      <w:r>
        <w:rPr>
          <w:rFonts w:ascii="Times New Roman" w:hAnsi="Times New Roman" w:eastAsia="Times New Roman" w:cs="Times New Roman"/>
        </w:rPr>
        <w:t>O Asirče, šibo gnjeva mojega, štap u njegovoj ruci jest srdžba moja. Poslat ću ga na narod bezbožan, i protiv naroda gnjeva svojega dat ću mu nalog da otme plijen i ugrabi grabež, i da ih pogazi kao blato na ulicama. Izaija 10, 5. 6.</w:t>
      </w:r>
    </w:p>
    <w:p>
      <w:pPr>
        <w:pStyle w:val="ArticleBody"/>
        <w:jc w:val="left"/>
      </w:pPr>
      <w:r>
        <w:rPr>
          <w:rFonts w:ascii="Times New Roman" w:hAnsi="Times New Roman" w:eastAsia="Times New Roman" w:cs="Times New Roman"/>
        </w:rPr>
        <w:t>Asirac je sjeverni kralj, koji predstavlja papinstvo, krivotvorenoga kralja sjevera u posljednjim danima. Asirija i Babilon bili su upotrijebljeni da izvrše sud nad Izraelom, i nad sjevernim i nad južnim kraljevstvom, zbog njihove neprestane pobune.</w:t>
      </w:r>
    </w:p>
    <w:p>
      <w:pPr>
        <w:pStyle w:val="ArticleScripture"/>
        <w:jc w:val="left"/>
      </w:pPr>
      <w:r>
        <w:rPr>
          <w:rFonts w:ascii="Times New Roman" w:hAnsi="Times New Roman" w:eastAsia="Times New Roman" w:cs="Times New Roman"/>
        </w:rPr>
        <w:t>„Tako je Izrael bio odveden iz svoje zemlje u Asiriju“, „jer nisu poslušali glas Jahve, Boga svojega, nego su prekršili njegov savez i sve što je zapovjedio Mojsije, sluga Jahvin.“ 2 Kraljevima 17,7, 11, 14–16, 20, 23; 18,12.</w:t>
      </w:r>
    </w:p>
    <w:p>
      <w:pPr>
        <w:pStyle w:val="ArticleScripture"/>
        <w:jc w:val="left"/>
      </w:pPr>
      <w:r>
        <w:rPr>
          <w:rFonts w:ascii="Times New Roman" w:hAnsi="Times New Roman" w:eastAsia="Times New Roman" w:cs="Times New Roman"/>
        </w:rPr>
        <w:t>„U strašnim sudovima koji su bili izrečeni nad deset plemena Gospodin je imao mudru i milosrdnu nakanu. Ono što više nije mogao učiniti preko njih u zemlji njihovih otaca, nastojao je ostvariti raspršivši ih među neznabošce. Njegov naum za spasenje sviju koji odluče iskoristiti oproštenje po Spasitelju ljudskoga roda još se morao ispuniti; i kroz nevolje koje su bile navučene na Izraela, On je pripravljao put da se Njegova slava objavi narodima zemlje. Nisu svi koji su bili odvedeni u sužanjstvo bili nepokajani. Među njima bilo je onih koji su ostali vjerni Bogu, kao i drugih koji su se ponizili pred Njime. Preko njih, ‘sinova živoga Boga’ (Hošea 1,10), On će dovesti mnoštva u asirskom kraljevstvu do spoznaje obilježja Njegova karaktera i dobročinstva Njegova zakona.” Proroci i kraljevi, 292.</w:t>
      </w:r>
    </w:p>
    <w:p>
      <w:pPr>
        <w:pStyle w:val="ArticleBody"/>
        <w:jc w:val="left"/>
      </w:pPr>
      <w:r>
        <w:rPr>
          <w:rFonts w:ascii="Times New Roman" w:hAnsi="Times New Roman" w:eastAsia="Times New Roman" w:cs="Times New Roman"/>
        </w:rPr>
        <w:t>Gospodin je upotrijebio sjeverne kraljeve kao svoje oruđe suda, a načelo u Bibliji koje je primijenio prema tim sjevernim kraljevima bilo je da im treba platiti za izvršene usluge.</w:t>
      </w:r>
    </w:p>
    <w:p>
      <w:pPr>
        <w:pStyle w:val="ArticleScripture"/>
        <w:jc w:val="left"/>
      </w:pPr>
      <w:r>
        <w:rPr>
          <w:rFonts w:ascii="Times New Roman" w:hAnsi="Times New Roman" w:eastAsia="Times New Roman" w:cs="Times New Roman"/>
        </w:rPr>
        <w:t>I u istoj kući ostanite, jedući i pijući što vam daju; jer radnik je dostojan svoje plaće. Ne prelazite iz kuće u kuću. Luka 10,7.</w:t>
      </w:r>
    </w:p>
    <w:p>
      <w:pPr>
        <w:pStyle w:val="ArticleBody"/>
        <w:jc w:val="left"/>
      </w:pPr>
      <w:r>
        <w:rPr>
          <w:rFonts w:ascii="Times New Roman" w:hAnsi="Times New Roman" w:eastAsia="Times New Roman" w:cs="Times New Roman"/>
        </w:rPr>
        <w:t>Gospodin se služi papinstvom kako bi kaznio Sjedinjene Države kada one ispune svoju čašu vremena kušnje pri uskoro dolazećem nedjeljnom zakonu, a Njegova je naknada to što daje Egipat papinstvu za pružene usluge. Božja proročka Riječ jasno objavljuje da se Egipat daje papinstvu, a četrdeset i drugi i četrdeset i treći redak jedanaestoga poglavlja Danielove knjige potvrđuju tu činjenicu. Papina naknada za pružene usluge jest to što on postaje glava koju deset kraljeva uzdižu i koji vlada nad svjetskom slikom Zvijeri.</w:t>
      </w:r>
    </w:p>
    <w:p>
      <w:pPr>
        <w:pStyle w:val="ArticleBody"/>
        <w:jc w:val="left"/>
      </w:pPr>
      <w:r>
        <w:rPr>
          <w:rFonts w:ascii="Times New Roman" w:hAnsi="Times New Roman" w:eastAsia="Times New Roman" w:cs="Times New Roman"/>
        </w:rPr>
        <w:t>Trump nadvladava zmajevske sile, jer on je osma glava, koja je od sedam, u vrijeme slike Zvijeri u Sjedinjenim Državama. Sada se događa slom Demokratske stranke, zmajevske sile koja je usmrtila Trumpa 2020. godine. Božja Riječ nikada ne zatajuje. „Kap koja je prelila čašu“ za Demokratsku stranku jest lažni prorok islama. Napad od 7. listopada 2023. unio je razdor unutar njezine baze potpore, što se može pripisati jedino ulozi islama u razjarivanju i uznemirivanju narodâ. To će biti popraćeno daljnjim napadima, koji će proizvesti još veću podjelu, dok će ujedinjavati jedan sloj građana zvijeri zemlje, koji prepoznaju ludost bujice nezakonite imigracije koju su oslobodile sile zmaja. To će također proizvesti gospodarsku krizu, premda je ta kriza već ovdje.</w:t>
      </w:r>
    </w:p>
    <w:p>
      <w:pPr>
        <w:pStyle w:val="ArticleScripture"/>
        <w:jc w:val="left"/>
      </w:pPr>
      <w:r>
        <w:rPr>
          <w:rFonts w:ascii="Times New Roman" w:hAnsi="Times New Roman" w:eastAsia="Times New Roman" w:cs="Times New Roman"/>
        </w:rPr>
        <w:t>„A tada će veliki zavodnik uvjeriti ljude da oni koji služe Bogu uzrokuju ta zla. Skupina koja je izazvala nezadovoljstvo Neba svalit će sve svoje nevolje na one čija je poslušnost Božjim zapovijedima trajni ukor prijestupnicima. Bit će proglašeno da ljudi vrijeđaju Boga kršenjem nedjeljne subote; da je taj grijeh donio nesreće koje neće prestati dok se svetkovanje nedjelje ne bude strogo provodilo; i da su oni koji iznose zahtjeve četvrte zapovijedi, rušeći tako poštovanje prema nedjelji, smutljivci u narodu, koji sprječavaju njegovu obnovu u božanskoj naklonosti i vremenitom blagostanju. Tako će se ponoviti optužba nekoć podignuta protiv Božjega sluge, i to na jednako dobro utemeljenim osnovama: ‘I dogodi se, kad Ahab ugleda Iliju, da mu reče: Jesi li ti onaj koji unosiš nevolju u Izraela? A on odgovori: Nisam ja unio nevolju u Izraela, nego ti i dom oca tvojega, jer ste ostavili zapovijedi Gospodnje, a ti si pošao za baalima.’ 1 Kings 18:17, 18. Kako se gnjev naroda bude raspirivao lažnim optužbama, oni će prema Božjim poslanicima postupati vrlo slično onome kako je otpali Izrael postupao prema Iliji.” Velika borba, 590.</w:t>
      </w:r>
    </w:p>
    <w:p>
      <w:pPr>
        <w:pStyle w:val="ArticleBody"/>
        <w:jc w:val="left"/>
      </w:pPr>
      <w:r>
        <w:rPr>
          <w:rFonts w:ascii="Times New Roman" w:hAnsi="Times New Roman" w:eastAsia="Times New Roman" w:cs="Times New Roman"/>
        </w:rPr>
        <w:t>Obdržavatelji subote bit će označeni kao razlog zbog kojega su uklonjeni „božanska naklonost i vremenski napredak”. Opisujući ovo razdoblje koje je neposredno pred nama, ona upućuje na Iliju i njegov odnos s Ahabom. Njihove uzajamne optužbe jedan protiv drugoga odigrale su se pred gorom Karmelom. Vremenski napredak i božanska naklonost uklanjaju se pojačanim sudovima, prije uskoro dolazećega zakona o nedjelji. Upravo navedeni odlomak odnosi se na niz događaja koji se zbivaju tijekom vremena kušnje zakona o nedjelji, ali postoje dva vremena kušnje. Kušnja slike Zvijeri, koja se odvija unutar granica Sjedinjenih Država, potom se ponavlja u cijelome svijetu. Svi događaji opisani u odlomku nalaze proročko ispunjenje u povijesti koja vodi do uskoro dolazećega zakona o nedjelji, i u povijesti svjetske krize zakona o nedjelji koja nakon toga slijedi.</w:t>
      </w:r>
    </w:p>
    <w:p>
      <w:pPr>
        <w:pStyle w:val="ArticleBody"/>
        <w:jc w:val="left"/>
      </w:pPr>
      <w:r>
        <w:rPr>
          <w:rFonts w:ascii="Times New Roman" w:hAnsi="Times New Roman" w:eastAsia="Times New Roman" w:cs="Times New Roman"/>
        </w:rPr>
        <w:t>Prvi odlomak devetoga sveska knjige Testimonies, koji započinje na jedanaestoj stranici, čime se tako označuje NINE-ELEVEN, kaže: „Živimo u vremenu svršetka. Znakovi vremena, koji se brzo ispunjavaju, objavljuju da je Kristov dolazak blizu, na samom pragu. Dani u kojima živimo svečani su i važni. Duh Božji postupno, ali sigurno, biva povlačen sa zemlje. Zla i sudovi već padaju na one koji preziru milost Božju. Nepogode na kopnu i moru, nesređeno stanje društva, uzbune zbog rata, zlokobni su predznaci. Oni nagovješćuju događaje koji se približavaju i koji su od najveće važnosti.” Kako se izlaganje nastavlja, na četrnaestoj stranici nalazimo: „Nema mnogo onih, čak ni među odgojiteljima i državnicima, koji shvaćaju uzroke što leže u osnovi sadašnjega stanja društva. Oni koji drže uzde vlasti nisu sposobni riješiti problem moralne pokvarenosti, siromaštva, bijede i porasta kriminala. Uzalud se bore da poslovanje postave na sigurniji temelj. Kad bi ljudi posvetili više pozornosti nauku Božje riječi, pronašli bi rješenje za probleme koji ih zbunjuju.”</w:t>
      </w:r>
    </w:p>
    <w:p>
      <w:pPr>
        <w:pStyle w:val="ArticleScripture"/>
        <w:jc w:val="left"/>
      </w:pPr>
      <w:r>
        <w:rPr>
          <w:rFonts w:ascii="Times New Roman" w:hAnsi="Times New Roman" w:eastAsia="Times New Roman" w:cs="Times New Roman"/>
        </w:rPr>
        <w:t>„Sveto pismo opisuje stanje svijeta neposredno prije Kristova drugog dolaska. O ljudima koji pljačkom i iznudom gomilaju velika bogatstva zapisano je: ‘Nagomilali ste sebi blago za posljednje dane. Evo, plaća radnika koji su poželi vaša polja, a koju ste im prijevarom uskratili, viče; i vapaji žetelaca doprli su do ušiju Gospoda nad vojskama. Živjeli ste raskošno na zemlji i odavali se razuzdanosti; utovili ste svoja srca kao na dan klanja. Osudili ste i ubili pravednika; on vam se ne opire.’ Jakov 5,3–6.“</w:t>
      </w:r>
    </w:p>
    <w:p>
      <w:pPr>
        <w:pStyle w:val="ArticleBody"/>
        <w:jc w:val="left"/>
      </w:pPr>
      <w:r>
        <w:rPr>
          <w:rFonts w:ascii="Times New Roman" w:hAnsi="Times New Roman" w:eastAsia="Times New Roman" w:cs="Times New Roman"/>
        </w:rPr>
        <w:t>U posljednjim danima ljudi se „uzalud trude postaviti poslovne djelatnosti na sigurniji temelj”. Demokrati, njihov propagandni stroj i globalistički bankari uzalud se trude, i lažu o stvarnoj financijskoj stabilnosti za koju tvrde da ju je postigla Bidenova administracija. Jedan od simbola „svijeta neposredno prije Kristova drugog dolaska” jesu „ljudi koji su pljačkom i iznudom” „nagomilali velika bogatstva”. Tri retka koja su prethodila retcima iz Jakovljeve poslanice, koje je citirala sestra White, glase:</w:t>
      </w:r>
    </w:p>
    <w:p>
      <w:pPr>
        <w:pStyle w:val="ArticleScripture"/>
        <w:jc w:val="left"/>
      </w:pPr>
      <w:r>
        <w:rPr>
          <w:rFonts w:ascii="Times New Roman" w:hAnsi="Times New Roman" w:eastAsia="Times New Roman" w:cs="Times New Roman"/>
        </w:rPr>
        <w:t>Hajde sada, vi bogataši, plačite i jaučite zbog svojih nevolja koje će doći na vas. Vaše je bogatstvo istrunulo, i vaše su haljine izjedene od moljaca. Vaše je zlato i srebro zahrđalo; i hrđa njihova bit će svjedočanstvo protiv vas i izjest će vaše tijelo kao oganj. Zgrnuli ste sebi blago za posljednje dane. Jakov 5,1–3.</w:t>
      </w:r>
    </w:p>
    <w:p>
      <w:pPr>
        <w:pStyle w:val="ArticleBody"/>
        <w:jc w:val="left"/>
      </w:pPr>
      <w:r>
        <w:rPr>
          <w:rFonts w:ascii="Times New Roman" w:hAnsi="Times New Roman" w:eastAsia="Times New Roman" w:cs="Times New Roman"/>
        </w:rPr>
        <w:t>Proročko obilježje „posljednjih dana” jest to da postoje ljudi koji su prepoznati po svojemu zapanjujućem bogatstvu, koje je stečeno prijevarom. Ti su ljudi svakoga dana u vijestima. To je vrijeme stiglo. U tome se vremenu bogatstvo tih svjetskih bankara i milijardera prikazuje kao zlato i srebro koje zahrđa. Srebro i zlato ne hrđaju, pa Pisma ukazuju na nešto posve neočekivano što se događa s bogatstvom bogataša u posljednjim danima, jer njihovo zlato i srebro treba zahrđati. Predznak toga gospodarskog sloma dogodio se s dolaskom trećega jao, 11. rujna 2001. Islam trećega Jao jest istočni vjetar biblijskoga proročanstva, a u posljednjim je danima upravo istočni vjetar taj koji potapa gospodarstvo, kako je predočeno lađama Taršiša.</w:t>
      </w:r>
    </w:p>
    <w:p>
      <w:pPr>
        <w:pStyle w:val="ArticleScripture"/>
        <w:jc w:val="left"/>
      </w:pPr>
      <w:r>
        <w:rPr>
          <w:rFonts w:ascii="Times New Roman" w:hAnsi="Times New Roman" w:eastAsia="Times New Roman" w:cs="Times New Roman"/>
        </w:rPr>
        <w:t>Jer, evo, kraljevi se sabraše, prođoše zajedno. Vidješe to, i začudiše se; smetoše se i žurno pobjegoše. Ondje ih obuze strah i bol, kao žene u trudovima. Ti razbijaš taršiške lađe istočnim vjetrom. Psalmi 48:4–7.</w:t>
      </w:r>
    </w:p>
    <w:p>
      <w:pPr>
        <w:pStyle w:val="ArticleBody"/>
        <w:jc w:val="left"/>
      </w:pPr>
      <w:r>
        <w:rPr>
          <w:rFonts w:ascii="Times New Roman" w:hAnsi="Times New Roman" w:eastAsia="Times New Roman" w:cs="Times New Roman"/>
        </w:rPr>
        <w:t>Globalistički kraljevi, milijarderi i bankari uznemireni su strahom i boli kada istočni vjetar, koji predstavlja sve veću razjarenu srdžbu narodâ (kao žene u trudovima), a koju proizvodi islam trećega jao, potopi lađe Taršiške. Islam se sprema slomiti mjesno i globalno gospodarstvo te proizvesti gospodarsko i političko ozračje koje savršeno ide na ruku Trumpovim snagama, a ne demokratima i globalistima, jer se zmajska vlast daje osmoj glavi, koja je od sedam, za „pružene usluge“. Bog je upotrijebio Trumpa da uzbuni cijelo područje Grka, jer Bog sada dovodi okolnosti u kojima sav svijet treba biti podijeljen u dvije klase.</w:t>
      </w:r>
    </w:p>
    <w:p>
      <w:pPr>
        <w:pStyle w:val="ArticleBody"/>
        <w:jc w:val="left"/>
      </w:pPr>
      <w:r>
        <w:rPr>
          <w:rFonts w:ascii="Times New Roman" w:hAnsi="Times New Roman" w:eastAsia="Times New Roman" w:cs="Times New Roman"/>
        </w:rPr>
        <w:t>Gospodarski sustav kojim sada upravljaju globalisti prvi je put uveden za predsjedništva Woodrowa Wilsona, demokrata koji je izabran obećanjem da će Sjedinjene Države držati izvan nadolazećega Prvog svjetskog rata, ali je na kraju postao predsjednik pod čijim je vodstvom vođen Prvi svjetski rat. Wilson je najpoznatiji po promicanju Lige naroda, preteče Ujedinjenih naroda. Za njegova predsjedništva financijska je struktura Sjedinjenih Država predana u ruke globalista, kada je Wilson 1913. godine gospodarsko usmjerenje nacije stavio pod okrilje Sustava federalnih rezervi.</w:t>
      </w:r>
    </w:p>
    <w:p>
      <w:pPr>
        <w:pStyle w:val="ArticleBody"/>
        <w:jc w:val="left"/>
      </w:pPr>
      <w:r>
        <w:rPr>
          <w:rFonts w:ascii="Times New Roman" w:hAnsi="Times New Roman" w:eastAsia="Times New Roman" w:cs="Times New Roman"/>
        </w:rPr>
        <w:t>Proročke značajke predsjednika Prvoga svjetskog rata bile su njegovo obećanje da neće ići u rat, što je bila laž. Bio je vodeća povijesna ličnost koja je promicala jednosvjetsku vladu Lige naroda, i predsjedao je predajom financija Sjedinjenih Država svjetskim bankarima. Vladao je od 1913. do 1921. godine. Godine 1919. treći naraštaj adventizma, koji je simboliziran kompromisom sa svijetom, tekao je usporedno s Wilsonovim kompromisom sa svijetom, jer ta dva roga teku usporedno jedan s drugim. U trećem naraštaju laodicejskog adventizma predali su nadzor nad svojim medicinskim i obrazovnim sustavima u ruke onih koji su izvan njihove duhovne suverenosti. U isto vrijeme Wilson je predao financijsku suverenost Sjedinjenih Država globalističkim bankarima, te je neumorno radio, ali nije uspio, da političku suverenost Sjedinjenih Država preda globalistima.</w:t>
      </w:r>
    </w:p>
    <w:p>
      <w:pPr>
        <w:pStyle w:val="ArticleBody"/>
        <w:jc w:val="left"/>
      </w:pPr>
      <w:r>
        <w:rPr>
          <w:rFonts w:ascii="Times New Roman" w:hAnsi="Times New Roman" w:eastAsia="Times New Roman" w:cs="Times New Roman"/>
        </w:rPr>
        <w:t>Wilson, kao predsjednik tijekom Prvoga svjetskog rata, predstavlja proročke značajke koje prepoznaju Treći svjetski rat. On predstavlja povijest u kojoj su Federalne rezerve uključene u nadzor nad globalnim gospodarstvom u smjeru koji je najbolje prilagođen globalističkoj agendi, a ne suverenitetu Amerike. On predstavlja predsjednika koji je prisutan kada Novi svjetski poredak napokon ostvari svoj cilj postavši sedmo kraljevstvo biblijskog proročanstva, premda je njihova vladavina kratkoga vijeka. Ta se činjenica utvrđuje na temelju dvaju svjedoka, jer je Wilsonov neuspjeli pokušaj pristupanja Ligi naroda nakon Prvoga svjetskog rata predoznačio pristupanje Sjedinjenih Država Ujedinjenim narodima neposredno nakon Drugoga svjetskog rata. Na temelju ta dva svjedoka, uskoro dolazeći nedjeljni zakon, koji za sobom donosi nacionalnu propast, vodi do uspostave Ujedinjenih naroda kao jedne svjetske vlade za koju se globalisti zalažu još od predsjedništva Woodrowa Wilsona.</w:t>
      </w:r>
    </w:p>
    <w:p>
      <w:pPr>
        <w:pStyle w:val="ArticleBody"/>
        <w:jc w:val="left"/>
      </w:pPr>
      <w:r>
        <w:rPr>
          <w:rFonts w:ascii="Times New Roman" w:hAnsi="Times New Roman" w:eastAsia="Times New Roman" w:cs="Times New Roman"/>
        </w:rPr>
        <w:t>Te proročke značajke moraju postojati u predsjedništvu osmoga i posljednjega predsjednika, koji je od sedmorice. Nakon Wilsona došao je republikanac Warren Harding, koji je uveo razdoblje nazvano „burne dvadesete“, koje je dovelo do sloma 1929., koji je doveo do Velike depresije, koja je dovela do Drugoga svjetskog rata. Trumpovo prvo predsjedništvo bile su „burne dvadesete“, a Biden će uskoro uvesti najveću depresiju u povijesti zemaljske zvijeri. Ta je depresija bila predočena slomom 1929., ali i „panikom iz 1837.“ u doba Ellen White.</w:t>
      </w:r>
    </w:p>
    <w:p>
      <w:pPr>
        <w:pStyle w:val="ArticleBody"/>
        <w:jc w:val="left"/>
      </w:pPr>
      <w:r>
        <w:rPr>
          <w:rFonts w:ascii="Times New Roman" w:hAnsi="Times New Roman" w:eastAsia="Times New Roman" w:cs="Times New Roman"/>
        </w:rPr>
        <w:t>Gospodarska depresija 1830-ih godina u Sjedinjenim Državama obično se naziva „Panikom 1837.“ Bio je to težak gospodarski pad koji je trajao od 1837. do sredine 1840-ih, obuhvaćajući velik dio desetljeća 1830-ih. Paniku 1837. obilježili su financijska kriza, propasti banaka, raširena nezaposlenost i dugotrajno razdoblje gospodarskih teškoća.</w:t>
      </w:r>
    </w:p>
    <w:p>
      <w:pPr>
        <w:pStyle w:val="ArticleBody"/>
        <w:jc w:val="left"/>
      </w:pPr>
      <w:r>
        <w:rPr>
          <w:rFonts w:ascii="Times New Roman" w:hAnsi="Times New Roman" w:eastAsia="Times New Roman" w:cs="Times New Roman"/>
        </w:rPr>
        <w:t>Paniku 1837. godine potaknuo je „špekulativni balon“, kao i slom 1929. godine. Godine 1837., kada je balon puknuo, to je dovelo do raširenih stečajeva i financijskih gubitaka. Uslijedio je niz propasti banaka nakon špekulativnog balona, što je dovelo do gubitka povjerenja u bankovni sustav i raširene financijske panike. Globalno gospodarsko usporavanje, pogoršano padom međunarodne trgovine i smanjenjem potražnje za američkim izvozom, pridonijelo je gospodarskim nevoljama u Sjedinjenim Državama.</w:t>
      </w:r>
    </w:p>
    <w:p>
      <w:pPr>
        <w:pStyle w:val="ArticleBody"/>
        <w:jc w:val="left"/>
      </w:pPr>
      <w:r>
        <w:rPr>
          <w:rFonts w:ascii="Times New Roman" w:hAnsi="Times New Roman" w:eastAsia="Times New Roman" w:cs="Times New Roman"/>
        </w:rPr>
        <w:t>Slom 1929., koji je označio početak Velike depresije, prethodila je špekulativna burzovna bublina. Tijekom 1920-ih u Sjedinjenim Američkim Državama vladalo je razdoblje gospodarskog procvata, poznato kao Burne dvadesete, obilježeno brzim industrijskim rastom, tehnološkim inovacijama i raširenim optimizmom. U to je vrijeme špekulacija na burzi naglo porasla, potaknuta lakom dostupnošću kredita, trgovanjem na maržu (kupnjom dionica posuđenim novcem) i špekulativnom kupnjom dionica na temelju očekivanog budućeg rasta cijena, a ne njihove stvarne vrijednosti. Cijene dionica porasle su do neodrživih razina, daleko premašujući intrinzičnu vrijednost poduzeća koja su predstavljale.</w:t>
      </w:r>
    </w:p>
    <w:p>
      <w:pPr>
        <w:pStyle w:val="ArticleBody"/>
        <w:jc w:val="left"/>
      </w:pPr>
      <w:r>
        <w:rPr>
          <w:rFonts w:ascii="Times New Roman" w:hAnsi="Times New Roman" w:eastAsia="Times New Roman" w:cs="Times New Roman"/>
        </w:rPr>
        <w:t>Od ožujka 2000. do listopada 2002. puknuo je „dot-com balon”. Unutar toga gospodarskog sloma bio je smješten 11. rujna 2001. Potom je 2008. puknuo stambeni balon, što je nazvano Globalnom financijskom krizom ili Velikom recesijom.</w:t>
      </w:r>
    </w:p>
    <w:p>
      <w:pPr>
        <w:pStyle w:val="ArticleBody"/>
        <w:jc w:val="left"/>
      </w:pPr>
      <w:r>
        <w:rPr>
          <w:rFonts w:ascii="Times New Roman" w:hAnsi="Times New Roman" w:eastAsia="Times New Roman" w:cs="Times New Roman"/>
        </w:rPr>
        <w:t>Uoči zakonu o nedjelji, građanima Sjedinjenih Američkih Država biva uklonjeno vremenito blagostanje. Uklanjanje vremenitoga blagostanja događa se tijekom vremena pečaćenja sto četrdeset i četiri tisuće. Prvi putokaz vremena pečaćenja bio je ugrađen u gospodarski slom. Dana 11. rujna 2001. dogodilo se osnaženje trećega anđela, a kada je taj isti anđeo došao 1844. godine, ta je povijest bila ugrađena u gospodarski slom. Godina 1844. predoznačuje uskoro dolazeći zakon o nedjelji, a 11. rujna 2001. početak je razdoblja pečaćenja. Isus uvijek prikazuje svršetak neke stvari njezinim početkom. Slom iz 1929. prethodio je Drugomu svjetskom ratu i doveo do njega.</w:t>
      </w:r>
    </w:p>
    <w:p>
      <w:pPr>
        <w:pStyle w:val="ArticleBody"/>
        <w:jc w:val="left"/>
      </w:pPr>
      <w:r>
        <w:rPr>
          <w:rFonts w:ascii="Times New Roman" w:hAnsi="Times New Roman" w:eastAsia="Times New Roman" w:cs="Times New Roman"/>
        </w:rPr>
        <w:t>Nastavit ćemo ovu studiju u sljedećem članku.</w:t>
      </w:r>
    </w:p>
    <w:p>
      <w:pPr>
        <w:pStyle w:val="ArticleScripture"/>
        <w:jc w:val="left"/>
      </w:pPr>
      <w:r>
        <w:rPr>
          <w:rFonts w:ascii="Times New Roman" w:hAnsi="Times New Roman" w:eastAsia="Times New Roman" w:cs="Times New Roman"/>
        </w:rPr>
        <w:t>„Među nama kao narodom postojalo je tromo zanemarivanje i zločinačko nevjerovanje, koje nas je zadržavalo od izvršavanja djela što nam ga je Bog ostavio da činimo puštajući da naša svjetlost zasja onima iz drugih naroda. Postoji bojažljivost da se otisnemo i preuzmemo rizike u ovome velikom djelu, iz straha da utrošak sredstava neće donijeti povrat. Što ako se sredstva upotrijebe, a ipak ne možemo vidjeti da su po tome duše spašene? Što ako dođe do potpunog gubitka jednoga dijela naših sredstava? Bolje je raditi i ustrajati u radu nego ne činiti ništa. Ne znate što će uspjeti, ovo ili ono. Ljudi ulažu u patentna prava i podnose teške gubitke, i to se uzima kao nešto posve uobičajeno. Ali u Božjem djelu i stvari ljudi se boje usuditi. Novac im se čini kao potpun gubitak ako, uložen u djelo spašavanja duša, ne donese neposredan povrat. Upravo ona sredstva koja se sada tako škrto ulažu u Božje djelo i koja se sebično zadržavaju uskoro će biti bačena s svim idolima k krticama i šišmišima. Novac će uskoro vrlo naglo izgubiti vrijednost kada se stvarnost vječnih prizora otvori čovjekovim osjetilima.” The True Missionary, 1. siječnja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četrdeset i pet</dc:title>
  <dc:subject>Tumačenje biblijskoga proroštva i aktualnih događaja: perspektiva o suvremenoj politici i religijskoj simbolici</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