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petnaest</w:t>
      </w:r>
    </w:p>
    <w:p>
      <w:pPr>
        <w:pStyle w:val="ArticleSubtitle"/>
        <w:jc w:val="left"/>
      </w:pPr>
      <w:r>
        <w:rPr>
          <w:rFonts w:ascii="Arial" w:hAnsi="Arial" w:eastAsia="Arial" w:cs="Arial"/>
        </w:rPr>
        <w:t>Daniel drugo poglavlje – sažetak i zaključak, drugi dio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2023-12-10</w:t>
      </w:r>
    </w:p>
    <w:p>
      <w:pPr>
        <w:pStyle w:val="ArticleBody"/>
        <w:jc w:val="left"/>
      </w:pPr>
      <w:r>
        <w:rPr>
          <w:rFonts w:ascii="Times New Roman" w:hAnsi="Times New Roman" w:eastAsia="Times New Roman" w:cs="Times New Roman"/>
        </w:rPr>
        <w:t>Krajem srpnja 2023. glas u pustinji poče vikati mrtvim suhim kostima, kao što je predočeno time što je Daniel otišao k Arjoku i obavijestio ga da razumije „tajnu“. Daniel u odnosu na Hananiju, Mišaela i Azariju predstavlja glasnika Iliju, a poruka Ilije prepoznaje da su, bez obzira na to razumije li je ili prihvaća Božji narod ili ne, oni već pod prokletstvom.</w:t>
      </w:r>
    </w:p>
    <w:p>
      <w:pPr>
        <w:pStyle w:val="ArticleScripture"/>
        <w:jc w:val="left"/>
      </w:pPr>
      <w:r>
        <w:rPr>
          <w:rFonts w:ascii="Times New Roman" w:hAnsi="Times New Roman" w:eastAsia="Times New Roman" w:cs="Times New Roman"/>
        </w:rPr>
        <w:t>A sada, o svećenici, ova je zapovijed za vas. Ako ne budete slušali i ako ne uzmete k srcu da proslavite moje ime, veli Jahve nad Vojskama, pustit ću na vas prokletstvo i proklet ću vaše blagoslove; da, već sam ih prokleo, jer to ne uzimate k srcu. Malahija 2,1. 2.</w:t>
      </w:r>
    </w:p>
    <w:p>
      <w:pPr>
        <w:pStyle w:val="ArticleBody"/>
        <w:jc w:val="left"/>
      </w:pPr>
      <w:r>
        <w:rPr>
          <w:rFonts w:ascii="Times New Roman" w:hAnsi="Times New Roman" w:eastAsia="Times New Roman" w:cs="Times New Roman"/>
        </w:rPr>
        <w:t>„Svećenici” posljednjih dana, prema Petru, jesu saveznički narod Božji koji prije nije bio saveznički narod Božji. To su oni koji su jeli od „skrivene knjige” kada je silni anđeo iz Otkrivenja osamnaest sišao 11. rujna 2001. Ipak, prema Malahiji, oni su prokleti.</w:t>
      </w:r>
    </w:p>
    <w:p>
      <w:pPr>
        <w:pStyle w:val="ArticleScripture"/>
        <w:jc w:val="left"/>
      </w:pPr>
      <w:r>
        <w:rPr>
          <w:rFonts w:ascii="Times New Roman" w:hAnsi="Times New Roman" w:eastAsia="Times New Roman" w:cs="Times New Roman"/>
        </w:rPr>
        <w:t>Ako ste doista okusili da je Gospodin milostiv. Pristupajući k njemu, živomu kamenu, koji ljudi doduše odbaciše, ali je od Boga izabran i dragocjen, i sami se kao živo kamenje ugrađujete u duhovnu kuću, za sveto svećenstvo, da prinosite duhovne žrtve ugodne Bogu po Isusu Kristu. Zato i stoji u Pismu: Evo, postavljam na Sionu kamen ugaoni, izabrani, dragocjeni; i tko god vjeruje u njega, neće se postidjeti. Vama dakle koji vjerujete on je dragocjen; a onima koji su neposlušni, kamen koji graditelji odbaciše, taj postade zaglavni ugaoni kamen, i kamen spoticanja i stijena sablazni, onima koji se spotiču o riječ, budući da su neposlušni; na što su također bili određeni. A vi ste izabrani rod, kraljevsko svećenstvo, sveti narod, narod stečen za Božje vlasništvo, da navješćujete kreposti Onoga koji vas je pozvao iz tame u svoje čudesno svjetlo: vi koji nekoć ne bijaste narod, a sada ste narod Božji; koji ne bijaste zadobili milosrđe, a sada ste zadobili milosrđe. 1 Petrova 2:3–10.</w:t>
      </w:r>
    </w:p>
    <w:p>
      <w:pPr>
        <w:pStyle w:val="ArticleBody"/>
        <w:jc w:val="left"/>
      </w:pPr>
      <w:r>
        <w:rPr>
          <w:rFonts w:ascii="Times New Roman" w:hAnsi="Times New Roman" w:eastAsia="Times New Roman" w:cs="Times New Roman"/>
        </w:rPr>
        <w:t>„Svećenici” posljednjih dana oni su koji su „okusili da je Gospodin dobar.” „Nekada” „nisu bili narod, a sada su narod Božji.” To su oni koji su pronašli „živi kamen”, koji je „istina, od ljudi odbačen, ali od Boga izabran i dragocjen.” Taj je kamen „sedam vremena” iz Levitskog zakonika dvadeset i šest, koja su „graditelji” milleritskog pokreta „odbacili” 1863. godine. Milleritski „graditelji” izgradili su hram tijekom četrdeset i šest godina, od 1798. do 1844., ali su potom odlučili odbaciti „umnoženje znanja” o „sedam vremena” koje je stiglo 1856. godine.</w:t>
      </w:r>
    </w:p>
    <w:p>
      <w:pPr>
        <w:pStyle w:val="ArticleScripture"/>
        <w:jc w:val="left"/>
      </w:pPr>
      <w:r>
        <w:rPr>
          <w:rFonts w:ascii="Times New Roman" w:hAnsi="Times New Roman" w:eastAsia="Times New Roman" w:cs="Times New Roman"/>
        </w:rPr>
        <w:t>Moj narod propada zbog nedostatka znanja; jer si ti odbacio znanje, i ja ću odbaciti tebe, da mi više ne budeš svećenik. Budući da si zaboravio zakon Boga svojega, i ja ću zaboraviti djecu tvoju. Što ih je više bilo, to su više griješili protiv mene; zato ću njihovu slavu pretvoriti u sramotu. Hošea 4,6.7.</w:t>
      </w:r>
    </w:p>
    <w:p>
      <w:pPr>
        <w:pStyle w:val="ArticleBody"/>
        <w:jc w:val="left"/>
      </w:pPr>
      <w:r>
        <w:rPr>
          <w:rFonts w:ascii="Times New Roman" w:hAnsi="Times New Roman" w:eastAsia="Times New Roman" w:cs="Times New Roman"/>
        </w:rPr>
        <w:t>„Svećenici“ posljednjih dana prihvatili su poruku o „sedam vremena“ kada su, nakon 11. rujna 2001., bili vraćeni na stare staze adventizma. Okusili su poruku skrivene knjige, i ona je bila „dragocjena“. Ipak, Malahija kaže da su svećenici posljednjih dana „prokleti“, a naravno, „sedam vremena“ jest prokletstvo. Oni su pod prokletstvom „sedam vremena“, jer su ponovili grijehe svojih otaca. Malahija kaže da su svećenici oskvrnuli Božje ime prinoseći „okaljanu žrtvu“. Ta je žrtva bilo predviđanje 18. srpnja 2020.</w:t>
      </w:r>
    </w:p>
    <w:p>
      <w:pPr>
        <w:pStyle w:val="ArticleScripture"/>
        <w:jc w:val="left"/>
      </w:pPr>
      <w:r>
        <w:rPr>
          <w:rFonts w:ascii="Times New Roman" w:hAnsi="Times New Roman" w:eastAsia="Times New Roman" w:cs="Times New Roman"/>
        </w:rPr>
        <w:t>Jer od izlaska sunca pa do zalaska njegova ime će moje biti veliko među narodima; i na svakome će se mjestu prinositi kâd imenu mojemu i žrtva čista; jer će ime moje biti veliko među poganima, govori Gospod nad vojskama. Ali vi ga skvrnite govoreći: Stol je Gospodnji oskvrnjen, a plod njegov, jelo njegovo, prezrivo je. Govorite još: Gle, kakva li je to muka! — i prezrivo frkćete na nj, govori Gospod nad vojskama; i donosite što je rastrgano, i hromo, i bolesno; tako prinosite žrtvu: zar da to primim iz vaše ruke? govori Gospod. Nego proklet bio varalica koji u svojem stadu ima mužjaka, pa zavjetuje i žrtvuje Gospodu što je pokvareno; jer ja sam veliki Kralj, govori Gospod nad vojskama, i ime je moje strašno među narodima. A sada, o svećenici, za vas je ova zapovijed. Ako ne poslušate i ako ne uzmete k srcu da proslavite ime moje, govori Gospod nad vojskama, poslat ću na vas prokletstvo i proklet ću vaše blagoslove; da, već sam ih prokleo, jer toga ne uzimate k srcu. Evo, iskvarit ću vam sjeme i razasuti vam izmet po licima, izmet vaših svečanih blagdana; i odnijet će vas s njime. I znat ćete da sam vam poslao ovu zapovijed da moj savez bude s Levijem, govori Gospod nad vojskama. Malahija 1:11–2:4.</w:t>
      </w:r>
    </w:p>
    <w:p>
      <w:pPr>
        <w:pStyle w:val="ArticleBody"/>
        <w:jc w:val="left"/>
      </w:pPr>
      <w:r>
        <w:rPr>
          <w:rFonts w:ascii="Times New Roman" w:hAnsi="Times New Roman" w:eastAsia="Times New Roman" w:cs="Times New Roman"/>
        </w:rPr>
        <w:t>Savez s Levijem simbol je vjernosti levita u kušnji slike zvijeri tijekom pobune oko Aronova zlatnog teleta. Leviti u knjizi proroka Malahije, koje čisti glasnik Saveza, očišćeni su kako bi prinijeli „žrtveni prinos” u pravednosti. Taj prinos jest poruka Kristova imena, koje je Njegov karakter.</w:t>
      </w:r>
    </w:p>
    <w:p>
      <w:pPr>
        <w:pStyle w:val="ArticleScripture"/>
        <w:jc w:val="left"/>
      </w:pPr>
      <w:r>
        <w:rPr>
          <w:rFonts w:ascii="Times New Roman" w:hAnsi="Times New Roman" w:eastAsia="Times New Roman" w:cs="Times New Roman"/>
        </w:rPr>
        <w:t>„Tama pogrešnog shvaćanja Boga obavija svijet. Ljudi gube spoznaju o Njegovu karakteru. On je bio pogrešno shvaćen i pogrešno tumačen. U ovo vrijeme treba se objaviti poruka od Boga, poruka koja u svom utjecaju prosvjetljuje i u svojoj sili spašava. Njegov karakter treba biti obznanjen. U tamu svijeta treba se izliti svjetlost Njegove slave, svjetlost Njegove dobrote, milosti i istine.</w:t>
      </w:r>
    </w:p>
    <w:p>
      <w:pPr>
        <w:pStyle w:val="ArticleScripture"/>
        <w:jc w:val="left"/>
      </w:pPr>
      <w:r>
        <w:rPr>
          <w:rFonts w:ascii="Times New Roman" w:hAnsi="Times New Roman" w:eastAsia="Times New Roman" w:cs="Times New Roman"/>
        </w:rPr>
        <w:t>„To je djelo koje je prorok Izaija iznio riječima: ‘O Jeruzaleme, koji donosiš dobre vijesti, podigni svoj glas snažno; podigni ga, ne boj se; reci gradovima Judinim: Evo Boga vašega! Evo, Gospodin Bog doći će snažnom rukom, i mišica će Njegova vladati za Njega; evo, plaća je Njegova s Njime, i djelo Njegovo pred Njim.’ Izaija 40,9.10.</w:t>
      </w:r>
    </w:p>
    <w:p>
      <w:pPr>
        <w:pStyle w:val="ArticleScripture"/>
        <w:jc w:val="left"/>
      </w:pPr>
      <w:r>
        <w:rPr>
          <w:rFonts w:ascii="Times New Roman" w:hAnsi="Times New Roman" w:eastAsia="Times New Roman" w:cs="Times New Roman"/>
        </w:rPr>
        <w:t>„Oni koji čekaju dolazak Zaručnika trebaju reći narodu: ‘Evo Boga vašega.’ Posljednje zrake milosrdne svjetlosti, posljednja poruka milosti koja se ima dati svijetu, otkrivenje je Njegova karaktera ljubavi. Djeca Božja trebaju očitovati Njegovu slavu. U vlastitom životu i karakteru trebaju otkriti što je milost Božja učinila za njih.” Kristove pouke, 415.</w:t>
      </w:r>
    </w:p>
    <w:p>
      <w:pPr>
        <w:pStyle w:val="ArticleBody"/>
        <w:jc w:val="left"/>
      </w:pPr>
      <w:r>
        <w:rPr>
          <w:rFonts w:ascii="Times New Roman" w:hAnsi="Times New Roman" w:eastAsia="Times New Roman" w:cs="Times New Roman"/>
        </w:rPr>
        <w:t>Malakijini svećenici prinosili su žrtvu koja je oskvrnula Božje ime. Žrtva predstavlja poruku, a poruka iz Nashvillea od 18. srpnja 2020. bila je iskvarena žrtva. Bila je iskvarena pobunom očitovanom u zanemarivanju proročke zapovijedi da „vremena više neće biti“, koju je dao sam Krist u desetom poglavlju Otkrivenja.</w:t>
      </w:r>
    </w:p>
    <w:p>
      <w:pPr>
        <w:pStyle w:val="ArticleScripture"/>
        <w:jc w:val="left"/>
      </w:pPr>
      <w:r>
        <w:rPr>
          <w:rFonts w:ascii="Times New Roman" w:hAnsi="Times New Roman" w:eastAsia="Times New Roman" w:cs="Times New Roman"/>
        </w:rPr>
        <w:t>I anđeo kojega vidjeh gdje stoji na moru i na zemlji podiže svoju ruku k nebu, i zakle se Onim koji živi u vijeke vjekova, koji je stvorio nebo i što je na njemu, i zemlju i što je na njoj, i more i što je u njemu, da vremena više neće biti. Otkrivenje 10,5.6.</w:t>
      </w:r>
    </w:p>
    <w:p>
      <w:pPr>
        <w:pStyle w:val="ArticleBody"/>
        <w:jc w:val="left"/>
      </w:pPr>
      <w:r>
        <w:rPr>
          <w:rFonts w:ascii="Times New Roman" w:hAnsi="Times New Roman" w:eastAsia="Times New Roman" w:cs="Times New Roman"/>
        </w:rPr>
        <w:t>„Prinos pravednosti” koji predstavljaju leviti u trećem poglavlju Malahije jest poput prinosa u drevne dane i predstavlja poruku. „Prijašnje godine” predstavljaju čistoću poruke koja je proizvela prvo razočaranje u mileritskoj povijesti. Iskvareni prinos predstavlja iskvarenu poruku od 18. srpnja 2020., no to je ipak usporedan događaj.</w:t>
      </w:r>
    </w:p>
    <w:p>
      <w:pPr>
        <w:pStyle w:val="ArticleScripture"/>
        <w:jc w:val="left"/>
      </w:pPr>
      <w:r>
        <w:rPr>
          <w:rFonts w:ascii="Times New Roman" w:hAnsi="Times New Roman" w:eastAsia="Times New Roman" w:cs="Times New Roman"/>
        </w:rPr>
        <w:t>I sjedit će kao ljevač i pročistač srebra; i očistit će sinove Levijeve i pročistit će ih kao zlato i srebro, da prinose Gospodu prinos u pravednosti. Tada će prinos Jude i Jeruzalema biti ugodan Gospodu kao u dane stare i kao u prijašnje godine. Malahija 3:3, 4.</w:t>
      </w:r>
    </w:p>
    <w:p>
      <w:pPr>
        <w:pStyle w:val="ArticleBody"/>
        <w:jc w:val="left"/>
      </w:pPr>
      <w:r>
        <w:rPr>
          <w:rFonts w:ascii="Times New Roman" w:hAnsi="Times New Roman" w:eastAsia="Times New Roman" w:cs="Times New Roman"/>
        </w:rPr>
        <w:t>„Prokletstvo” koje se prepoznaje u Malahiji prepoznaje kušnju priznavanja onoga što Ilija predstavlja. Mi koji se sada budimo moramo razumjeti da se stvarnost prokletstva „sedam vremena” ispunila nad nama u pobuni koju smo očitovali iznoseći grešno predviđanje za 18. srpnja 2020. Moramo također još jednom odlučiti koju ćemo proročku metodologiju izabrati da je jedemo. Dva svjedočanstva o toj činjenici, a ima ih i drugih, mogu se naći u Malahijinu prikazu Ilije koji treba doći, a također i u samoj Ilijinoj povijesti. Ilija je jasno označio da će postojati samo jedna ispravna poruka i metodologija.</w:t>
      </w:r>
    </w:p>
    <w:p>
      <w:pPr>
        <w:pStyle w:val="ArticleScripture"/>
        <w:jc w:val="left"/>
      </w:pPr>
      <w:r>
        <w:rPr>
          <w:rFonts w:ascii="Times New Roman" w:hAnsi="Times New Roman" w:eastAsia="Times New Roman" w:cs="Times New Roman"/>
        </w:rPr>
        <w:t>I Ilija Tišbijac, koji bijaše od stanovnika Gileada, reče Ahabu: Tako živ bio Gospodin, Bog Izraelov, pred kojim stojim, ovih godina neće biti ni rose ni kiše, osim na moju riječ. 1 Kings 17:1.</w:t>
      </w:r>
    </w:p>
    <w:p>
      <w:pPr>
        <w:pStyle w:val="ArticleBody"/>
        <w:jc w:val="left"/>
      </w:pPr>
      <w:r>
        <w:rPr>
          <w:rFonts w:ascii="Times New Roman" w:hAnsi="Times New Roman" w:eastAsia="Times New Roman" w:cs="Times New Roman"/>
        </w:rPr>
        <w:t>Malahija je prepoznao „prokletstvo” pod kojim se nalaze Božji svećenici u razdoblju kada se pojavljuje konačni Ilija, u vezi s prokletstvom povezanim s Božjom desetinom. „Prokletstvo” desetine u Malahiji predstavlja odluku od strane Božjega naroda, jer da bi uklonili prokletstvo pod kojim se već nalaze, moraju odlučiti gdje je i što je „spremište”.</w:t>
      </w:r>
    </w:p>
    <w:p>
      <w:pPr>
        <w:pStyle w:val="ArticleScripture"/>
        <w:jc w:val="left"/>
      </w:pPr>
      <w:r>
        <w:rPr>
          <w:rFonts w:ascii="Times New Roman" w:hAnsi="Times New Roman" w:eastAsia="Times New Roman" w:cs="Times New Roman"/>
        </w:rPr>
        <w:t>Evo, ja šaljem glasnika svojega da pripravi put preda mnom. I iznenada će doći u svoj Hram Gospodin kojega tražite, i Anđeo Saveza kojemu se radujete. Evo, on dolazi, veli Gospod nad vojskama. Ali tko može podnijeti dan njegova dolaska i tko će opstati kad se on pojavi? Jer on je kao oganj talioničara i kao lužina bjeliočeva. I sjest će kao onaj koji tali i čisti srebro; očistit će sinove Levijeve i pročistiti ih kao zlato i srebro, da prinose Gospodinu žrtveni prinos u pravednosti. Tada će prinos Jude i Jeruzalema biti mio Gospodinu kao u drevne dane i kao u prijašnje godine. I pristupit ću vam na sud i bit ću brz svjedok protiv vračara i protiv preljubnika i protiv onih koji se krivo zaklinju, i protiv onih koji zakidaju najamnika u njegovoj plaći, udovicu i siroče, i koji strancu uskraćuju njegovo pravo i mene se ne boje, veli Gospod nad vojskama. Jer ja sam Gospodin, ne mijenjam se; zato vi, sinovi Jakovljevi, niste uništeni. Još od dana svojih otaca odstupate od mojih uredaba i ne držite ih. Vratite se k meni, i ja ću se vratiti k vama, veli Gospod nad vojskama. A vi govorite: U čemu da se vratimo? Smije li čovjek zakidati Boga? A vi mene zakidate. Ali vi govorite: U čemu te zakidamo? U desetinama i prinosima. Prokleti ste prokletstvom, jer mene zakidate, sav ovaj narod. Donesite sve desetine u spremište, da bude hrane u mojoj kući, i okušajte me sada u tome, veli Gospod nad vojskama, neću li vam otvoriti ustave nebeske i izliti na vas blagoslov tako obilan da za nj neće biti dosta mjesta. I zaprijetit ću proždrljivcu radi vas da vam ne uništava plod zemlje, i vaša loza u polju neće ostati bez roda prije vremena, veli Gospod nad vojskama. Malahija 3,1–11.</w:t>
      </w:r>
    </w:p>
    <w:p>
      <w:pPr>
        <w:pStyle w:val="ArticleBody"/>
        <w:jc w:val="left"/>
      </w:pPr>
      <w:r>
        <w:rPr>
          <w:rFonts w:ascii="Times New Roman" w:hAnsi="Times New Roman" w:eastAsia="Times New Roman" w:cs="Times New Roman"/>
        </w:rPr>
        <w:t>Gospodin se ne mijenja, niti mijenja svoju metodologiju. Što god „prokletstvo” bilo ili ne bilo, ono je predstavljeno Malahijinim prokletstvom „desetine”; desetina se treba donijeti u spremište, sa svrhom da u Božjoj kući bude „hrane”. Ta činjenica zahtijeva da se donese odluka o tome što je „spremište” i što je bila hrana koju je predstavljao William Miller u pokretu prvoga anđela, a koja je predočavala hranu koju je trebalo jesti u pokretu trećega anđela? Jedan od simbola te hrane jest „kiša” i „rosa”.</w:t>
      </w:r>
    </w:p>
    <w:p>
      <w:pPr>
        <w:pStyle w:val="ArticleScripture"/>
        <w:jc w:val="left"/>
      </w:pPr>
      <w:r>
        <w:rPr>
          <w:rFonts w:ascii="Times New Roman" w:hAnsi="Times New Roman" w:eastAsia="Times New Roman" w:cs="Times New Roman"/>
        </w:rPr>
        <w:t>Čujte, o nebesa, i govorit ću; i poslušaj, o zemljo, riječi usta mojih. Nauk moj neka pada kao kiša, besjeda moja neka se spušta kao rosa, kao sitna kiša po nježnoj travi i kao pljuskovi po zelenilu; jer ću navijestiti ime Gospodnje: pripišite veličanstvo Bogu našemu. On je Stijena, djelo je njegovo savršeno, jer svi su putovi njegovi pravda; Bog istine i bez nepravde, pravedan je i ispravan on. Ponovljeni zakon 32:1–4.</w:t>
      </w:r>
    </w:p>
    <w:p>
      <w:pPr>
        <w:pStyle w:val="ArticleBody"/>
        <w:jc w:val="left"/>
      </w:pPr>
      <w:r>
        <w:rPr>
          <w:rFonts w:ascii="Times New Roman" w:hAnsi="Times New Roman" w:eastAsia="Times New Roman" w:cs="Times New Roman"/>
        </w:rPr>
        <w:t>Je li Ilija doista mislio ono što je rekao Ahabu? Je li doista mislio da u posljednjim danima, kada nastupi savršeno ispunjenje Ilijina pokreta i poruke, „neće biti ni rose ni kiše ovih godina, osim po mojoj riječi“? Podudara li se „kiša“ za koju Ilija govori da će biti uskraćena, osim na njegovu riječ, s „kišom“ koju Malahija obećava kao blagoslov?</w:t>
      </w:r>
    </w:p>
    <w:p>
      <w:pPr>
        <w:pStyle w:val="ArticleScripture"/>
        <w:jc w:val="left"/>
      </w:pPr>
      <w:r>
        <w:rPr>
          <w:rFonts w:ascii="Times New Roman" w:hAnsi="Times New Roman" w:eastAsia="Times New Roman" w:cs="Times New Roman"/>
        </w:rPr>
        <w:t>Donesite sve desetine u riznicu, da bude hrane u mojoj kući, i okušajte me sada u tome, govori Jahve nad vojskama, neću li vam otvoriti ustave nebeske i izliti na vas blagoslov, te neće biti dosta mjesta da ga primite. Malahija 3,10.</w:t>
      </w:r>
    </w:p>
    <w:p>
      <w:pPr>
        <w:pStyle w:val="ArticleBody"/>
        <w:jc w:val="left"/>
      </w:pPr>
      <w:r>
        <w:rPr>
          <w:rFonts w:ascii="Times New Roman" w:hAnsi="Times New Roman" w:eastAsia="Times New Roman" w:cs="Times New Roman"/>
        </w:rPr>
        <w:t>I predstavlja li i „prokletstvo” neposvećenoga „prinosa” „svećenika” te zlouporaba „desetine” koja je već nastupila, također „prokletstvo” „sedam vremena”?</w:t>
      </w:r>
    </w:p>
    <w:p>
      <w:pPr>
        <w:pStyle w:val="ArticleBody"/>
        <w:jc w:val="left"/>
      </w:pPr>
      <w:r>
        <w:rPr>
          <w:rFonts w:ascii="Times New Roman" w:hAnsi="Times New Roman" w:eastAsia="Times New Roman" w:cs="Times New Roman"/>
        </w:rPr>
        <w:t>Krajem srpnja 2023. počeli smo objavljivati članke koji su u biti ponavljanje poruke sadržane u nizu proučavanja nazvanom Habakukove ploče. Razlika u sadašnjem izlaganju jest u tome što je nakon 18. srpnja 2020. Gospodin počeo neka od starih učenja stavljati u novo svjetlo.</w:t>
      </w:r>
    </w:p>
    <w:p>
      <w:pPr>
        <w:pStyle w:val="ArticleBody"/>
        <w:jc w:val="left"/>
      </w:pPr>
      <w:r>
        <w:rPr>
          <w:rFonts w:ascii="Times New Roman" w:hAnsi="Times New Roman" w:eastAsia="Times New Roman" w:cs="Times New Roman"/>
        </w:rPr>
        <w:t>Počeo je razotkrivati stvari koje su mi se činile dubokima, ali ja osobno nisam bio u doticaju i nisam bio voljan biti u doticaju s djelom koje mi je prethodno bilo dano izvršiti. Od 19. srpnja 2020. shvatio sam da je predviđanje prethodnoga dana bilo pogrešno te da sam ja osobno za to grešno predviđanje i njegove strašne posljedice bio odgovorniji od bilo koje druge osobe.</w:t>
      </w:r>
    </w:p>
    <w:p>
      <w:pPr>
        <w:pStyle w:val="ArticleBody"/>
        <w:jc w:val="left"/>
      </w:pPr>
      <w:r>
        <w:rPr>
          <w:rFonts w:ascii="Times New Roman" w:hAnsi="Times New Roman" w:eastAsia="Times New Roman" w:cs="Times New Roman"/>
        </w:rPr>
        <w:t>Zatim me je u srpnju 2023. preplavilo osvjedočenje da bih, unatoč svom potpunom neuspjehu kao vođe Božjega pokreta trećega anđela, barem trebao početi zapisivati ono što sam došao razumjeti od srpnja 2020. Odlučio sam staviti u pisani oblik ono što mi je bilo otvoreno od grijeha 18. srpnja 2020., a zatim to unijeti u javni zapis prije nego što budem položen na počinak.</w:t>
      </w:r>
    </w:p>
    <w:p>
      <w:pPr>
        <w:pStyle w:val="ArticleBody"/>
        <w:jc w:val="left"/>
      </w:pPr>
      <w:r>
        <w:rPr>
          <w:rFonts w:ascii="Times New Roman" w:hAnsi="Times New Roman" w:eastAsia="Times New Roman" w:cs="Times New Roman"/>
        </w:rPr>
        <w:t>U tri mjeseca od srpnja, više od sedamdeset zemalja diljem svijeta sada prati ove članke. Da, nema sumnje da neki to čine s nesvetim svrhama i nakanama, ali ne svi. Na pragu smo pokretanja programa koji će ove članke učiniti dostupnima na svim glavnim jezicima planeta Zemlje, jer su u ovome trenutku te više od sedamdeset zemalja prisiljene razmatrati ove istine samo na engleskom jeziku.</w:t>
      </w:r>
    </w:p>
    <w:p>
      <w:pPr>
        <w:pStyle w:val="ArticleBody"/>
        <w:jc w:val="left"/>
      </w:pPr>
      <w:r>
        <w:rPr>
          <w:rFonts w:ascii="Times New Roman" w:hAnsi="Times New Roman" w:eastAsia="Times New Roman" w:cs="Times New Roman"/>
        </w:rPr>
        <w:t>Već radimo na tome da pomognemo nekima diljem svijeta koji nemaju načina ni sredstava učiniti mnogo s ovim istinama, i pitam se ne odnosi li se Malahijino „spremište”, koje ima određenu svrhu pružanja „hrane” u Božjoj kući, možda na djelo širenja istine koje proistječe iz ovih članaka od srpnja 2023.?</w:t>
      </w:r>
    </w:p>
    <w:p>
      <w:pPr>
        <w:pStyle w:val="ArticleBody"/>
        <w:jc w:val="left"/>
      </w:pPr>
      <w:r>
        <w:rPr>
          <w:rFonts w:ascii="Times New Roman" w:hAnsi="Times New Roman" w:eastAsia="Times New Roman" w:cs="Times New Roman"/>
        </w:rPr>
        <w:t>Započet ćemo naše razmatranje trećega poglavlja Daniela u sljedećem članku.</w:t>
      </w:r>
    </w:p>
    <w:p>
      <w:pPr>
        <w:pStyle w:val="ArticleScripture"/>
        <w:jc w:val="left"/>
      </w:pPr>
      <w:r>
        <w:rPr>
          <w:rFonts w:ascii="Times New Roman" w:hAnsi="Times New Roman" w:eastAsia="Times New Roman" w:cs="Times New Roman"/>
        </w:rPr>
        <w:t>„Živimo u posebnom razdoblju povijesti ove zemlje. Veliko djelo mora se izvršiti u vrlo kratkom vremenu, i svaki kršćanin treba odigrati svoju ulogu u podupiranju toga djela. Bog poziva ljude koji će se posvetiti djelu spašavanja duša. Kada počnemo shvaćati kakvu je žrtvu Krist podnio da bi spasio svijet koji propada, vidjet će se silna borba za spašavanje duša. O, kad bi sve naše crkve mogle vidjeti i spoznati beskonačnu Kristovu žrtvu!“</w:t>
      </w:r>
    </w:p>
    <w:p>
      <w:pPr>
        <w:pStyle w:val="ArticleScripture"/>
        <w:jc w:val="left"/>
      </w:pPr>
      <w:r>
        <w:rPr>
          <w:rFonts w:ascii="Times New Roman" w:hAnsi="Times New Roman" w:eastAsia="Times New Roman" w:cs="Times New Roman"/>
        </w:rPr>
        <w:t>„U noćnim viđenjima prolazili su preda mnom prizori velikoga reformatorskog pokreta među Božjim narodom. Mnogi su slavili Boga. Bolesni su bili iscjeljivani, i događala su se druga čudesa. Vidio se duh posredničke molitve, kao što se očitovao prije velikoga dana Pedesetnice. Stotine i tisuće viđene su kako posjećuju obitelji i pred njima otvaraju riječ Božju. Srca su bila osvjedočena silom Duha Svetoga, i očitovao se duh istinskoga obraćenja. Sa svih su se strana vrata širom otvarala za navješćivanje istine. Činilo se da je svijet obasjan nebeskim utjecajem. Veliki su blagoslovi bili primljeni od pravoga i poniznoga Božjeg naroda. Čula sam glasove zahvaljivanja i hvale, i činilo se da se zbiva reforma nalik onoj kojoj smo svjedočili 1844. godine.“</w:t>
      </w:r>
    </w:p>
    <w:p>
      <w:pPr>
        <w:pStyle w:val="ArticleScripture"/>
        <w:jc w:val="left"/>
      </w:pPr>
      <w:r>
        <w:rPr>
          <w:rFonts w:ascii="Times New Roman" w:hAnsi="Times New Roman" w:eastAsia="Times New Roman" w:cs="Times New Roman"/>
        </w:rPr>
        <w:t>“Ipak, neki su odbili obratiti se. Nisu bili voljni hoditi Božjim putem, a kada su, kako bi Božje djelo moglo napredovati, bili upućeni pozivi za dragovoljne prinose, neki su se sebično držali svojih zemaljskih dobara. Ti lakomci odvojili su se od zajednice vjernika.</w:t>
      </w:r>
    </w:p>
    <w:p>
      <w:pPr>
        <w:pStyle w:val="ArticleScripture"/>
        <w:jc w:val="left"/>
      </w:pPr>
      <w:r>
        <w:rPr>
          <w:rFonts w:ascii="Times New Roman" w:hAnsi="Times New Roman" w:eastAsia="Times New Roman" w:cs="Times New Roman"/>
        </w:rPr>
        <w:t>„Božji su sudovi na zemlji i, pod utjecajem Duha Svetoga, moramo objaviti poruku upozorenja koju nam je On povjerio. Tu poruku moramo objaviti brzo, redak po redak, pravilo po pravilo. Ljudi će uskoro biti prisiljeni donijeti velike odluke, i naša je dužnost pobrinuti se da im se pruži prilika razumjeti istinu, kako bi mogli razumno zauzeti svoje mjesto na pravoj strani. Gospodin poziva svoj narod da radi — da radi ozbiljno i mudro — dok još traje vrijeme milosti.” Testimonies, volume 9,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petnaest</dc:title>
  <dc:subject>Daniel drugo poglavlje – sažetak i zaključak, drugi dio</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