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 retka – broj šest</w:t>
      </w:r>
    </w:p>
    <w:p>
      <w:pPr>
        <w:pStyle w:val="ArticleSubtitle"/>
        <w:jc w:val="left"/>
      </w:pPr>
      <w:r>
        <w:rPr>
          <w:rFonts w:ascii="Arial" w:hAnsi="Arial" w:eastAsia="Arial" w:cs="Arial"/>
        </w:rPr>
        <w:t>Jedanaest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Dok započinjemo proučavanje skrivene povijesti, razmotrit ćemo i unutarnju i vanjsku liniju proročanstva za koje se sada razumije da su usklađene s poviješću od vremena svršetka u četrdesetom retku pa sve do zakona o nedjelji iz četrdeset i prvog retka. Unutarnja linija te proročke povijesti označena je knjigom Otkrivenja u jedanaestom poglavlju i jedanaestom retku. Vanjska linija označena je knjigom Daniela u jedanaestom poglavlju, jedanaestom retku. Vanjska linija Daniela 11 — jedanaesti redak — stigla je u povijest 2014. godine, a unutarnja linija Otkrivenja 11 — jedanaesti redak — stigla je u povijest 31. prosinca 2023. Vanjska linija predstavlja republikanski rog zvijeri iz zemlje, a unutarnja linija predstavlja protestantski rog zvijeri iz zemlje.</w:t>
      </w:r>
    </w:p>
    <w:p>
      <w:pPr>
        <w:pStyle w:val="ArticleHeading"/>
        <w:jc w:val="left"/>
      </w:pPr>
      <w:r>
        <w:rPr>
          <w:rFonts w:ascii="Arial" w:hAnsi="Arial" w:eastAsia="Arial" w:cs="Arial"/>
        </w:rPr>
        <w:t>Sjedinjene Američke Države</w:t>
      </w:r>
    </w:p>
    <w:p>
      <w:pPr>
        <w:pStyle w:val="ArticleBody"/>
        <w:jc w:val="left"/>
      </w:pPr>
      <w:r>
        <w:rPr>
          <w:rFonts w:ascii="Times New Roman" w:hAnsi="Times New Roman" w:eastAsia="Times New Roman" w:cs="Times New Roman"/>
        </w:rPr>
        <w:t>Knjiga Otkrivenja prepoznaje jedan glavni narod kao predmet posljednjih dana. Taj je narod zvijer iz zemlje koja prisiljava cijeli svijet da se klanja papinskoj zvijeri iz mora. Knjiga Otkrivenja prepoznaje jedan glavni narod, jednu konfederaciju od deset naroda i jednu krivotvorenu crkvu. Narod su Sjedinjene Američke Države, zvijer iz zemlje iz trinaestoga poglavlja; krivotvorena crkva jest zvijer iz mora iz trinaestoga poglavlja; a biblijska zla konfederacija deset kraljeva jesu Ujedinjeni narodi. Te tri sile, prikazane kao zmaj, zvijer i lažni prorok u Otkrivenju šesnaest, vode svijet u Armagedon.</w:t>
      </w:r>
    </w:p>
    <w:p>
      <w:pPr>
        <w:pStyle w:val="ArticleBody"/>
        <w:jc w:val="left"/>
      </w:pPr>
      <w:r>
        <w:rPr>
          <w:rFonts w:ascii="Times New Roman" w:hAnsi="Times New Roman" w:eastAsia="Times New Roman" w:cs="Times New Roman"/>
        </w:rPr>
        <w:t>Svaki od njih prepoznat je u jedanaestom poglavlju Daniela, u redcima četrdeset do četrdeset pet, gdje krivotvorena crkva dolazi svome kraju između mora i slavne svete gore u četrdeset petom retku, što se zemljopisno podudara s Armagedonom iz Otkrivenja. Četrdeseti redak započinje 1798. godine, kada je zvijer iz mora, to jest krivotvorena crkva, zadobila smrtonosnu ranu, a odlomak završava tom uskrsnulom zvijeri iz mora, koja je bludnica iz Otkrivenja sedamnaest, umirući drugi put, čime se odlomak završava upravo ondje gdje je i započeo. Glavna nacija i u knjizi Otkrivenja i u Danielu jest Sjedinjene Američke Države, zemaljska zvijer iz trinaestog poglavlja Otkrivenja, poglavlja pobune. Zemaljska zvijer također je lažni prorok u šesnaestom poglavlju Otkrivenja, a u četrdesetom retku jedanaestog poglavlja Daniela ona su kola, lađe i konjanici.</w:t>
      </w:r>
    </w:p>
    <w:p>
      <w:pPr>
        <w:pStyle w:val="ArticleHeading"/>
        <w:jc w:val="left"/>
      </w:pPr>
      <w:r>
        <w:rPr>
          <w:rFonts w:ascii="Arial" w:hAnsi="Arial" w:eastAsia="Arial" w:cs="Arial"/>
        </w:rPr>
        <w:t>Polovične istine uopće nisu istina</w:t>
      </w:r>
    </w:p>
    <w:p>
      <w:pPr>
        <w:pStyle w:val="ArticleBody"/>
        <w:jc w:val="left"/>
      </w:pPr>
      <w:r>
        <w:rPr>
          <w:rFonts w:ascii="Times New Roman" w:hAnsi="Times New Roman" w:eastAsia="Times New Roman" w:cs="Times New Roman"/>
        </w:rPr>
        <w:t>Narod koji je u posljednjim danima predmet i Daniela i Otkrivenja jesu Sjedinjene Američke Države, a jedanaesto poglavlje Daniela započinje time što izričito identificira posljednjega predsjednika toga naroda. Ta je istina utvrđena biblijska činjenica koju laodicejski adventisti sedmoga dana odbacuju skrivajući se iza poluistine. Poluistina iza koje se skrivaju u vezi s ovom temom jest njihovo slaganje da su Sjedinjene Američke Države i zvijer iz zemlje iz trinaestoga poglavlja Otkrivenja i lažni prorok iz šesnaestoga poglavlja; ipak odbijaju vidjeti da je Donald Trump glavni predmet biblijskoga proročanstva u posljednjim danima. Bog se nikada ne mijenja, i kada je djelovao s Egiptom, faraon je bio glavni predmet proročke povijesti; zatim su s Babilonom Nabukodonozor i Belšazar imenovani poimence. Kir je bio imenovan. Darije je bio imenovan. Biblija izričito identificira posljednjega vladara zvijeri iz zemlje, i to nije usputna napomena. Adventizam zna tko su Sjedinjene Američke Države u proročanstvu o svršetku vremena, ali ne može vidjeti da se Bog u svakom proročkom scenariju obraća i narodu i njegovu vođi, te da sve te prijašnje svete povijesti predočuju posljednje dane.</w:t>
      </w:r>
    </w:p>
    <w:p>
      <w:pPr>
        <w:pStyle w:val="ArticleHeading"/>
        <w:jc w:val="left"/>
      </w:pPr>
      <w:r>
        <w:rPr>
          <w:rFonts w:ascii="Arial" w:hAnsi="Arial" w:eastAsia="Arial" w:cs="Arial"/>
        </w:rPr>
        <w:t>Trublja u završnom viđenju</w:t>
      </w:r>
    </w:p>
    <w:p>
      <w:pPr>
        <w:pStyle w:val="ArticleBody"/>
        <w:jc w:val="left"/>
      </w:pPr>
      <w:r>
        <w:rPr>
          <w:rFonts w:ascii="Times New Roman" w:hAnsi="Times New Roman" w:eastAsia="Times New Roman" w:cs="Times New Roman"/>
        </w:rPr>
        <w:t>Donald Trump prvi je subjekt u Danielovoj posljednjoj viziji, koja je vrhunac svih proročkih vizija, ne samo u Knjizi proroka Daniela, nego u cijeloj Bibliji.</w:t>
      </w:r>
    </w:p>
    <w:p>
      <w:pPr>
        <w:pStyle w:val="ArticleBody"/>
        <w:jc w:val="left"/>
      </w:pPr>
      <w:r>
        <w:rPr>
          <w:rFonts w:ascii="Times New Roman" w:hAnsi="Times New Roman" w:eastAsia="Times New Roman" w:cs="Times New Roman"/>
        </w:rPr>
        <w:t>Tema posljednje vizije proročke povijesti unutar Božje Riječi jest Donald Trump. On je simbol koji prepoznaje korake vanjskog proročanstva posljednjih dana o skrivenoj povijesti četrdesetoga retka. On je također veza koja prepoznaje i uspostavlja unutarnju liniju sto četrdeset i četiri tisuće. Sto četrdeset i četiri tisuće jesu protestantski rog na zvijeri iz zemlje iz Otkrivenja trinaest, a Donald Trump predstavlja republikanski rog te iste zvijeri. Zvijer je Ustav Sjedinjenih Država, kako je predstavljen ustavnim republikanskim poretkom vlasti koji je isprva uspostavio razdvajanje između dvaju rogova, ali ih na kraju sjedinjuje u obličje papinske morske zvijeri.</w:t>
      </w:r>
    </w:p>
    <w:p>
      <w:pPr>
        <w:pStyle w:val="ArticleBody"/>
        <w:jc w:val="left"/>
      </w:pPr>
      <w:r>
        <w:rPr>
          <w:rFonts w:ascii="Times New Roman" w:hAnsi="Times New Roman" w:eastAsia="Times New Roman" w:cs="Times New Roman"/>
        </w:rPr>
        <w:t>Sestra White opetovano usklađuje zlatni kip iz trećega poglavlja Daniela sa zakonom o nedjelji posljednjih dana; pa koga predstavlja Nabukodonozor? Adventizam će vam reći da je to Sjedinjene Američke Države, zvijer iz zemlje iz trinaestoga poglavlja Otkrivenja, što je jednako poistovjećivanju da je Babilon bacio Šadraha, Mešaha i Abednega u oganj. Biblija Nabukodonozora označuje kao onoga koji je bio odgovoran u vrijeme zakona o nedjelji, pa tko je Nabukodonozor, ako to nije predsjednik koji vlada kada stigne uskoro dolazeći zakon o nedjelji?</w:t>
      </w:r>
    </w:p>
    <w:p>
      <w:pPr>
        <w:pStyle w:val="ArticleHeading"/>
        <w:jc w:val="left"/>
      </w:pPr>
      <w:r>
        <w:rPr>
          <w:rFonts w:ascii="Arial" w:hAnsi="Arial" w:eastAsia="Arial" w:cs="Arial"/>
        </w:rPr>
        <w:t>Tri</w:t>
      </w:r>
    </w:p>
    <w:p>
      <w:pPr>
        <w:pStyle w:val="ArticleBody"/>
        <w:jc w:val="left"/>
      </w:pPr>
      <w:r>
        <w:rPr>
          <w:rFonts w:ascii="Times New Roman" w:hAnsi="Times New Roman" w:eastAsia="Times New Roman" w:cs="Times New Roman"/>
        </w:rPr>
        <w:t>Danielovo posljednje viđenje, koje je viđenje rijeke Hiddekel, podijeljeno je u tri poglavlja, od kojih se svako podudara s obilježjima triju anđela iz Otkrivenja četrnaest. Ta tri poglavlja predstavljaju prvoga, drugoga i trećega anđela, ali također predstavljaju i Danielovu posljednju poruku. Njegova prva poruka iz prvoga poglavlja također predstavlja tri anđela iz Otkrivenja četrnaest, i time je pečat Alfe i Omege stavljen na prvo poglavlje i na viđenje rijeke Hiddekel.</w:t>
      </w:r>
    </w:p>
    <w:p>
      <w:pPr>
        <w:pStyle w:val="ArticleBody"/>
        <w:jc w:val="left"/>
      </w:pPr>
      <w:r>
        <w:rPr>
          <w:rFonts w:ascii="Times New Roman" w:hAnsi="Times New Roman" w:eastAsia="Times New Roman" w:cs="Times New Roman"/>
        </w:rPr>
        <w:t>Danielovo posljednje viđenje postavljeno je na okvir hebrejske riječi „istina“, koja se sastoji od prvoga, trinaestoga te posljednjega, dvadeset i drugoga slova hebrejskoga alfabeta. Deseto poglavlje prikazuje Daniela kao proučavatelja proroštva koji se dvadeset i drugoga dana preobražava iz Laodicejca u Filadelfijca. Daniel je zatim osposobljen razumjeti nezapečaćeni porast znanja predstavljen u dvanaestome poglavlju. Prvo i posljednje poglavlje viđenja prikazuju Daniela kao simbol sto četrdeset i četiri tisuće, koji su istinski proučavatelji proroštva.</w:t>
      </w:r>
    </w:p>
    <w:p>
      <w:pPr>
        <w:pStyle w:val="ArticleScripture"/>
        <w:jc w:val="left"/>
      </w:pPr>
      <w:r>
        <w:rPr>
          <w:rFonts w:ascii="Times New Roman" w:hAnsi="Times New Roman" w:eastAsia="Times New Roman" w:cs="Times New Roman"/>
        </w:rPr>
        <w:t>„Kakav god bio čovjekov intelektualni napredak, neka ni za trenutak ne pomisli da nema potrebe za temeljitim i neprekidnim istraživanjem Svetoga pisma radi veće svjetlosti. Kao narod pozvani smo da pojedinačno budemo proučavatelji proročanstva.” Testimonies, svezak 5, 708.</w:t>
      </w:r>
    </w:p>
    <w:p>
      <w:pPr>
        <w:pStyle w:val="ArticleBody"/>
        <w:jc w:val="left"/>
      </w:pPr>
      <w:r>
        <w:rPr>
          <w:rFonts w:ascii="Times New Roman" w:hAnsi="Times New Roman" w:eastAsia="Times New Roman" w:cs="Times New Roman"/>
        </w:rPr>
        <w:t>Prvo poglavlje prepoznaje iste istine kao viđenje kod rijeke Hiddekel, a prvo poglavlje viđenja kod rijeke Hiddekel prepoznaje istu istinu kao i njegovo treće i posljednje poglavlje. Knjiga proroka Daniela nosi potpis Alfe i Omege, jer prvo poglavlje prepoznaje trostupanjski proces kušnje vječnoga evanđelja, a isto tako i dvanaesto poglavlje. Zatim, unutar triju poglavlja koja sačinjavaju Danielovo završno viđenje, prvo je poglavlje alfa, a treće poglavlje omega. To je u skladu s Danielovom prvom kušnjom u pogledu toga koju će hranu jesti i njegovom trećom i posljednjom kušnjom, kada mu je Nabukodonozor sudio nakon tri godine. Alfa-kušnja u Danielu 1 odnosila se na metodologiju proučavanja Biblije, kako je prikazana jedenjem ili babilonske hrane ili vegetarijanske hrane.</w:t>
      </w:r>
    </w:p>
    <w:p>
      <w:pPr>
        <w:pStyle w:val="ArticleBody"/>
        <w:jc w:val="left"/>
      </w:pPr>
      <w:r>
        <w:rPr>
          <w:rFonts w:ascii="Times New Roman" w:hAnsi="Times New Roman" w:eastAsia="Times New Roman" w:cs="Times New Roman"/>
        </w:rPr>
        <w:t>Danielova vjernost metodologiji „redak po redak” omogućila je da bude pronađen tako da „u svakoj stvari mudrosti i razuma, o kojima ih je kralj ispitivao, nađe ih deset puta boljima od svih čarobnjaka i zvjezdara koji bijahu u svemu njegovu kraljevstvu.” U omega dvanaestom poglavlju upravo su mudri oni koji razumiju sve stvari mudrosti koje se umnažaju kada se proročka Riječ otpečati. Dvanaesto poglavlje omega je prvomu poglavlju, a također je i omega desetomu poglavlju, alfi viđenja o Hiddekelu. U toj alfi, desetomu poglavlju, Daniel se učvršćuje u duhovnom iskustvu, usklađujući se s time kako se mudri učvršćuju u intelektualnom iskustvu u dvanaestom poglavlju. Prvo poglavlje naglašava da je upravo metodologija biblijskog proučavanja ono što učeniku proroštva omogućuje da se učvrsti u istini i duhovno i intelektualno kako bi bio zapečaćen.</w:t>
      </w:r>
    </w:p>
    <w:p>
      <w:pPr>
        <w:pStyle w:val="ArticleBody"/>
        <w:jc w:val="left"/>
      </w:pPr>
      <w:r>
        <w:rPr>
          <w:rFonts w:ascii="Times New Roman" w:hAnsi="Times New Roman" w:eastAsia="Times New Roman" w:cs="Times New Roman"/>
        </w:rPr>
        <w:t>Predstavljajući istinske proučavatelje proročanstva u posljednjim danima, Daniel i trojica dostojnika jesu mudri koji ne samo da razumiju porast znanja koji je otpečaćen u vrijeme svršetka 1989. godine, nego također razumiju porast znanja na 11. rujna. U konačnici, oni razumiju otpečaćeni porast znanja 31. prosinca 2023. godine.</w:t>
      </w:r>
    </w:p>
    <w:p>
      <w:pPr>
        <w:pStyle w:val="ArticleBody"/>
        <w:jc w:val="left"/>
      </w:pPr>
      <w:r>
        <w:rPr>
          <w:rFonts w:ascii="Times New Roman" w:hAnsi="Times New Roman" w:eastAsia="Times New Roman" w:cs="Times New Roman"/>
        </w:rPr>
        <w:t>U svojoj potrazi za Božjom proročkom svjetlošću, oni se mijenjaju iz laodicejskog adventističkog pokreta sedmoga dana od sto četrdeset i četiri tisuće u filadelfijski pokret od sto četrdeset i četiri tisuće. Kada se ta promjena dogodi, odvajaju se od onih koji su pobjegli od viđenja zrcala.</w:t>
      </w:r>
    </w:p>
    <w:p>
      <w:pPr>
        <w:pStyle w:val="ArticleHeading"/>
        <w:jc w:val="left"/>
      </w:pPr>
      <w:r>
        <w:rPr>
          <w:rFonts w:ascii="Arial" w:hAnsi="Arial" w:eastAsia="Arial" w:cs="Arial"/>
        </w:rPr>
        <w:t>Poruka ljudske pobune</w:t>
      </w:r>
    </w:p>
    <w:p>
      <w:pPr>
        <w:pStyle w:val="ArticleBody"/>
        <w:jc w:val="left"/>
      </w:pPr>
      <w:r>
        <w:rPr>
          <w:rFonts w:ascii="Times New Roman" w:hAnsi="Times New Roman" w:eastAsia="Times New Roman" w:cs="Times New Roman"/>
        </w:rPr>
        <w:t>Deseto i dvanaesto poglavlje obraćaju se sto četrdeset i četiri tisuće, jer su ona prvi i treći korak u okviru istine. Jednom osnaženi unutarnjim iskustvom viđenja ogledala iz desetoga poglavlja, zajedno s prosvjetljenjem nezapečaćenim razumijevanjem Daniela dvanaest, oni trebaju objaviti poruku ljudske pobune. Poruka ljudske pobune predstavljena je knjigama Daniela i Otkrivenja, a poruka pobune smještena je unutar proročkog okvira kraljevstava biblijskoga proroštva izloženog u Danielu. Proročka simbolika svjedočanstva o ljudskoj pobuni unutar knjige proroka Daniela potpuno je predstavljena u jedanaestom poglavlju. Jedanaesto poglavlje povijest je koja započinje završetkom Babilona i početkom Medijaca i Perzijanaca. Ono stoga započinje smrtonosnom ranom Babilona, koja je predslika smrtonosne rane papinstva 1798. godine. Kada smrtonosna rana papinstva bude izliječena u uskoro nadolazećem nedjeljnom zakonu, ono postaje glava trostrukoga saveza zmaja, zvijeri i lažnoga proroka. Tada je ono žena koja jaše zvijer u sedamnaestom poglavlju Otkrivenja, a ta žena na svome čelu ima napisano: Babilon Veliki. U uskoro nadolazećem nedjeljnom zakonu izliječena je smrtonosna rana i Babilona i papinstva.</w:t>
      </w:r>
    </w:p>
    <w:p>
      <w:pPr>
        <w:pStyle w:val="ArticleBody"/>
        <w:jc w:val="left"/>
      </w:pPr>
      <w:r>
        <w:rPr>
          <w:rFonts w:ascii="Times New Roman" w:hAnsi="Times New Roman" w:eastAsia="Times New Roman" w:cs="Times New Roman"/>
        </w:rPr>
        <w:t>Ljudska pobuna, prikazana od vremena Babilona pa sve do svršetka svijeta, predstavlja okvir knjige proroka Daniela, a jedanaesto poglavlje jest vanjska proročka poruka koja bilježi tu pobunu posljednjih dana. To svjedočanstvo o pobuni, koje se nalazi u jedanaestom poglavlju, usklađeno je sa i unutar posljednjih šest redaka toga poglavlja. Posljednjih šest redaka poruka su ljudske pobune, a tih posljednjih šest redaka prikazano je sa i unutar skrivene povijesti četrdesetoga retka. Time se knjiga proroka Daniela svodi na jedno poglavlje, koje se zatim svodi na šest redaka toga istoga poglavlja, a ono se potom svodi na skrivenu povijest posljednje polovice jednoga retka.</w:t>
      </w:r>
    </w:p>
    <w:p>
      <w:pPr>
        <w:pStyle w:val="ArticleBody"/>
        <w:jc w:val="left"/>
      </w:pPr>
      <w:r>
        <w:rPr>
          <w:rFonts w:ascii="Times New Roman" w:hAnsi="Times New Roman" w:eastAsia="Times New Roman" w:cs="Times New Roman"/>
        </w:rPr>
        <w:t>Jedanaesto poglavlje predstavlja trinaesto slovo kojemu prethodi prvo, a slijedi posljednje slovo hebrejskog alfabeta, a prvo i posljednje uvijek su isti. Prvo poglavlje prepoznaje razdvajanje mudrih od ludih pri viđenju ogledala, a posljednje poglavlje prepoznaje razdvajanje mudrih od ludih pri skidanju pečata. Nadahnuće nas obavješćuje da je pečaćenje sto četrdeset i četiri tisuće „utvrđivanje u istini, i intelektualno i duhovno“. Deseto poglavlje prepoznaje pečaćenje sto četrdeset i četiri tisuće u duhovnom smislu, a dvanaesto pokazuje intelektualni. Deseto poglavlje prepoznaje tri dodira i tri susreta s nebeskim bićima. Dvanaesto poglavlje prepoznaje trostupanjsko očišćenje mudrih koje se ostvaruje porastom intelektualne proročke istine kao „očišćeni, ubijeljeni i okušani“. Kao što deseto poglavlje ima dva simbola trojke, s tri dodira i tri nebeska susreta, tako dvanaesto poglavlje ima trostupanjski proces kušanja, kao i tri vremenska proročanstva.</w:t>
      </w:r>
    </w:p>
    <w:p>
      <w:pPr>
        <w:pStyle w:val="ArticleBody"/>
        <w:jc w:val="left"/>
      </w:pPr>
      <w:r>
        <w:rPr>
          <w:rFonts w:ascii="Times New Roman" w:hAnsi="Times New Roman" w:eastAsia="Times New Roman" w:cs="Times New Roman"/>
        </w:rPr>
        <w:t>Tri nebeska susreta u desetom poglavlju nose pečat istine, jer prvi i posljednji nebeski glasnik koji je stupio u doticaj s Danielom bio je anđeo Gabriel, a srednji je bio Mihael. Tri anđela, ali Krist je bio anđeo u drugom koraku. Tri dodira predstavljaju postupno trostupanjsko osnaženje Daniela. Unutar toga odlomka Daniel tri puta prepoznaje viđenje kroz zrcalo, i čineći to, smješta ta tri viđenja kroz zrcalo unutar sedam upućivanja na viđenje mareh u desetom poglavlju. Dvaput je hebrejska riječ mareh prevedena kao „pojava“, a dvaput kao „viđenje“, i još tri puta prevedena je kao „viđenje“. Tih „još tri puta“ nisu mareh, nego ženski oblik riječi mareh, a to je marah. Deseto poglavlje ima tri dodira postupnoga osnaženja, tri nebeska susreta koja nose pečat istine i tri viđenja kroz zrcalo koja su dio sedam upućivanja na pojavu Krista.</w:t>
      </w:r>
    </w:p>
    <w:p>
      <w:pPr>
        <w:pStyle w:val="ArticleHeading"/>
        <w:jc w:val="left"/>
      </w:pPr>
      <w:r>
        <w:rPr>
          <w:rFonts w:ascii="Arial" w:hAnsi="Arial" w:eastAsia="Arial" w:cs="Arial"/>
        </w:rPr>
        <w:t>Pojava</w:t>
      </w:r>
    </w:p>
    <w:p>
      <w:pPr>
        <w:pStyle w:val="ArticleBody"/>
        <w:jc w:val="left"/>
      </w:pPr>
      <w:r>
        <w:rPr>
          <w:rFonts w:ascii="Times New Roman" w:hAnsi="Times New Roman" w:eastAsia="Times New Roman" w:cs="Times New Roman"/>
        </w:rPr>
        <w:t>Dva puta kada se mareh prevodi kao pojava podudaraju se s dva puta kada se prevodi kao viđenje. Zajedno oni prepoznaju Krista kao simbol koji se pojavljuje kao putokaz u proročkoj povijesti. U desetom poglavlju Otkrivenja jedan anđeo silazi i stavlja jednu nogu na zemlju, a drugu na more. Sestra White obavještava nas da taj anđeo nije bio „ništa manje nego sam Isus Krist”. Anđeo iz desetog poglavlja Otkrivenja jest „pojava” Krista u proročkoj povijesti. On se pojavljuje u trinaestom retku osmog poglavlja Daniela kao Palmoni, a od petog poglavlja Otkrivenja nadalje pojavljuje se kao Lav iz plemena Judina. Daniel predstavlja one posljednjih dana koji slijede proročke pojave Krista, kamo god On pošao. Ako su vjerni da to čine, bivaju dovedeni do viđenja ogledala, od kojega nevjerni bježe.</w:t>
      </w:r>
    </w:p>
    <w:p>
      <w:pPr>
        <w:pStyle w:val="ArticleBody"/>
        <w:jc w:val="left"/>
      </w:pPr>
      <w:r>
        <w:rPr>
          <w:rFonts w:ascii="Times New Roman" w:hAnsi="Times New Roman" w:eastAsia="Times New Roman" w:cs="Times New Roman"/>
        </w:rPr>
        <w:t>Trostruko pročišćenje iz dvanaestog poglavlja, utemeljeno na razumijevanju spoznaje koja se umnaža kada je proročanstvo otpečaćeno, popraćeno je s tri „vremenska proročanstva“, koja predstavljaju tri različita ispunjenja za svaki od triju redaka. Tisuću dvjesto šezdeset godina iz sedmog retka, tisuću dvjesto devedeset godina iz jedanaestog retka i tisuću tristo trideset i pet godina iz dvanaestog retka označuju tri retka od kojih svaki sadrži vremensko proročanstvo koje se ispunilo u povijesti, a koje su potom mileriti prepoznali kao povijesnu potvrdu poruke koju su naviještali. Predviđanje u retku, povijesno ispunjenje i mileritska primjena te povijesti svjedoče o ispunjenju tih triju proročanstava u posljednjim danima. No mileritska primjena vremena više nije valjana, stoga se vremenske odrednice u tim retcima trebaju primjenjivati kao simboli, a ne kao vrijeme. Simbolika je u tim retcima uspostavljena primjenom retka, ispunjenja retka u povijesti i mileritskog izlaganja poruke.</w:t>
      </w:r>
    </w:p>
    <w:p>
      <w:pPr>
        <w:pStyle w:val="ArticleBody"/>
        <w:jc w:val="left"/>
      </w:pPr>
      <w:r>
        <w:rPr>
          <w:rFonts w:ascii="Times New Roman" w:hAnsi="Times New Roman" w:eastAsia="Times New Roman" w:cs="Times New Roman"/>
        </w:rPr>
        <w:t>Kronologija ljudske pobune u jedanaestom je poglavlju satkana od saveza, ugovora i sporazuma. Ljudski savezi koji su prikazani u povijesti jedanaestog poglavlja stavljeni su u suprotnost s Božanskim savezom.</w:t>
      </w:r>
    </w:p>
    <w:p>
      <w:pPr>
        <w:pStyle w:val="ArticleScripture"/>
        <w:jc w:val="left"/>
      </w:pPr>
      <w:r>
        <w:rPr>
          <w:rFonts w:ascii="Times New Roman" w:hAnsi="Times New Roman" w:eastAsia="Times New Roman" w:cs="Times New Roman"/>
        </w:rPr>
        <w:t>„U posljednjim danima povijesti ove zemlje, Božji savez s njegovim narodom koji drži njegove zapovijedi treba biti obnovljen.” Review and Herald, 26. veljače 1914.</w:t>
      </w:r>
    </w:p>
    <w:p>
      <w:pPr>
        <w:pStyle w:val="ArticleBody"/>
        <w:jc w:val="left"/>
      </w:pPr>
      <w:r>
        <w:rPr>
          <w:rFonts w:ascii="Times New Roman" w:hAnsi="Times New Roman" w:eastAsia="Times New Roman" w:cs="Times New Roman"/>
        </w:rPr>
        <w:t>Rim uspostavlja cijelo viđenje, a kada se papinski Rim prvi put spominje u jedanaestom poglavlju, ona se prepoznaje kao „oni koji napuštaju sveti savez”. Unutarnja linija u Danielu jedanaest, koja je također unutarnja linija unutar skrivene povijesti četrdesetog retka, predstavlja one koji u posljednjim danima stupaju u savez s Bogom, a vanjska linija prepoznaje one koji napuštaju upravo taj savez. Prikazujući skupinu koja u posljednjim danima neće imati koristi od umnoženja znanja, njihova se vanjska povijest isprepliće na proročkoj niti prekršenih ljudskih ugovora.</w:t>
      </w:r>
    </w:p>
    <w:p>
      <w:pPr>
        <w:pStyle w:val="ArticleBody"/>
        <w:jc w:val="left"/>
      </w:pPr>
      <w:r>
        <w:rPr>
          <w:rFonts w:ascii="Times New Roman" w:hAnsi="Times New Roman" w:eastAsia="Times New Roman" w:cs="Times New Roman"/>
        </w:rPr>
        <w:t>U unutarnju liniju sto četrdeset i četiri tisuće utkano je više simbola i prikaza savezničkog odnosa Boga s Njegovim ostatkom naroda posljednjih dana. Simbol broja „jedanaest” jedna je od tih istina, a činjenica da jedanaesti redak jedanaestog poglavlja prepoznaje vanjsko i unutarnje viđenje posljednjih dana naglašena je time što Izaija u jedanaestom poglavlju, u jedanaestom retku, određuje svrhu i djelo Božjega savezničkog naroda posljednjih dana.</w:t>
      </w:r>
    </w:p>
    <w:p>
      <w:pPr>
        <w:pStyle w:val="ArticleScripture"/>
        <w:jc w:val="left"/>
      </w:pPr>
      <w:r>
        <w:rPr>
          <w:rFonts w:ascii="Times New Roman" w:hAnsi="Times New Roman" w:eastAsia="Times New Roman" w:cs="Times New Roman"/>
        </w:rPr>
        <w:t>I dogodit će se u onaj dan da će Gospod drugi put pružiti svoju ruku da povrati ostatak svoga naroda, koji će preostati, iz Asirije, i iz Egipta, i iz Patrosa, i iz Kuša, i iz Elama, i iz Šinara, i iz Hamata, i s morskih otoka. Izaija 11:11.</w:t>
      </w:r>
    </w:p>
    <w:p>
      <w:pPr>
        <w:pStyle w:val="ArticleHeading"/>
        <w:jc w:val="left"/>
      </w:pPr>
      <w:r>
        <w:rPr>
          <w:rFonts w:ascii="Arial" w:hAnsi="Arial" w:eastAsia="Arial" w:cs="Arial"/>
        </w:rPr>
        <w:t>Raspršenje</w:t>
      </w:r>
    </w:p>
    <w:p>
      <w:pPr>
        <w:pStyle w:val="ArticleBody"/>
        <w:jc w:val="left"/>
      </w:pPr>
      <w:r>
        <w:rPr>
          <w:rFonts w:ascii="Times New Roman" w:hAnsi="Times New Roman" w:eastAsia="Times New Roman" w:cs="Times New Roman"/>
        </w:rPr>
        <w:t>U posljednjim danima ostatak Božjega naroda bit će dvaput raspršen te će ga trebati sabrati. Sedmi redak dvanaestoga poglavlja Daniela prepoznaje raspršenje Božjega naroda u posljednjim danima, predstavljajući tako tisuću dvjesto šezdeset dana kao simbol raspršenja.</w:t>
      </w:r>
    </w:p>
    <w:p>
      <w:pPr>
        <w:pStyle w:val="ArticleScripture"/>
        <w:jc w:val="left"/>
      </w:pPr>
      <w:r>
        <w:rPr>
          <w:rFonts w:ascii="Times New Roman" w:hAnsi="Times New Roman" w:eastAsia="Times New Roman" w:cs="Times New Roman"/>
        </w:rPr>
        <w:t>I čuh čovjeka odjevena u lan, koji bijaše nad vodama rijeke, kad podiže svoju desnicu i svoju ljevicu k nebu te se zakle Onim koji živi dovijeka da će to biti za vrijeme, vremena i polovicu vremena; i kad dovrši raspršiti moć svetoga naroda, sve će se to svršiti. Daniel 12,7.</w:t>
      </w:r>
    </w:p>
    <w:p>
      <w:pPr>
        <w:pStyle w:val="ArticleBody"/>
        <w:jc w:val="left"/>
      </w:pPr>
      <w:r>
        <w:rPr>
          <w:rFonts w:ascii="Times New Roman" w:hAnsi="Times New Roman" w:eastAsia="Times New Roman" w:cs="Times New Roman"/>
        </w:rPr>
        <w:t>Dva su svjedoka bila raspršena u jedanaestom poglavlju Otkrivenja nakon što su dala svoje svjedočanstvo.</w:t>
      </w:r>
    </w:p>
    <w:p>
      <w:pPr>
        <w:pStyle w:val="ArticleScripture"/>
        <w:jc w:val="left"/>
      </w:pPr>
      <w:r>
        <w:rPr>
          <w:rFonts w:ascii="Times New Roman" w:hAnsi="Times New Roman" w:eastAsia="Times New Roman" w:cs="Times New Roman"/>
        </w:rPr>
        <w:t>I kad svrše svoje svjedočanstvo, Zvijer koja izlazi iz bezdana zaratit će protiv njih, i nadvladat će ih, i pobiti ih. I njihova će mrtva tijela ležati na ulici velikoga grada, koji se duhovno zove Sodoma i Egipat, gdje je i Gospodin naš bio raspet. I mnogi od pukova i plemena i jezika i naroda gledat će njihova mrtva tijela tri dana i pol, i neće dopustiti da se njihova mrtva tijela polože u grobove. I oni koji prebivaju na zemlji radovat će se nad njima i veseliti se, i slat će darove jedni drugima, jer su ta dva proroka mučila one koji prebivaju na zemlji. Otkrivenje 11:7–10.</w:t>
      </w:r>
    </w:p>
    <w:p>
      <w:pPr>
        <w:pStyle w:val="ArticleBody"/>
        <w:jc w:val="left"/>
      </w:pPr>
      <w:r>
        <w:rPr>
          <w:rFonts w:ascii="Times New Roman" w:hAnsi="Times New Roman" w:eastAsia="Times New Roman" w:cs="Times New Roman"/>
        </w:rPr>
        <w:t>U sljedećem retku, jedanaestom retku, dva su svjedoka uskrišena od svoje smrti na ulici Sodome i Egipta. Tu istu smrt Ezekiel prikazuje kao dolinu razasutih, mrtvih, suhih kostiju. Dva svjedoka predstavljaju republikanski i protestantski rog koji su bili usmrćeni 2020. godine. Protestantski je rog umro pri svojem lažnom predviđanju od 18. srpnja 2020., a republikanski je rog umro pri pokradenim izborima 2020. godine. Izaija utvrđuje da, kada svjedoci budu uskrišeni, što on označuje kao ponovno sabiranje po drugi put, ti svjedoci postaju stijeg koji okuplja radnike jedanaestoga sata.</w:t>
      </w:r>
    </w:p>
    <w:p>
      <w:pPr>
        <w:pStyle w:val="ArticleScripture"/>
        <w:jc w:val="left"/>
      </w:pPr>
      <w:r>
        <w:rPr>
          <w:rFonts w:ascii="Times New Roman" w:hAnsi="Times New Roman" w:eastAsia="Times New Roman" w:cs="Times New Roman"/>
        </w:rPr>
        <w:t>I u onaj dan pojavit će se korijen Jišajev, koji će stajati kao stijeg narodima; njemu će se obraćati pogani, i počivalište njegovo bit će slavno. I dogodit će se u onaj dan da će Gospod po drugi put pružiti svoju ruku da povrati ostatak svojega naroda koji preostane, iz Asirije, i iz Egipta, i iz Patrosa, i iz Kuša, i iz Elama, i iz Šinara, i iz Hamata, i s morskih otoka. I podići će stijeg narodima, i sabrat će prognanike Izraelove, i skupit će raspršene Judine sa četiri kraja zemlje. Izaija 11:10–12.</w:t>
      </w:r>
    </w:p>
    <w:p>
      <w:pPr>
        <w:pStyle w:val="ArticleBody"/>
        <w:jc w:val="left"/>
      </w:pPr>
      <w:r>
        <w:rPr>
          <w:rFonts w:ascii="Times New Roman" w:hAnsi="Times New Roman" w:eastAsia="Times New Roman" w:cs="Times New Roman"/>
        </w:rPr>
        <w:t>Kad Gospodin po drugi put podigne svoju ruku da sabere, sabire „izgnanike Izraelove“. „Izgnanici Izraelovi“ postaju stijeg narodima, i zbog toga moraju biti odbačeni prije nego što budu sabrani. Bijahu odbačeni u Ezekielovu dolinu suhih kostiju i, jednom pobijeni, ležali su na ulici gdje je i Gospodin naš bio razapet, dok se drugi razred radovao.</w:t>
      </w:r>
    </w:p>
    <w:p>
      <w:pPr>
        <w:pStyle w:val="ArticleScripture"/>
        <w:jc w:val="left"/>
      </w:pPr>
      <w:r>
        <w:rPr>
          <w:rFonts w:ascii="Times New Roman" w:hAnsi="Times New Roman" w:eastAsia="Times New Roman" w:cs="Times New Roman"/>
        </w:rPr>
        <w:t>Čujte riječ Gospodnju, vi koji drhtite od njegove riječi: Vaša braća koja su vas mrzila, koja su vas izbacivala poradi imena mojega, govorila su: Neka se proslavi Gospodin! Ali on će se pokazati na vašu radost, a oni će se postidjeti. Izaija 66,5.</w:t>
      </w:r>
    </w:p>
    <w:p>
      <w:pPr>
        <w:pStyle w:val="ArticleBody"/>
        <w:jc w:val="left"/>
      </w:pPr>
      <w:r>
        <w:rPr>
          <w:rFonts w:ascii="Times New Roman" w:hAnsi="Times New Roman" w:eastAsia="Times New Roman" w:cs="Times New Roman"/>
        </w:rPr>
        <w:t>One koji dršću pred Božjom riječju bivaju izbačeni od svoje braće koja su ih mrzila. Jeremija otkriva što se događa braći koja su mrzila stijeg.</w:t>
      </w:r>
    </w:p>
    <w:p>
      <w:pPr>
        <w:pStyle w:val="ArticleScripture"/>
        <w:jc w:val="left"/>
      </w:pPr>
      <w:r>
        <w:rPr>
          <w:rFonts w:ascii="Times New Roman" w:hAnsi="Times New Roman" w:eastAsia="Times New Roman" w:cs="Times New Roman"/>
        </w:rPr>
        <w:t>Stoga ovako veli Gospodin: Evo, dovest ću na njih zlo od kojega neće moći uteći; i premda će vapiti k meni, neću ih uslišati. Jeremija 11,11.</w:t>
      </w:r>
    </w:p>
    <w:p>
      <w:pPr>
        <w:pStyle w:val="ArticleBody"/>
        <w:jc w:val="left"/>
      </w:pPr>
      <w:r>
        <w:rPr>
          <w:rFonts w:ascii="Times New Roman" w:hAnsi="Times New Roman" w:eastAsia="Times New Roman" w:cs="Times New Roman"/>
        </w:rPr>
        <w:t>Kontekst jedanaestoga retka jest Božji savez, a svi proroci govore o posljednjim danima, stoga je savez o kojem je riječ obnova saveza sa sto četrdeset i četiri tisuće.</w:t>
      </w:r>
    </w:p>
    <w:p>
      <w:pPr>
        <w:pStyle w:val="ArticleScripture"/>
        <w:jc w:val="left"/>
      </w:pPr>
      <w:r>
        <w:rPr>
          <w:rFonts w:ascii="Times New Roman" w:hAnsi="Times New Roman" w:eastAsia="Times New Roman" w:cs="Times New Roman"/>
        </w:rPr>
        <w:t>Riječ koja dođe Jeremiji od Gospoda, govoreći: Čujte riječi ovoga saveza i govorite ljudima Judinim i stanovnicima Jeruzalema. I reci im: Ovako veli Gospod, Bog Izraelov: Proklet bio čovjek koji ne posluša riječi ovoga saveza, koji zapovjedih vašim ocima onoga dana kad ih izvedoh iz zemlje egipatske, iz peći željezne, govoreći: Poslušajte glas moj i vršite ih prema svemu što vam zapovijedam; tako ćete biti moj narod, a ja ću biti vaš Bog; da izvršim zakletvu kojom se zakleh vašim ocima da ću im dati zemlju kojom teče med i mlijeko, kao što je danas. Tada odgovorih i rekoh: Amen, Gospode.</w:t>
      </w:r>
    </w:p>
    <w:p>
      <w:pPr>
        <w:pStyle w:val="ArticleScripture"/>
        <w:jc w:val="left"/>
      </w:pPr>
      <w:r>
        <w:rPr>
          <w:rFonts w:ascii="Times New Roman" w:hAnsi="Times New Roman" w:eastAsia="Times New Roman" w:cs="Times New Roman"/>
        </w:rPr>
        <w:t>Tada mi Gospod reče: Objavi sve ove riječi po gradovima Judinim i po ulicama jeruzalemskim govoreći: Čujte riječi ovoga Saveza i vršite ih. Jer usrdno sam opominjao očeve vaše od dana kad ih izvedoh iz zemlje egipatske pa sve do današnjega dana, uranivši i opominjući, govoreći: Poslušajte glas moj. Ali oni ne poslušaše niti prignuše uho svoje, nego svaki hodaše po okorjelosti svoga zloga srca; stoga ću pustiti na njih sve riječi ovoga Saveza, koje sam im zapovjedio da ih vrše, a oni ih ne vršiše.</w:t>
      </w:r>
    </w:p>
    <w:p>
      <w:pPr>
        <w:pStyle w:val="ArticleScripture"/>
        <w:jc w:val="left"/>
      </w:pPr>
      <w:r>
        <w:rPr>
          <w:rFonts w:ascii="Times New Roman" w:hAnsi="Times New Roman" w:eastAsia="Times New Roman" w:cs="Times New Roman"/>
        </w:rPr>
        <w:t>I Gospodin mi reče: Urota se nađe među ljudima Judinim i među stanovnicima Jeruzalema. Vratiše se bezakonjima svojih pradjedova, koji ne htjedoše slušati moje riječi; pođoše za drugim bogovima da im služe: dom Izraelov i dom Judin prekršiše moj savez koji sklopih s njihovim ocima. Zato ovako veli Gospodin: Evo, navest ću na njih zlo od kojega neće moći umaknuti; i premda će vapiti k meni, neću ih uslišati. Jeremija 11,1–11.</w:t>
      </w:r>
    </w:p>
    <w:p>
      <w:pPr>
        <w:pStyle w:val="ArticleBody"/>
        <w:jc w:val="left"/>
      </w:pPr>
      <w:r>
        <w:rPr>
          <w:rFonts w:ascii="Times New Roman" w:hAnsi="Times New Roman" w:eastAsia="Times New Roman" w:cs="Times New Roman"/>
        </w:rPr>
        <w:t>Predmet suda nad laodicejskim adventizmom sedmoga dana koji Jeremija prepoznaje ponavlja Ezekiel u jedanaestom poglavlju, jedanaestom retku.</w:t>
      </w:r>
    </w:p>
    <w:p>
      <w:pPr>
        <w:pStyle w:val="ArticleScripture"/>
        <w:jc w:val="left"/>
      </w:pPr>
      <w:r>
        <w:rPr>
          <w:rFonts w:ascii="Times New Roman" w:hAnsi="Times New Roman" w:eastAsia="Times New Roman" w:cs="Times New Roman"/>
        </w:rPr>
        <w:t>Ovaj grad neće vam biti kotao, niti ćete vi biti meso usred njega; nego ću vam suditi na granici Izraelovoj. Ezekiel 11,11.</w:t>
      </w:r>
    </w:p>
    <w:p>
      <w:pPr>
        <w:pStyle w:val="ArticleBody"/>
        <w:jc w:val="left"/>
      </w:pPr>
      <w:r>
        <w:rPr>
          <w:rFonts w:ascii="Times New Roman" w:hAnsi="Times New Roman" w:eastAsia="Times New Roman" w:cs="Times New Roman"/>
        </w:rPr>
        <w:t>Nadahnuće izravno poistovjećuje pečaćenje iz devetoga poglavlja Ezekiela s istim onim pečaćenjem sto četrdeset i četiri tisuće iz sedmoga poglavlja Otkrivenja. Jedanaesti redak jedanaestoga poglavlja jednostavno je nastavak Ezekielova neprekinutog izvještaja o sudu nad Crkvom adventista sedmoga dana, koju sestra White poistovjećuje s Jeruzalemom iz devetoga poglavlja Ezekiela. Oni koji nisu primili pečat u viđenju od devetoga do jedanaestoga poglavlja bivaju suđeni i uništeni.</w:t>
      </w:r>
    </w:p>
    <w:p>
      <w:pPr>
        <w:pStyle w:val="ArticleBody"/>
        <w:jc w:val="left"/>
      </w:pPr>
      <w:r>
        <w:rPr>
          <w:rFonts w:ascii="Times New Roman" w:hAnsi="Times New Roman" w:eastAsia="Times New Roman" w:cs="Times New Roman"/>
        </w:rPr>
        <w:t>Viđenje 9/11 u Ezekielu prepoznaje nevjerne kao one koji se izvode izvan Jeruzalema da bi im se sudilo, te tako označuje konačno razdvajanje onih koji tvrde da su posljednja crkva prikazana u knjizi Otkrivenja. Simbol „jedanaest, jedanaest” simbol je saveza u koji sto četrdeset i četiri tisuće stupaju s Bogom. Kada se zbroje, ti brojevi predstavljaju dvadeset i dva, što je desetina od dvjesto i dvadeset, jednoga od simbola sjedinjenja božanstva s čovještvom.</w:t>
      </w:r>
    </w:p>
    <w:p>
      <w:pPr>
        <w:pStyle w:val="ArticleBody"/>
        <w:jc w:val="left"/>
      </w:pPr>
      <w:r>
        <w:rPr>
          <w:rFonts w:ascii="Times New Roman" w:hAnsi="Times New Roman" w:eastAsia="Times New Roman" w:cs="Times New Roman"/>
        </w:rPr>
        <w:t>Dvije stotine i dvadeset godina između 677. i 457. pr. Kr. povezuju Danielovo proročanstvo o dvije tisuće i tristo dana s Mojsijevim vremenskim proročanstvom o sedam vremena. Mnogo se toga može prepoznati u dvije stotine i dvadeset godina kao simbolu djela pomirenja koje je započelo kada su ta dva proročanstva zajedno prispjela 1844. godine. Mnogo se toga može izložiti o onome što broj dvadeset i dva simbolično predstavlja kao desetinu od dvije stotine i dvadeset, kao što je slučaj i s brojem jedanaest. Ono što ovdje želim utvrditi jest odnos između jedanaest i dvadeset i dva.</w:t>
      </w:r>
    </w:p>
    <w:p>
      <w:pPr>
        <w:pStyle w:val="ArticleBody"/>
        <w:jc w:val="left"/>
      </w:pPr>
      <w:r>
        <w:rPr>
          <w:rFonts w:ascii="Times New Roman" w:hAnsi="Times New Roman" w:eastAsia="Times New Roman" w:cs="Times New Roman"/>
        </w:rPr>
        <w:t>Nastavit ćemo ove misli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 retka – broj šest</dc:title>
  <dc:subject>Jedanaest</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