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sedam</w:t>
      </w:r>
    </w:p>
    <w:p>
      <w:pPr>
        <w:pStyle w:val="ArticleSubtitle"/>
        <w:jc w:val="left"/>
      </w:pPr>
      <w:r>
        <w:rPr>
          <w:rFonts w:ascii="Arial" w:hAnsi="Arial" w:eastAsia="Arial" w:cs="Arial"/>
        </w:rPr>
        <w:t>Posljednja kontroverza: simbolika Rima u adventističkom proročanstvu i završetak vremena milosti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Razmatramo šest povijesnih linija unutar povijesti adventizma u kojima su prijepori oko simbola Rima bili predmet rasprave. Primjenjujemo metodologiju kasne kiše, koja je „redak na redak“ iz „ovdje malo“ i „ondje malo“. Započeli smo utvrđivanjem da prvi prijepor oko simbola Rima oslikava sadašnji prijepor te stoga naglašava da se sada nalazimo u posljednjem prijeporu prije zaključenja vremena milosti.</w:t>
      </w:r>
    </w:p>
    <w:p>
      <w:pPr>
        <w:pStyle w:val="ArticleBody"/>
        <w:jc w:val="left"/>
      </w:pPr>
      <w:r>
        <w:rPr>
          <w:rFonts w:ascii="Times New Roman" w:hAnsi="Times New Roman" w:eastAsia="Times New Roman" w:cs="Times New Roman"/>
        </w:rPr>
        <w:t>Ozbiljnost ove završne kontroverze o simbolu Rima također je prikazana u redcima deset do šesnaest jedanaestog poglavlja Daniela, koji predoznačuju skrivenu povijest četrdesetog retka jedanaestog poglavlja Daniela. Povijest četrdesetog retka dovodi proučavatelja proročanstva do 1989. godine i sloma Sovjetskog Saveza, kako je to prikazano u desetom retku. Sljedeći redak, četrdeset i prvi, koji označava uskoro dolazeći nedjeljni zakon u Sjedinjenim Državama, predoznačen je šesnaestim retkom. Nadahnuće je utvrdilo da je zapečaćen bio „onaj dio knjige Daniela koji se odnosio na posljednje dane“.</w:t>
      </w:r>
    </w:p>
    <w:p>
      <w:pPr>
        <w:pStyle w:val="ArticleBody"/>
        <w:jc w:val="left"/>
      </w:pPr>
      <w:r>
        <w:rPr>
          <w:rFonts w:ascii="Times New Roman" w:hAnsi="Times New Roman" w:eastAsia="Times New Roman" w:cs="Times New Roman"/>
        </w:rPr>
        <w:t>Razdoblje od 1989. do nedjeljnoga zakona zapečaćeni je dio posljednjih dana, a predočeno je u redcima od deset do šesnaest. Stoga je upravo umnožavanje znanja ono što vodi zatvaranju vremena kušnje za adventiste sedmoga dana, jer se vrijeme kušnje adventizma u Sjedinjenim Državama završava pri nedjeljnom zakonu. U redcima od deset do šesnaest nalazimo četrnaesti redak, koji pokazuje da su „razbojnici“ Božjega naroda ti koji utvrđuju viđenje.</w:t>
      </w:r>
    </w:p>
    <w:p>
      <w:pPr>
        <w:pStyle w:val="ArticleBody"/>
        <w:jc w:val="left"/>
      </w:pPr>
      <w:r>
        <w:rPr>
          <w:rFonts w:ascii="Times New Roman" w:hAnsi="Times New Roman" w:eastAsia="Times New Roman" w:cs="Times New Roman"/>
        </w:rPr>
        <w:t>Stoga je mileritska kontroverza, koja je prikazana na pionirskoj karti iz 1843., prva rimska kontroverza u povijesti adventizma. Činjenica da je upravo ta ista kontroverza ponovno nastupila pokazuje svakome tko želi vidjeti da Isus, kao Alfa i Omega, uvijek predočava svršetak početkom. Sadašnja kontroverza jest konačna kontroverza koja prosijava mudre i lude djevice.</w:t>
      </w:r>
    </w:p>
    <w:p>
      <w:pPr>
        <w:pStyle w:val="ArticleBody"/>
        <w:jc w:val="left"/>
      </w:pPr>
      <w:r>
        <w:rPr>
          <w:rFonts w:ascii="Times New Roman" w:hAnsi="Times New Roman" w:eastAsia="Times New Roman" w:cs="Times New Roman"/>
        </w:rPr>
        <w:t>Posvećena proročka logika uči da sto četrdeset i četiri tisuće dolaze do savršenoga jedinstva prije završetka svoga vremena milosti pri uskoro dolazećem nedjeljnom zakonu. Pročišćujući oganj Malahijina Glasnika Saveza sada pročišćava Levite kao zlato i srebro. Čovjek s četkom za nečistoću sada čisti svoje gumno riječima istine.</w:t>
      </w:r>
    </w:p>
    <w:p>
      <w:pPr>
        <w:pStyle w:val="ArticleScripture"/>
        <w:jc w:val="left"/>
      </w:pPr>
      <w:r>
        <w:rPr>
          <w:rFonts w:ascii="Times New Roman" w:hAnsi="Times New Roman" w:eastAsia="Times New Roman" w:cs="Times New Roman"/>
        </w:rPr>
        <w:t>„Kojemu je vijača u ruci, i on će temeljito pročistiti svoje gumno te će svoju pšenicu skupiti u žitnicu.” Matej 3,12. Ovo je bilo jedno od vremena čišćenja. Riječima istine pljeva se odvajala od pšenice. Budući da su bili odviše tašti i samopravedni da bi primili ukor, odviše zaljubljeni u svijet da bi prihvatili život poniznosti, mnogi su se odvratili od Isusa. Mnogi još uvijek čine isto. Duše se danas ispituju kao što su bili iskušani oni učenici u sinagogi u Kafarnaumu. Kada se istina približi srcu, oni vide da njihov život nije u skladu s Božjom voljom. Uviđaju potrebu za potpunom promjenom u sebi, ali nisu voljni prihvatiti djelo samoodricanja. Stoga se srde kada se njihovi grijesi razotkriju. Odlaze uvrijeđeni, kao što su učenici ostavili Isusa, mrmljajući: „Tvrda je to besjeda; tko je može slušati?” Čežnja vjekova, 392.</w:t>
      </w:r>
    </w:p>
    <w:p>
      <w:pPr>
        <w:pStyle w:val="ArticleBody"/>
        <w:jc w:val="left"/>
      </w:pPr>
      <w:r>
        <w:rPr>
          <w:rFonts w:ascii="Times New Roman" w:hAnsi="Times New Roman" w:eastAsia="Times New Roman" w:cs="Times New Roman"/>
        </w:rPr>
        <w:t>Činjenica da prvih šesnaest redaka predstavljaju početak Danielova posljednjeg proročanstva, te da su ti reci usklađeni s posljednjih šest redaka toga poglavlja, ukazuje na to da Alfa i Omega koristi retke na početku kako bi izvršio konačno razdvajanje mudrih i opakih, kako je to prikazano po Danielu u dvanaestom poglavlju, a što se sada zbiva.</w:t>
      </w:r>
    </w:p>
    <w:p>
      <w:pPr>
        <w:pStyle w:val="ArticleBody"/>
        <w:jc w:val="left"/>
      </w:pPr>
      <w:r>
        <w:rPr>
          <w:rFonts w:ascii="Times New Roman" w:hAnsi="Times New Roman" w:eastAsia="Times New Roman" w:cs="Times New Roman"/>
        </w:rPr>
        <w:t>Treći svjedok o ozbiljnoj naravi ove rasprave jest činjenica da nadahnuće, putem spisa sestre White, jasno podupire pionirski grafikon iz 1843., koji u četrnaestom retku prikazuje spor s Rimom. Početni spor predstavlja završni spor, a nadahnuto odobrenje mileritskog razumijevanja „razbojnika tvoga naroda” iz četrnaestog retka znači da, ako se ta temeljna istina odbaci, to istodobno predstavlja odbacivanje autoriteta Duha proroštva. U skladu s prethodna dva svjedoka, koji naglašavaju da se ovaj spor zbiva neposredno prije nego što se vrijeme milosti zatvori, stoji izvjesnost da je posljednja, odnosno konačna, prijevara za one koji tvrde da podupiru Duh proroštva, upravo odbacivanje Duha proroštva.</w:t>
      </w:r>
    </w:p>
    <w:p>
      <w:pPr>
        <w:pStyle w:val="ArticleScripture"/>
        <w:jc w:val="left"/>
      </w:pPr>
      <w:r>
        <w:rPr>
          <w:rFonts w:ascii="Times New Roman" w:hAnsi="Times New Roman" w:eastAsia="Times New Roman" w:cs="Times New Roman"/>
        </w:rPr>
        <w:t>„Sotona... neprestano nameće ono lažno — kako bi odveo od istine. Posljednja Sotonina obmana bit će da učini svjedočanstvo Duha Božjega bez učinka. ‘Gdje nema utvare, narod propada’ (Izreke 29,18). Sotona će djelovati domišljato, na različite načine i preko različitih sredstava, kako bi poljuljao pouzdanje Božjega ostatka u istinito svjedočanstvo.״</w:t>
      </w:r>
    </w:p>
    <w:p>
      <w:pPr>
        <w:pStyle w:val="ArticleScripture"/>
        <w:jc w:val="left"/>
      </w:pPr>
      <w:r>
        <w:rPr>
          <w:rFonts w:ascii="Times New Roman" w:hAnsi="Times New Roman" w:eastAsia="Times New Roman" w:cs="Times New Roman"/>
        </w:rPr>
        <w:t>„Protiv Svjedočanstava rasplamsat će se mržnja koja je sotonska. Sotonino će djelovanje biti da poljulja vjeru crkava u njih, iz ovoga razloga: Sotona ne može imati tako otvoren put da uvede svoje prijevare i sveže duše svojim zabludama ako se poslušaju upozorenja, ukori i savjeti Duha Božjega.” Selected Messages, knjiga 1, 48.</w:t>
      </w:r>
    </w:p>
    <w:p>
      <w:pPr>
        <w:pStyle w:val="ArticleBody"/>
        <w:jc w:val="left"/>
      </w:pPr>
      <w:r>
        <w:rPr>
          <w:rFonts w:ascii="Times New Roman" w:hAnsi="Times New Roman" w:eastAsia="Times New Roman" w:cs="Times New Roman"/>
        </w:rPr>
        <w:t>Obezvrjeđivanje ili odbacivanje autoriteta „svjedočanstva Duha Božjega” kroz spise Ellen White jest „posve posljednja Sotonina prijevara”. Sestra White napisala je da joj je „pokazano” kako je „karta iz 1843. bila upravljena rukom Gospodnjom te se ne smije mijenjati”. Prethodni odlomak izravno povezuje odbacivanje autoriteta Duha proroštva s viđenjem posljednjih dana, jer svi proroci najizravnije govore o posljednjim danima. Stoga, kada Daniel u četrnaestom retku kaže da „razbojnici” uspostavljaju viđenje, to je Salomonovo viđenje iz Izreka 29,18, koje kaže da oni koji nemaju viđenje „propadaju”, a riječ „propadaju” znači „biti obnažen”.</w:t>
      </w:r>
    </w:p>
    <w:p>
      <w:pPr>
        <w:pStyle w:val="ArticleBody"/>
        <w:jc w:val="left"/>
      </w:pPr>
      <w:r>
        <w:rPr>
          <w:rFonts w:ascii="Times New Roman" w:hAnsi="Times New Roman" w:eastAsia="Times New Roman" w:cs="Times New Roman"/>
        </w:rPr>
        <w:t>„Propasti“ stoga označuje da oni koji u posljednjim danima tvrde da podupiru Duh proroštva, ali odbacuju autoritet koji je u njemu predstavljen, postaju goli i propadaju, što je opis Laodicejaca, koji su „nesretni, i jadni, i siromašni, i slijepi, i goli“. Njima se savjetuje da kupe „bijele haljine, da se odjenu, i da se ne pokaže sramota njihove golotinje“. Ako odbiju taj savjet, bivaju ispljunuti iz usta Gospodnjih.</w:t>
      </w:r>
    </w:p>
    <w:p>
      <w:pPr>
        <w:pStyle w:val="ArticleBody"/>
        <w:jc w:val="left"/>
      </w:pPr>
      <w:r>
        <w:rPr>
          <w:rFonts w:ascii="Times New Roman" w:hAnsi="Times New Roman" w:eastAsia="Times New Roman" w:cs="Times New Roman"/>
        </w:rPr>
        <w:t>Tako nalazimo još jedno svjedočanstvo da se ta golotinja očituje neposredno prije zatvaranja vremena milosti. Pri uskoro nadolazećem zakonu o nedjelji te će gole duše primiti žig zvijeri, budući da će biti oborene, kao što je prikazano u četrdeset i prvom retku jedanaestog poglavlja Daniela. Razlog zbog kojega će biti oborene jest taj što su odbacile autoritet Duha Proroštva, koji podupire pionirsku kartu iz 1843., koja predstavlja temelje adventizma i uključuje „ključ” koji utvrđuje viđenje poistovjećenjem da je Rim sila predstavljena kao „razbojnici tvoga naroda” u četrnaestom retku.</w:t>
      </w:r>
    </w:p>
    <w:p>
      <w:pPr>
        <w:pStyle w:val="ArticleScripture"/>
        <w:jc w:val="left"/>
      </w:pPr>
      <w:r>
        <w:rPr>
          <w:rFonts w:ascii="Times New Roman" w:hAnsi="Times New Roman" w:eastAsia="Times New Roman" w:cs="Times New Roman"/>
        </w:rPr>
        <w:t>„Jedno je sigurno: oni adventisti sedmoga dana koji zauzmu svoje mjesto pod Sotoninim stijegom najprije će napustiti svoju vjeru u opomene i ukore sadržane u Svjedočanstvima Božjega Duha.״</w:t>
      </w:r>
    </w:p>
    <w:p>
      <w:pPr>
        <w:pStyle w:val="ArticleScripture"/>
        <w:jc w:val="left"/>
      </w:pPr>
      <w:r>
        <w:rPr>
          <w:rFonts w:ascii="Times New Roman" w:hAnsi="Times New Roman" w:eastAsia="Times New Roman" w:cs="Times New Roman"/>
        </w:rPr>
        <w:t>„Poziv na veću posvećenost i svetiju službu upućuje se i nastavit će se upućivati. Neki koji sada iznose Sotonine prijedloge doći će k sebi. Ima onih na važnim položajima povjerenja koji ne razumiju istinu za ovo vrijeme. Njima se poruka mora uputiti. Ako je prime, Krist će ih prihvatiti i učiniti svojim suradnicima. Ali ako odbiju poslušati poruku, stat će pod crni stijeg Kneza tame.</w:t>
      </w:r>
    </w:p>
    <w:p>
      <w:pPr>
        <w:pStyle w:val="ArticleScripture"/>
        <w:jc w:val="left"/>
      </w:pPr>
      <w:r>
        <w:rPr>
          <w:rFonts w:ascii="Times New Roman" w:hAnsi="Times New Roman" w:eastAsia="Times New Roman" w:cs="Times New Roman"/>
        </w:rPr>
        <w:t>„Uputa mi je da kažem kako se dragocjena istina za ovo vrijeme sve jasnije i jasnije otvara ljudskim umovima. U posebnom smislu muškarci i žene trebaju jesti Kristovo tijelo i piti njegovu krv. Doći će do razvoja razumijevanja, jer je istina sposobna za neprestano širenje. Božanski Začetnik istine stupit će u sve prisniju i prisniju zajednicu s onima koji nastavljaju upoznavati njega. Dok Božji narod prima njegovu riječ kao kruh s neba, znat će da je njegov izlazak pripravljen kao zora. Primat će duhovnu snagu, kao što tijelo prima tjelesnu snagu kada se hrana jede.” Spalding and Magan, 305, 306.</w:t>
      </w:r>
    </w:p>
    <w:p>
      <w:pPr>
        <w:pStyle w:val="ArticleBody"/>
        <w:jc w:val="left"/>
      </w:pPr>
      <w:r>
        <w:rPr>
          <w:rFonts w:ascii="Times New Roman" w:hAnsi="Times New Roman" w:eastAsia="Times New Roman" w:cs="Times New Roman"/>
        </w:rPr>
        <w:t>U našem posljednjem članku utvrdili smo da je Uriah Smith bio predvodnik pobune iz 1863., jer je upravo on uveo krivotvorenu kartu iz 1863. Karta koju je izradio 1863. uklonila je sedam vremena iz Levitskog zakonika dvadeset šest iz proročke poruke laodicejskog adventizma, označivši tako početak postupnog rušenja temelja, a također i početak izgradnje krivotvorenoga laodicejskog adventističkog temelja, koji je sazidan na pijesku. Kasnije u adventističkoj povijesti, njegovo privatno tumačenje kralja sjevera donijelo je plodove njegova proročkog modela dok su ljudi bježali iz crkve.</w:t>
      </w:r>
    </w:p>
    <w:p>
      <w:pPr>
        <w:pStyle w:val="ArticleScripture"/>
        <w:jc w:val="left"/>
      </w:pPr>
      <w:r>
        <w:rPr>
          <w:rFonts w:ascii="Times New Roman" w:hAnsi="Times New Roman" w:eastAsia="Times New Roman" w:cs="Times New Roman"/>
        </w:rPr>
        <w:t>Čuvajte se lažnih proroka, koji dolaze k vama u ovčjem ruhu, a iznutra su grabežljivi vukovi. Prepoznat ćete ih po njihovim plodovima. Bere li se grožđe s trnja ili smokve s čička? Tako svako dobro stablo rađa dobrim plodom, a pokvareno stablo rađa zlim plodom. Dobro stablo ne može rađati zlim plodom, niti pokvareno stablo može rađati dobrim plodom. Svako stablo koje ne rađa dobrim plodom siječe se i baca u oganj. Dakle, prepoznat ćete ih po njihovim plodovima. Neće svaki koji mi govori: Gospodine, Gospodine, ući u kraljevstvo nebesko, nego onaj koji vrši volju Oca mojega koji je na nebesima. Mnogi će mi reći u onaj dan: Gospodine, Gospodine, nismo li u tvoje ime prorokovali? i u tvoje ime izgonili đavle? i u tvoje ime činili mnoga čudesna djela? I tada ću im izjaviti: Nikada vas nisam poznavao; odlazite od mene, vi koji činite bezakonje. Stoga, tko god sluša ove moje riječi i izvršava ih, usporedit ću ga s mudrim čovjekom koji je sagradio svoju kuću na stijeni: I spustila se kiša, i došle su bujice, i zapuhali su vjetrovi, i oborili se na onu kuću; ali ona nije pala, jer je bila utemeljena na stijeni. A svaki koji sluša ove moje riječi i ne izvršava ih, bit će uspoređen s ludim čovjekom koji je sagradio svoju kuću na pijesku: I spustila se kiša, i došle su bujice, i zapuhali su vjetrovi, i oborili se na onu kuću; i pala je; i silan bijaše pad njezin. Matej 7:15–27.</w:t>
      </w:r>
    </w:p>
    <w:p>
      <w:pPr>
        <w:pStyle w:val="ArticleBody"/>
        <w:jc w:val="left"/>
      </w:pPr>
      <w:r>
        <w:rPr>
          <w:rFonts w:ascii="Times New Roman" w:hAnsi="Times New Roman" w:eastAsia="Times New Roman" w:cs="Times New Roman"/>
        </w:rPr>
        <w:t>Vodstvo laodicejskog adventizma sedmoga dana bilo je zaobiđeno 1989. godine, jednako tako sigurno kao što je vodstvo židovske crkve bilo zaobiđeno pri Kristovu rođenju.</w:t>
      </w:r>
    </w:p>
    <w:p>
      <w:pPr>
        <w:pStyle w:val="ArticleScripture"/>
        <w:jc w:val="left"/>
      </w:pPr>
      <w:r>
        <w:rPr>
          <w:rFonts w:ascii="Times New Roman" w:hAnsi="Times New Roman" w:eastAsia="Times New Roman" w:cs="Times New Roman"/>
        </w:rPr>
        <w:t>„Ljudi to ne znaju, ali ta vijest ispunja nebo radošću. Svetа bića iz svijeta svjetlosti, s dubljim i nježnijim zanimanjem, privučena su zemlji. Cijeli je svijet svjetliji zbog Njegove prisutnosti. Iznad betlehemskih brežuljaka okupljeno je nebrojeno mnoštvo anđela. Oni čekaju znak da objave radosnu vijest svijetu. Da su vođe u Izraelu bile vjerne svojemu povjerenju, mogle su dijeliti radost navješćivanja Isusova rođenja. Ali sada su zaobiđene.״</w:t>
      </w:r>
    </w:p>
    <w:p>
      <w:pPr>
        <w:pStyle w:val="ArticleScripture"/>
        <w:jc w:val="left"/>
      </w:pPr>
      <w:r>
        <w:rPr>
          <w:rFonts w:ascii="Times New Roman" w:hAnsi="Times New Roman" w:eastAsia="Times New Roman" w:cs="Times New Roman"/>
        </w:rPr>
        <w:t>„Bog izjavljuje: ‘Izlit ću vodu na žednoga i potoke na suhu zemlju.’ ‘Čestitima svjetlost sviće u tami.’ Izaija 44,3; Psalam 112,4. Onima koji traže svjetlost i koji je s radošću prihvaćaju, sjajne će zrake s Božjeg prijestolja zasjati.” Čežnja vjekova, 47.</w:t>
      </w:r>
    </w:p>
    <w:p>
      <w:pPr>
        <w:pStyle w:val="ArticleBody"/>
        <w:jc w:val="left"/>
      </w:pPr>
      <w:r>
        <w:rPr>
          <w:rFonts w:ascii="Times New Roman" w:hAnsi="Times New Roman" w:eastAsia="Times New Roman" w:cs="Times New Roman"/>
        </w:rPr>
        <w:t>Vrijeme svršetka u Kristovoj lozi bilo je Njegovo rođenje, i upravo je tada bila otpečaćena poruka koja će ispitati taj naraštaj. Godina 1989. bila je vrijeme svršetka za kandidate koji su pozvani biti među sto četrdeset i četiri tisuće. Proročki model Uriaha Smitha odbacio je temeljne istine koje su prikazane na karti iz 1843. Te su istine bile „Stijena.”</w:t>
      </w:r>
    </w:p>
    <w:p>
      <w:pPr>
        <w:pStyle w:val="ArticleScripture"/>
        <w:jc w:val="left"/>
      </w:pPr>
      <w:r>
        <w:rPr>
          <w:rFonts w:ascii="Times New Roman" w:hAnsi="Times New Roman" w:eastAsia="Times New Roman" w:cs="Times New Roman"/>
        </w:rPr>
        <w:t>„Upozorenje je dano: Ne smije se dopustiti da išta uđe što bi uzdrmalo temelj vjere na kojem gradimo još otkako je došla poruka 1842., 1843. i 1844. godine. Ja sam bila u toj poruci, i od tada stojim pred svijetom, vjerna svjetlu koje nam je Bog dao. Ne namjeravamo maknuti svoje noge s postolja na koje su bile postavljene dok smo iz dana u dan tražili Gospodina usrdnom molitvom, tražeći svjetlo. Mislite li da bih se mogla odreći svjetla koje mi je Bog dao? Ono treba biti kao Stijena vjekova. Ono me vodi otkako mi je dano.“ Review and Herald, 14. travnja 1903.</w:t>
      </w:r>
    </w:p>
    <w:p>
      <w:pPr>
        <w:pStyle w:val="ArticleBody"/>
        <w:jc w:val="left"/>
      </w:pPr>
      <w:r>
        <w:rPr>
          <w:rFonts w:ascii="Times New Roman" w:hAnsi="Times New Roman" w:eastAsia="Times New Roman" w:cs="Times New Roman"/>
        </w:rPr>
        <w:t>Dana 11. rujna 2001. kasna je kiša počela rominjati dok su vjetrovi koji predstavljaju islam trećega jaoja bili pušteni, a Patriot Act označio je prijelaz s engleskoga na rimsko pravo, proročki objavljujući da je bujica papinske vlasti počela teći. Započeo je završni proces kušnje za dom laodicejskog adventizma, i „dažd pade, i vode navališe, i vjetrovi zapuhaše, i udariše na kuću onu; i pade: i pad njezin bijaše velik“.</w:t>
      </w:r>
    </w:p>
    <w:p>
      <w:pPr>
        <w:pStyle w:val="ArticleBody"/>
        <w:jc w:val="left"/>
      </w:pPr>
      <w:r>
        <w:rPr>
          <w:rFonts w:ascii="Times New Roman" w:hAnsi="Times New Roman" w:eastAsia="Times New Roman" w:cs="Times New Roman"/>
        </w:rPr>
        <w:t>Poruka koju je moćni anđeo objavio u to vrijeme označila je da su svi narodi pili vino Babilona, a krivotvorena metodologija papinskog Rima i otpalog protestantizma, koja se postupno usvajala od pobune 1863. godine, predstavljena je vinom (naukom) Babilona.</w:t>
      </w:r>
    </w:p>
    <w:p>
      <w:pPr>
        <w:pStyle w:val="ArticleScripture"/>
        <w:jc w:val="left"/>
      </w:pPr>
      <w:r>
        <w:rPr>
          <w:rFonts w:ascii="Times New Roman" w:hAnsi="Times New Roman" w:eastAsia="Times New Roman" w:cs="Times New Roman"/>
        </w:rPr>
        <w:t>I nakon toga vidjeh drugoga anđela gdje silazi s neba, imajući veliku vlast; i zemlja se prosvijetli od njegove slave. I povika snažno jakim glasom govoreći: Pade, pade Babilon veliki i postade prebivalište đavolā, i sklonište svakoga nečistoga duha, i krletka svake nečiste i mrske ptice. Jer svi su narodi pili od vina gnjeva njezina bluda, i kraljevi zemaljski bludničili su s njom, i trgovci zemaljski obogatili su se od obilja njezine raskoši. Otkrivenje 18:1–3.</w:t>
      </w:r>
    </w:p>
    <w:p>
      <w:pPr>
        <w:pStyle w:val="ArticleBody"/>
        <w:jc w:val="left"/>
      </w:pPr>
      <w:r>
        <w:rPr>
          <w:rFonts w:ascii="Times New Roman" w:hAnsi="Times New Roman" w:eastAsia="Times New Roman" w:cs="Times New Roman"/>
        </w:rPr>
        <w:t>Pri razočaranju 18. srpnja 2020. proces kušnje za laodicejsku crkvu adventista sedmoga dana bio je dovršen, a započeo je proces kušnje onih koji su bili kandidati da budu među sto četrdeset i četiri tisuće. Kada je Mihael u srpnju 2023. počeo buditi te kandidate, poruka, prikazana kao ulje u prispodobi adventizma, ponovno je bila otpečaćena. Bilo nakon 11. rujna 2001., bilo nakon srpnja 2023., došlo je do izlijevanja ulja, a poruka koja je bila otpečaćena u srpnju 2023., kada je potpuno razvijena, jest poruka Ponoćnoga poklika iz prispodobe.</w:t>
      </w:r>
    </w:p>
    <w:p>
      <w:pPr>
        <w:pStyle w:val="ArticleBody"/>
        <w:jc w:val="left"/>
      </w:pPr>
      <w:r>
        <w:rPr>
          <w:rFonts w:ascii="Times New Roman" w:hAnsi="Times New Roman" w:eastAsia="Times New Roman" w:cs="Times New Roman"/>
        </w:rPr>
        <w:t>Ona započinje u vremenu kušnje kao poruka za mudre i lude djevice, ali prerasta u poruku glasnog pokliča. Ta poruka dolazi zajedno sa skorašnjim nedjeljnim zakonom, i kada stigne, drugi glas iz osamnaestog poglavlja Otkrivenja poziva drugo Božje stado iz Babilona.</w:t>
      </w:r>
    </w:p>
    <w:p>
      <w:pPr>
        <w:pStyle w:val="ArticleScripture"/>
        <w:jc w:val="left"/>
      </w:pPr>
      <w:r>
        <w:rPr>
          <w:rFonts w:ascii="Times New Roman" w:hAnsi="Times New Roman" w:eastAsia="Times New Roman" w:cs="Times New Roman"/>
        </w:rPr>
        <w:t>I začuh drugi glas s neba kako govori: Iziđite iz nje, narode moj, da ne budete sudionici u njezinim grijesima i da ne primite od njezinih zala. Jer grijesi su njezini doprli do neba, i Bog se spomenuo njezinih bezakonja. Otkrivenje 18,4. 5.</w:t>
      </w:r>
    </w:p>
    <w:p>
      <w:pPr>
        <w:pStyle w:val="ArticleBody"/>
        <w:jc w:val="left"/>
      </w:pPr>
      <w:r>
        <w:rPr>
          <w:rFonts w:ascii="Times New Roman" w:hAnsi="Times New Roman" w:eastAsia="Times New Roman" w:cs="Times New Roman"/>
        </w:rPr>
        <w:t>Prvi glas iz redaka jedan do tri objavio je dolazak vremena kušnje, i tada je započelo škropljenje kasne kiše. Drugi glas označava završetak toga vremena kušnje i objavljuje vrijeme kušnje za drugo Božje stado koje je još uvijek u Babilonu.</w:t>
      </w:r>
    </w:p>
    <w:p>
      <w:pPr>
        <w:pStyle w:val="ArticleScripture"/>
        <w:jc w:val="left"/>
      </w:pPr>
      <w:r>
        <w:rPr>
          <w:rFonts w:ascii="Times New Roman" w:hAnsi="Times New Roman" w:eastAsia="Times New Roman" w:cs="Times New Roman"/>
        </w:rPr>
        <w:t>„Tako se u posljednjem djelu za upozorenje svijetu Crkvama upućuju dva zasebna poziva. Poruka drugoga anđela glasi: ‘Pade, pade Babilon, grad veliki, jer je sve narode napojio vinom gnjeva bluda svojega.’ A u glasnom pokliču poruke trećega anđela čuje se glas s neba koji govori: ‘Izađite iz nje, narode moj.’“ Review and Herald, 6. prosinca 1892.</w:t>
      </w:r>
    </w:p>
    <w:p>
      <w:pPr>
        <w:pStyle w:val="ArticleBody"/>
        <w:jc w:val="left"/>
      </w:pPr>
      <w:r>
        <w:rPr>
          <w:rFonts w:ascii="Times New Roman" w:hAnsi="Times New Roman" w:eastAsia="Times New Roman" w:cs="Times New Roman"/>
        </w:rPr>
        <w:t>Upravo se tijekom izlijevanja Duha Svetoga ostvaruje Pavlova snažna zabluda iz 2. Solunjanima. Bilo da je riječ o kušanju laodicejske Crkve adventista sedmoga dana koje je započelo 11. rujna 2001., ili o kušanju djevica koje su doživjele razočaranje 18. srpnja 2020., kušnja se odvija tijekom izlijevanja Duha Svetoga. To izlijevanje predstavlja poruku kušnje.</w:t>
      </w:r>
    </w:p>
    <w:p>
      <w:pPr>
        <w:pStyle w:val="ArticleScripture"/>
        <w:jc w:val="left"/>
      </w:pPr>
      <w:r>
        <w:rPr>
          <w:rFonts w:ascii="Times New Roman" w:hAnsi="Times New Roman" w:eastAsia="Times New Roman" w:cs="Times New Roman"/>
        </w:rPr>
        <w:t>„Pomazanici koji stoje uz Gospodina sve zemlje imaju položaj koji je nekoć bio dan Sotoni kao kerubinu zakriljujućem. Po svetim bićima koja okružuju njegovo prijestolje, Gospodin održava stalnu vezu sa stanovnicima zemlje. Zlatno ulje predstavlja milost kojom Bog održava svjetiljke vjernika opskrbljenima, da ne zatrepere i ugasnu se. Kad se to sveto ulje ne bi izlijevalo s neba u porukama Duha Božjega, sile zla imale bi potpunu vlast nad ljudima.“</w:t>
      </w:r>
    </w:p>
    <w:p>
      <w:pPr>
        <w:pStyle w:val="ArticleScripture"/>
        <w:jc w:val="left"/>
      </w:pPr>
      <w:r>
        <w:rPr>
          <w:rFonts w:ascii="Times New Roman" w:hAnsi="Times New Roman" w:eastAsia="Times New Roman" w:cs="Times New Roman"/>
        </w:rPr>
        <w:t>„Bog se obeščašćuje kada ne primamo poruke koje nam šalje. Tako odbijamo zlatno ulje koje bi On izlio u naše duše kako bi se prenijelo onima koji su u tami. Kada dođe poziv: ‘Evo zaručnika, izlazite mu u susret’, oni koji nisu primili sveto ulje, koji nisu njegovali Kristovu milost u svojim srcima, uvidjet će, poput ludih djevica, da nisu spremni susresti svojega Gospodina. Oni u sebi nemaju snage pribaviti ulje, i njihovi su životi upropašteni. Ali ako se traži Božji Sveti Duh, ako usrdno molimo kao što je molio Mojsije: ‘Pokaži mi svoju slavu’, ljubav će se Božja izliti u naša srca. Kroz zlatne cijevi zlatno će nam se ulje prenositi. ‘Ne silom ni snagom, nego mojim Duhom, veli Jahve nad Vojskama.’ Primajući sjajne zrake Sunca Pravednosti, Božja djeca svijetle kao svjetla u svijetu.” Review and Herald, 20. srpnja 1897.</w:t>
      </w:r>
    </w:p>
    <w:p>
      <w:pPr>
        <w:pStyle w:val="ArticleBody"/>
        <w:jc w:val="left"/>
      </w:pPr>
      <w:r>
        <w:rPr>
          <w:rFonts w:ascii="Times New Roman" w:hAnsi="Times New Roman" w:eastAsia="Times New Roman" w:cs="Times New Roman"/>
        </w:rPr>
        <w:t>Vrijeme zapečaćivanja sto četrdeset i četiri tisuće započelo je 11. rujna 2001. i predstavlja dva razdoblja kušnje. Prvo je završna kušnja laodicejske Crkve adventista sedmoga dana, a drugo je za one koji su predmet prispodobe o deset djevica. Da bi netko bio ili mudra ili luda djevica, potrebno je da sve djevice iskuse vrijeme odgađanja.</w:t>
      </w:r>
    </w:p>
    <w:p>
      <w:pPr>
        <w:pStyle w:val="ArticleBody"/>
        <w:jc w:val="left"/>
      </w:pPr>
      <w:r>
        <w:rPr>
          <w:rFonts w:ascii="Times New Roman" w:hAnsi="Times New Roman" w:eastAsia="Times New Roman" w:cs="Times New Roman"/>
        </w:rPr>
        <w:t>U povijesti mileritskog pokreta vrijeme odgode započelo je dolaskom drugoga anđela, što se dogodilo pri prvom razočaranju. U tom su trenutku protestanti, koji su bili Božji nekadašnji narod izabran Savezom, bili zaobiđeni. Dana 18. srpnja 2020. nekadašnji narod izabran Savezom bio je zaobiđen te se ispitni proces koji se odvio tijekom vremena odgode u povijesti mileritskog pokreta počeo ponavljati. Poruka Ponoćnog pokliča tada je bila razvijena u mileritskoj povijesti, kao što se sada razvija. Kada je u potpunosti stigla na logorski sastanak u Exeteru, očitovalo se tko ima poruku (ulje), a tko je nema. Nekadašnji narod izabran Savezom u objema povijestima prvi je koji biva ispitan i zaobiđen.</w:t>
      </w:r>
    </w:p>
    <w:p>
      <w:pPr>
        <w:pStyle w:val="ArticleScripture"/>
        <w:jc w:val="left"/>
      </w:pPr>
      <w:r>
        <w:rPr>
          <w:rFonts w:ascii="Times New Roman" w:hAnsi="Times New Roman" w:eastAsia="Times New Roman" w:cs="Times New Roman"/>
        </w:rPr>
        <w:t>„‘I dat ću vam novo srce i nov duh metnut ću u vas.’ Vjerujem svim srcem da se Duh Božji povlači iz svijeta, i oni koji su imali veliku svjetlost i prilike, a nisu ih iskoristili, bit će prvi koji će biti ostavljeni. Oni su odagnali Duha Božjega. Sadašnje Sotonino djelovanje na srca, te na crkve i narode, treba zaprepastiti svakog proučavatelja proroštva. Kraj je blizu. Neka naše crkve ustanu. Neka se obraćujuća sila Božja iskusi u srcu pojedinih članova, i tada ćemo vidjeti duboko djelovanje Duha Božjega. Sam oprost grijeha nije jedini rezultat Isusove smrti. On je prinio beskonačnu žrtvu ne samo da bi grijeh mogao biti uklonjen, nego i da bi ljudska narav mogla biti obnovljena, ponovno uljepšana, ponovno izgrađena iz svojih ruševina i osposobljena za Božju prisutnost.” Selected Messages, knjiga 3, 154.</w:t>
      </w:r>
    </w:p>
    <w:p>
      <w:pPr>
        <w:pStyle w:val="ArticleBody"/>
        <w:jc w:val="left"/>
      </w:pPr>
      <w:r>
        <w:rPr>
          <w:rFonts w:ascii="Times New Roman" w:hAnsi="Times New Roman" w:eastAsia="Times New Roman" w:cs="Times New Roman"/>
        </w:rPr>
        <w:t>U bilo kojem razdoblju kušnje, oni koji odbace poruku koja je otpečaćena primaju Pavlovu silnu zabludu.</w:t>
      </w:r>
    </w:p>
    <w:p>
      <w:pPr>
        <w:pStyle w:val="ArticleScripture"/>
        <w:jc w:val="left"/>
      </w:pPr>
      <w:r>
        <w:rPr>
          <w:rFonts w:ascii="Times New Roman" w:hAnsi="Times New Roman" w:eastAsia="Times New Roman" w:cs="Times New Roman"/>
        </w:rPr>
        <w:t>„Strašna je stvar olako postupati s istinom koja je osvjedočila naš razum i dotaknula naša srca. Ne možemo nekažnjeno odbacivati opomene koje nam Bog u svojoj milosti šalje. Poruka je bila poslana s neba svijetu u Noino vrijeme, i spasenje ljudi ovisilo je o načinu na koji su postupili s tom porukom. Budući da su odbacili opomenu, Duh Božji bio je povučen od grešnoga roda, i oni su poginuli u vodama potopa. U Abrahamovo vrijeme, milost je prestala preklinjati krive stanovnike Sodome, i svi osim Lota s njegovom ženom i dvije kćeri bili su uništeni ognjem poslanim s neba. Tako je bilo i u Kristove dane. Sin Božji izjavio je nevjernim Židovima onoga naraštaja: ‘Eto, ostavlja vam se kuća vaša pusta.’ Gledajući prema posljednjim danima, ista beskonačna sila izjavljuje, o onima koji ‘ne primiše ljubavi istine da bi se spasili’, ‘I zato će im Bog poslati silnu zabludu, da vjeruju laži: da budu osuđeni svi koji ne povjerovaše istini, nego zavolješe nepravdu.’ Kako oni odbacuju učenja Njegove Riječi, Bog povlači svojega Duha i prepušta ih prijevarama koje ljube.” Early Writings, 46.</w:t>
      </w:r>
    </w:p>
    <w:p>
      <w:pPr>
        <w:pStyle w:val="ArticleBody"/>
        <w:jc w:val="left"/>
      </w:pPr>
      <w:r>
        <w:rPr>
          <w:rFonts w:ascii="Times New Roman" w:hAnsi="Times New Roman" w:eastAsia="Times New Roman" w:cs="Times New Roman"/>
        </w:rPr>
        <w:t>Ovu ćemo studiju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sedam</dc:title>
  <dc:subject>Posljednja kontroverza: simbolika Rima u adventističkom proročanstvu i završetak vremena milosti</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