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Panijum – broj dvadeset i dva</w:t>
      </w:r>
    </w:p>
    <w:p>
      <w:pPr>
        <w:pStyle w:val="ArticleSubtitle"/>
        <w:jc w:val="left"/>
      </w:pPr>
      <w:r>
        <w:rPr>
          <w:rFonts w:ascii="Arial" w:hAnsi="Arial" w:eastAsia="Arial" w:cs="Arial"/>
        </w:rPr>
        <w:t>31. prosinca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Od 31. prosinca 2023. Lav iz plemena Judina otpečaćuje proročke istine određenim redoslijedom. Taj se redoslijed može lako utvrditi pregledom članaka objavljenih na mrežnoj stranici Future for America. Tijekom proteklih mjeseci otpečaćene su mnoge istine, i to duboke! Redoslijed nije nasumičan, nego svrhovit. Slijed jasno prepoznaje svrhovit, uzastopan proces koji Krist, kao Lav iz plemena Judina, izvršava dok otpečaćuje završne poruke kušnje Crkvi, a potom i svijetu. U knjizi Otkrivenja Lav iz plemena Judina uzima knjigu zapečaćenu sa sedam pečata i uklanja pečate jedan po jedan — redom.</w:t>
      </w:r>
    </w:p>
    <w:p>
      <w:pPr>
        <w:pStyle w:val="ArticleHeading"/>
        <w:jc w:val="left"/>
      </w:pPr>
      <w:r>
        <w:rPr>
          <w:rFonts w:ascii="Arial" w:hAnsi="Arial" w:eastAsia="Arial" w:cs="Arial"/>
        </w:rPr>
        <w:t>Bit će otkriveni svojim redom</w:t>
      </w:r>
    </w:p>
    <w:p>
      <w:pPr>
        <w:pStyle w:val="ArticleScripture"/>
        <w:jc w:val="left"/>
      </w:pPr>
      <w:r>
        <w:rPr>
          <w:rFonts w:ascii="Times New Roman" w:hAnsi="Times New Roman" w:eastAsia="Times New Roman" w:cs="Times New Roman"/>
        </w:rPr>
        <w:t>„Nakon što je ovih sedam gromova izreklo svoje glasove, Ivanu dolazi nalog, kao i Danielu u pogledu knjižice: ‘Zapečati ono što izrekoše sedam gromova.’ To se odnosi na buduće događaje koji će biti otkriveni svojim redom. Daniel će stajati na svojemu dijelu na svršetku dana. Ivan vidi knjižicu otvorenu. Tada Danielova proročanstva imaju svoje pravo mjesto u porukama prvoga, drugoga i trećega anđela koje se imaju dati svijetu. Otvaranje knjižice bilo je poruka u vezi s vremenom.“</w:t>
      </w:r>
    </w:p>
    <w:p>
      <w:pPr>
        <w:pStyle w:val="ArticleScripture"/>
        <w:jc w:val="left"/>
      </w:pPr>
      <w:r>
        <w:rPr>
          <w:rFonts w:ascii="Times New Roman" w:hAnsi="Times New Roman" w:eastAsia="Times New Roman" w:cs="Times New Roman"/>
        </w:rPr>
        <w:t>„Knjige Daniela i Otkrivenja jedno su. Jedna je proročanstvo, druga otkrivenje; jedna je zapečaćena knjiga, druga je otvorena knjiga. Ivan je čuo tajne koje su gromovi izrekli, ali mu je bilo zapovjeđeno da ih ne zapisuje.״</w:t>
      </w:r>
    </w:p>
    <w:p>
      <w:pPr>
        <w:pStyle w:val="ArticleScripture"/>
        <w:jc w:val="left"/>
      </w:pPr>
      <w:r>
        <w:rPr>
          <w:rFonts w:ascii="Times New Roman" w:hAnsi="Times New Roman" w:eastAsia="Times New Roman" w:cs="Times New Roman"/>
        </w:rPr>
        <w:t>„Posebna svjetlost dana Ivanu, koja je bila izražena u sedam gromova, bila je prikaz događaja koji će se zbiti pod porukama prvoga i drugoga anđela. Nije bilo najbolje da narod zna te stvari, jer je njihova vjera nužno morala biti iskušana. U Božjem poretku bile su naviještene najčudesnije i najuzvišenije istine. Poruke prvoga i drugoga anđela trebale su biti naviještane, ali nikakva daljnja svjetlost nije se smjela otkriti prije nego što te poruke obave svoje posebno djelo. To je prikazano anđelom koji stoji jednom nogom na moru i objavljuje najsvečanijom zakletvom da vremena više neće biti.” The Seventh-day Adventist Bible Commentary, volume 7, 971.</w:t>
      </w:r>
    </w:p>
    <w:p>
      <w:pPr>
        <w:pStyle w:val="ArticleBody"/>
        <w:jc w:val="left"/>
      </w:pPr>
      <w:r>
        <w:rPr>
          <w:rFonts w:ascii="Times New Roman" w:hAnsi="Times New Roman" w:eastAsia="Times New Roman" w:cs="Times New Roman"/>
        </w:rPr>
        <w:t>Konačno otkrivenje „sedam gromova” otvorilo se nakon 2023. godine i razotkrilo da „sedam gromova” predstavljaju prvo alfa-razočaranje sve do posljednjega omega-razočaranja. Ivanu nije bilo dopušteno odrediti značenje sedam gromova, jer otkrivenje „sedam gromova” nije bilo jedno pojedinačno ispunjenje povijesti, nego prikaz „razgraničenja događaja” koji su se zbili u mileritskoj povijesti, a koji će se ponovno zbiti u posljednjim danima. Savršeno ispunjenje bilo je pokazano kako bi se prikazala povijest od 18. srpnja 2020. do uskoro nadolazećega nedjeljnog zakona. Lav je otvorio tu svjetlost da zasja na povijest podizanja hrama sto četrdeset i četiri tisuće.</w:t>
      </w:r>
    </w:p>
    <w:p>
      <w:pPr>
        <w:pStyle w:val="ArticleBody"/>
        <w:jc w:val="left"/>
      </w:pPr>
      <w:r>
        <w:rPr>
          <w:rFonts w:ascii="Times New Roman" w:hAnsi="Times New Roman" w:eastAsia="Times New Roman" w:cs="Times New Roman"/>
        </w:rPr>
        <w:t>U milleritskoj povijesti „sedam gromova” predstavljalo je razdoblje od 1798. do 1844., kada su milleriti iznosili „najdivnije i najnaprednije istine”. U izvršavanju djela koje im je bilo povjereno, milleriti su bili stavljeni na kušnju. Nisu u potpunosti razumjeli poruku koju su objavljivali, niti povijest koju su ispunjavali. Istine koje su objavljivali bile su ono što sestra White naziva „naprednim istinama”, koje se nisu trebale razumjeti sve dok poruke prvoga i drugoga anđela ne bi izvršile svoje djelo.</w:t>
      </w:r>
    </w:p>
    <w:p>
      <w:pPr>
        <w:pStyle w:val="ArticleBody"/>
        <w:jc w:val="left"/>
      </w:pPr>
      <w:r>
        <w:rPr>
          <w:rFonts w:ascii="Times New Roman" w:hAnsi="Times New Roman" w:eastAsia="Times New Roman" w:cs="Times New Roman"/>
        </w:rPr>
        <w:t>Kada „sedam gromova“ dosegnu svoje savršeno ispunjenje, ti su „budući događaji“ predstavljeni porukama triju anđela iz Otkrivenja četrnaest u povezanosti s knjigom proroka Daniela. Djelo sto četrdeset i četiri tisuće, koje je predstavljeno „budućim događajima“ „sedam gromova“, sastoji se u povezivanju knjige proroka Daniela s porukama triju anđela.</w:t>
      </w:r>
    </w:p>
    <w:p>
      <w:pPr>
        <w:pStyle w:val="ArticleScripture"/>
        <w:jc w:val="left"/>
      </w:pPr>
      <w:r>
        <w:rPr>
          <w:rFonts w:ascii="Times New Roman" w:hAnsi="Times New Roman" w:eastAsia="Times New Roman" w:cs="Times New Roman"/>
        </w:rPr>
        <w:t>„Gospodin će uskoro kazniti svijet zbog njegove bezakonosti. Uskoro će kazniti vjerske zajednice zbog njihova odbacivanja svjetla i istine koji su im dani. Velika poruka, koja objedinjuje poruke prvoga, drugoga i trećega anđela, treba biti objavljena svijetu. To treba biti srž našega rada.“ The Seventh-day Adventist Bible Commentary, sv. 7, 950.</w:t>
      </w:r>
    </w:p>
    <w:p>
      <w:pPr>
        <w:pStyle w:val="ArticleBody"/>
        <w:jc w:val="left"/>
      </w:pPr>
      <w:r>
        <w:rPr>
          <w:rFonts w:ascii="Times New Roman" w:hAnsi="Times New Roman" w:eastAsia="Times New Roman" w:cs="Times New Roman"/>
        </w:rPr>
        <w:t>Od 31. prosinca 2023. Lav iz plemena Judina otpečaćuje proročke istine određenim „redom”.</w:t>
      </w:r>
    </w:p>
    <w:p>
      <w:pPr>
        <w:pStyle w:val="ArticleHeading"/>
        <w:jc w:val="left"/>
      </w:pPr>
      <w:r>
        <w:rPr>
          <w:rFonts w:ascii="Arial" w:hAnsi="Arial" w:eastAsia="Arial" w:cs="Arial"/>
        </w:rPr>
        <w:t>Povijest mileritskog pokreta</w:t>
      </w:r>
    </w:p>
    <w:p>
      <w:pPr>
        <w:pStyle w:val="ArticleScripture"/>
        <w:jc w:val="left"/>
      </w:pPr>
      <w:r>
        <w:rPr>
          <w:rFonts w:ascii="Times New Roman" w:hAnsi="Times New Roman" w:eastAsia="Times New Roman" w:cs="Times New Roman"/>
        </w:rPr>
        <w:t>„Ima onih koji sada žive, a koji su, proučavajući proročanstva Daniela i Ivana, primili veliku svjetlost od Boga dok su prelazili preko područja na kojem su se posebna proročanstva redom ispunjavala. Oni su narodu nosili vremensku poruku. Istina je zasjala jasno poput sunca u podne. Povijesni događaji, koji su pokazivali izravno ispunjenje proročanstva, bili su izloženi pred narodom, i proročanstvo se vidjelo kao simbolički prikaz događaja koji vode do završetka povijesti ove zemlje.” Selected Messages, knjiga 2, 101, 102.</w:t>
      </w:r>
    </w:p>
    <w:p>
      <w:pPr>
        <w:pStyle w:val="ArticleBody"/>
        <w:jc w:val="left"/>
      </w:pPr>
      <w:r>
        <w:rPr>
          <w:rFonts w:ascii="Times New Roman" w:hAnsi="Times New Roman" w:eastAsia="Times New Roman" w:cs="Times New Roman"/>
        </w:rPr>
        <w:t>„Red“ koji Krist razotkriva u poruci Ponoćnoga poklika predstavlja „povijesne događaje“ koji pokazuju „izravno ispunjenje proročanstva“ što vodi do završetka vremena kušnje. Izravno ispunjenje proročanstva u posljednjim danima nije otkrivenje proročanstava koja se temelje na vremenu, ali Palmoni se i dalje služi brojevima kako bi označio izravna ispunjenja proročanstva. Vremena više nema, i premda su mileriti svojemu naraštaju „nosili poruku vremena“, poruka trećega anđela snažnija je od „vremena“.</w:t>
      </w:r>
    </w:p>
    <w:p>
      <w:pPr>
        <w:pStyle w:val="ArticleScripture"/>
        <w:jc w:val="left"/>
      </w:pPr>
      <w:r>
        <w:rPr>
          <w:rFonts w:ascii="Times New Roman" w:hAnsi="Times New Roman" w:eastAsia="Times New Roman" w:cs="Times New Roman"/>
        </w:rPr>
        <w:t>„Gospodin mi je pokazao da poruka trećega anđela mora poći i biti objavljena raspršenoj djeci Gospodnjoj, te da ne smije biti vezana uz vrijeme; jer vrijeme više nikada neće biti kušnja. Vidjela sam da su neki zadobivali lažno uzbuđenje koje je proizlazilo iz propovijedanja vremena; da je poruka trećega anđela snažnija nego što vrijeme može biti. Vidjela sam da ova poruka može stajati na vlastitome temelju i da joj vrijeme nije potrebno da je ojača, te da će poći u silnoj sili, izvršiti svoje djelo i biti skraćena u pravednosti.” Experience and Views, 48.</w:t>
      </w:r>
    </w:p>
    <w:p>
      <w:pPr>
        <w:pStyle w:val="ArticleBody"/>
        <w:jc w:val="left"/>
      </w:pPr>
      <w:r>
        <w:rPr>
          <w:rFonts w:ascii="Times New Roman" w:hAnsi="Times New Roman" w:eastAsia="Times New Roman" w:cs="Times New Roman"/>
        </w:rPr>
        <w:t>Uzastopni „redoslijed” otpečaćivanja proročkih istina označava progresivnu povijest, ali također označava i razvoj poruke. „Redoslijed” prikazane povijesti, kao i koraci po kojima Lav iz plemena Judina otpečaćuje poruku od 31. prosinca, oboje su spasonosni za razumijevanje. U srpnju 2023. glas u pustinji počeo je pripravljati put za otpečaćivanje 31. prosinca 2023. Tada je Lav iz plemena Judina otpečatio prvo poglavlje Otkrivenja.</w:t>
      </w:r>
    </w:p>
    <w:p>
      <w:pPr>
        <w:pStyle w:val="ArticleHeading"/>
        <w:jc w:val="left"/>
      </w:pPr>
      <w:r>
        <w:rPr>
          <w:rFonts w:ascii="Arial" w:hAnsi="Arial" w:eastAsia="Arial" w:cs="Arial"/>
        </w:rPr>
        <w:t>Ništa Drugo</w:t>
      </w:r>
    </w:p>
    <w:p>
      <w:pPr>
        <w:pStyle w:val="ArticleScripture"/>
        <w:jc w:val="left"/>
      </w:pPr>
      <w:r>
        <w:rPr>
          <w:rFonts w:ascii="Times New Roman" w:hAnsi="Times New Roman" w:eastAsia="Times New Roman" w:cs="Times New Roman"/>
        </w:rPr>
        <w:t>„Svečane poruke koje su dane svojim redom u Otkrivenju trebaju zauzimati prvo mjesto u mislima Božjega naroda. Ničemu drugomu ne smije se dopustiti da zaokuplja našu pozornost.” Svjedočanstva, svezak 8, 301, 302.</w:t>
      </w:r>
    </w:p>
    <w:p>
      <w:pPr>
        <w:pStyle w:val="ArticleBody"/>
        <w:jc w:val="left"/>
      </w:pPr>
      <w:r>
        <w:rPr>
          <w:rFonts w:ascii="Times New Roman" w:hAnsi="Times New Roman" w:eastAsia="Times New Roman" w:cs="Times New Roman"/>
        </w:rPr>
        <w:t>Članci koji su započeli 2023. godine trebaju „zauzeti prvo mjesto u mislima Božjega naroda”.</w:t>
      </w:r>
    </w:p>
    <w:p>
      <w:pPr>
        <w:pStyle w:val="ArticleScripture"/>
        <w:jc w:val="left"/>
      </w:pPr>
      <w:r>
        <w:rPr>
          <w:rFonts w:ascii="Times New Roman" w:hAnsi="Times New Roman" w:eastAsia="Times New Roman" w:cs="Times New Roman"/>
        </w:rPr>
        <w:t>„Sve što je Bog u proročkoj povijesti odredio da se ispuni u prošlosti, ispunilo se, a sve što tek treba doći svojim redom će doći. Daniel, Božji prorok, stoji na svome mjestu. Ivan stoji na svome mjestu. U Otkrivenju Lav iz Judina plemena otvorio je učenicima proročanstva knjigu Danielovu, te tako Daniel stoji na svome mjestu. On nosi svoje svjedočanstvo, ono što mu je Gospodin otkrio u viđenju o velikim i svečanim događajima koje moramo poznavati dok stojimo na samome pragu njihova ispunjenja.“</w:t>
      </w:r>
    </w:p>
    <w:p>
      <w:pPr>
        <w:pStyle w:val="ArticleScripture"/>
        <w:jc w:val="left"/>
      </w:pPr>
      <w:r>
        <w:rPr>
          <w:rFonts w:ascii="Times New Roman" w:hAnsi="Times New Roman" w:eastAsia="Times New Roman" w:cs="Times New Roman"/>
        </w:rPr>
        <w:t>„U povijesti i proročanstvu Božja Riječ prikazuje dugotrajni sukob između istine i zablude. Taj sukob još uvijek traje. Ono što je bilo, ponovit će se.” Selected Messages, knjiga 2, 109.</w:t>
      </w:r>
    </w:p>
    <w:p>
      <w:pPr>
        <w:pStyle w:val="ArticleHeading"/>
        <w:jc w:val="left"/>
      </w:pPr>
      <w:r>
        <w:rPr>
          <w:rFonts w:ascii="Arial" w:hAnsi="Arial" w:eastAsia="Arial" w:cs="Arial"/>
        </w:rPr>
        <w:t>Trideset</w:t>
      </w:r>
    </w:p>
    <w:p>
      <w:pPr>
        <w:pStyle w:val="ArticleBody"/>
        <w:jc w:val="left"/>
      </w:pPr>
      <w:r>
        <w:rPr>
          <w:rFonts w:ascii="Times New Roman" w:hAnsi="Times New Roman" w:eastAsia="Times New Roman" w:cs="Times New Roman"/>
        </w:rPr>
        <w:t>Poruka iz Daniela jedanaest, četrdesetoga retka, bila je otpečaćena i formalizirana 1996. godine. Trideset godina poslije, skrivena povijest toga istoga retka sada se otpečaćuje u vezi s formalizacijom poruke Ponoćnoga poklika, poruke koja se sastoji od ispravljena vanjskog predviđanja islama u vezi s ispravljenom unutarnjom porukom Ponoćnoga poklika. Poruka Ponoćnoga poklika objavljuje se prije nedjeljnoga zakona iz šesnaestoga retka, jer se upravo na nedjeljnom zakonu vrata zatvaraju u prispodobi.</w:t>
      </w:r>
    </w:p>
    <w:p>
      <w:pPr>
        <w:pStyle w:val="ArticleHeading"/>
        <w:jc w:val="left"/>
      </w:pPr>
      <w:r>
        <w:rPr>
          <w:rFonts w:ascii="Arial" w:hAnsi="Arial" w:eastAsia="Arial" w:cs="Arial"/>
        </w:rPr>
        <w:t>Petar</w:t>
      </w:r>
    </w:p>
    <w:p>
      <w:pPr>
        <w:pStyle w:val="ArticleBody"/>
        <w:jc w:val="left"/>
      </w:pPr>
      <w:r>
        <w:rPr>
          <w:rFonts w:ascii="Times New Roman" w:hAnsi="Times New Roman" w:eastAsia="Times New Roman" w:cs="Times New Roman"/>
        </w:rPr>
        <w:t>To Petra smješta u povijest zapečaćenja sto četrdeset i četiri tisuće. Petar je imao poruku koju je objavio u gornjoj sobi, i poruku koju je objavio u hramu. Poruka gornje sobe jest ponoćni vapaj iz prispodobe, a hramska poruka jest glasni vapaj trećega anđela. Da bi Petar mogao objaviti poruku ponoćnoga vapaja iz gornje sobe, Petrova poruka najprije bi bila ispravljena i formalizirana. Ispravljanje i formalizacija ostvaruju se povezivanjem proročkih linija koje Lav iz Judina plemena prepoznaje od 31. prosinca 2023. godine.</w:t>
      </w:r>
    </w:p>
    <w:p>
      <w:pPr>
        <w:pStyle w:val="ArticleBody"/>
        <w:jc w:val="left"/>
      </w:pPr>
      <w:r>
        <w:rPr>
          <w:rFonts w:ascii="Times New Roman" w:hAnsi="Times New Roman" w:eastAsia="Times New Roman" w:cs="Times New Roman"/>
        </w:rPr>
        <w:t>Djelo je sada formalizirati poruku Ponoćnoga vapaja. Formalizacija poruke bila je predočena Williamom Millerom 1831. godine i časopisom The Time of the End 1996. godine. Ispravak poruke koji je proizveo prvo razočaranje 18. srpnja 2020. godine bio je predočen i Jošijom Litchom i Samuelom Snowom. Djelo koje je svaki od njih izvršio „uzrokovalo“ je „učinak“ koji je uslijedio nakon 11. kolovoza 1840. godine i nakon pokreta sedmoga mjeseca. Godine 1840. poruka je bila nošena do svake misijske postaje u svijetu, a 1844. poruka Ponoćnoga vapaja preplavila je istočnu obalu Sjedinjenih Država poput plimnoga vala. Djelo ljudi „uzrokovalo“ je „učinak“ izlijevanja Duha Svetoga. Godina 1840. otišla je u svijet, predstavljen morem, a 1844. otišla je u Sjedinjene Države, predstavljene zemljom. Simbol 1840. godine bio je Krist koji stoji na zemlji i moru u desetom poglavlju Otkrivenja, a upravo to poglavlje određuje povijest od 1840. do 1844. godine i prikazuje Krista kako stoji na zemlji i moru.</w:t>
      </w:r>
    </w:p>
    <w:p>
      <w:pPr>
        <w:pStyle w:val="ArticleBody"/>
        <w:jc w:val="left"/>
      </w:pPr>
      <w:r>
        <w:rPr>
          <w:rFonts w:ascii="Times New Roman" w:hAnsi="Times New Roman" w:eastAsia="Times New Roman" w:cs="Times New Roman"/>
        </w:rPr>
        <w:t>I 1840. i 1844. godine usklađivanje predviđanja bilo je pomicanje unaprijed u vremenu, do točnog datuma. Jedno je bilo predviđanje o islamu, a drugo predviđanje o prispodobi o deset djevica. Jedno je bilo vanjsko, a drugo unutarnje. Godina 1844. također je uključivala zabludu u nerazumijevanju Svetišta. Je li Svetište bila zemlja ili nebesko Svetište? To nerazumijevanje bilo je još dublje od samog određenja Svetišta, jer je također predstavljalo kušnju hoće li neka duša slijediti Krista iz Svetoga u Svetinju nad svetinjama.</w:t>
      </w:r>
    </w:p>
    <w:p>
      <w:pPr>
        <w:pStyle w:val="ArticleScripture"/>
        <w:jc w:val="left"/>
      </w:pPr>
      <w:r>
        <w:rPr>
          <w:rFonts w:ascii="Times New Roman" w:hAnsi="Times New Roman" w:eastAsia="Times New Roman" w:cs="Times New Roman"/>
        </w:rPr>
        <w:t>„Vidjela sam Oca kako ustaje s prijestolja i u ognjenim kolima ulazi u Svetinju nad svetinjama iza zastora te sjeda. Tada je Isus ustao s prijestolja, a većina onih koji su bili pognuti ustala je s Njime. Nisam vidjela ni jednu zraku svjetlosti da je nakon Njegova ustajanja prelazila od Isusa k bezbrižnom mnoštvu, i oni su ostali u potpunoj tami. Oni koji su ustali kad i Isus, držali su oči uprte u Njega dok je napuštao prijestolje i poveo ih malo naprijed. Tada je podigao svoju desnu ruku, i čuli smo Njegov ljupki glas kako govori: ‘Čekajte ovdje; idem k svome Ocu da primim kraljevstvo; čuvajte svoje haljine neokaljanima, i za malo ću se vratiti sa svadbe i primiti vas k sebi.’ Tada su oblačna kola, s kotačima poput ognjenoga plamena, okružena anđelima, došla do mjesta gdje je Isus bio. On je stupio u kola i bio odnesen u Svetinju nad svetinjama, gdje je Otac sjedio. Ondje sam ugledala Isusa, velikoga Velikog svećenika, gdje stoji pred Ocem. Na rubu Njegove haljine bilo je zvonce i šipak, zvonce i šipak. Oni koji su ustali s Isusom uzdizali bi svoju vjeru k Njemu u Svetinji nad svetinjama i molili: ‘Oče moj, daj nam svoga Duha.’ Tada bi Isus dahnuo na njih Duha Svetoga. U tome dahu bila je svjetlost, sila i mnogo ljubavi, radosti i mira.“</w:t>
      </w:r>
    </w:p>
    <w:p>
      <w:pPr>
        <w:pStyle w:val="ArticleScripture"/>
        <w:jc w:val="left"/>
      </w:pPr>
      <w:r>
        <w:rPr>
          <w:rFonts w:ascii="Times New Roman" w:hAnsi="Times New Roman" w:eastAsia="Times New Roman" w:cs="Times New Roman"/>
        </w:rPr>
        <w:t>„Okrenula sam se da pogledam skupinu koja je još uvijek bila pognuta pred prijestoljem; nisu znali da ga je Isus napustio. Činilo se da je Sotona kraj prijestolja, nastojeći nastaviti Božje djelo. Vidjela sam kako podižu pogled prema prijestolju i mole: ‘Oče, daj nam svoga Duha.’ Sotona bi tada dahnuo na njih nesveti utjecaj; u njemu je bilo svjetla i mnogo sile, ali ne i slatke ljubavi, radosti i mira. Sotonin je cilj bio održati ih u prijevari te odvratiti i prevariti Božju djecu.” Early Writings, 55, 56.</w:t>
      </w:r>
    </w:p>
    <w:p>
      <w:pPr>
        <w:pStyle w:val="ArticleBody"/>
        <w:jc w:val="left"/>
      </w:pPr>
      <w:r>
        <w:rPr>
          <w:rFonts w:ascii="Times New Roman" w:hAnsi="Times New Roman" w:eastAsia="Times New Roman" w:cs="Times New Roman"/>
        </w:rPr>
        <w:t>Svetište je bilo prepoznato kao „ključ” koji je razjašnjavao sva pogrešna shvaćanja nastala iz pogrešnoga razumijevanja svetišta. Ono je bilo „ključ” koji je objašnjavao razočaranje. U posljednjim danima „ključ” je razočaranje, koje razjašnjava pogrešno razumijevanje hrama.</w:t>
      </w:r>
    </w:p>
    <w:p>
      <w:pPr>
        <w:pStyle w:val="ArticleBody"/>
        <w:jc w:val="left"/>
      </w:pPr>
      <w:r>
        <w:rPr>
          <w:rFonts w:ascii="Times New Roman" w:hAnsi="Times New Roman" w:eastAsia="Times New Roman" w:cs="Times New Roman"/>
        </w:rPr>
        <w:t>Od 22. listopada 1844. „vremena više nema“, i pogreška razočaranja od 18. srpnja 2020. sada mora biti ispravljena, ali ne u pogledu vremena, jer vremena više nema.</w:t>
      </w:r>
    </w:p>
    <w:p>
      <w:pPr>
        <w:pStyle w:val="ArticleScripture"/>
        <w:jc w:val="left"/>
      </w:pPr>
      <w:r>
        <w:rPr>
          <w:rFonts w:ascii="Times New Roman" w:hAnsi="Times New Roman" w:eastAsia="Times New Roman" w:cs="Times New Roman"/>
        </w:rPr>
        <w:t>I anđeo kojega vidjeh gdje stoji na moru i na zemlji podiže svoju ruku k nebu, i zakle se Onim koji živi u vijeke vjekova, koji stvori nebo i što je na njemu, i zemlju i što je na njoj, i more i što je u njemu, da vremena više neće biti; nego će se u dane glasa sedmoga anđela, kada on počne trubiti, dovršiti otajstvo Božje, kao što je navijestio svojim slugama, prorocima. Otkrivenje 10:5–7.</w:t>
      </w:r>
    </w:p>
    <w:p>
      <w:pPr>
        <w:pStyle w:val="ArticleBody"/>
        <w:jc w:val="left"/>
      </w:pPr>
      <w:r>
        <w:rPr>
          <w:rFonts w:ascii="Times New Roman" w:hAnsi="Times New Roman" w:eastAsia="Times New Roman" w:cs="Times New Roman"/>
        </w:rPr>
        <w:t>Mjesto predviđanja koje se mora ispraviti jest Nashville, Tennessee, i to se mjesto ne može promijeniti, jer ga nije odredio Future for America, nego Ellen White, a Duh proroštva nikada ne zakaže.</w:t>
      </w:r>
    </w:p>
    <w:p>
      <w:pPr>
        <w:pStyle w:val="ArticleScripture"/>
        <w:jc w:val="left"/>
      </w:pPr>
      <w:r>
        <w:rPr>
          <w:rFonts w:ascii="Times New Roman" w:hAnsi="Times New Roman" w:eastAsia="Times New Roman" w:cs="Times New Roman"/>
        </w:rPr>
        <w:t>„Kad sam bila u Nashvilleu, govorila sam narodu, a u noćno doba pojavila se golema vatrena kugla koja je sišla ravno s neba i spustila se na Nashville. Iz te su kugle izbijali plameni jezici poput strijela; kuće su bivale proždirane; kuće su se ljuljale i rušile. Neki od naših ljudi stajali su ondje. ‘To je upravo onako kako smo očekivali’, rekli su, ‘ovo smo očekivali.’ Drugi su u smrtnoj tjeskobi lomili ruke i vapili Bogu za milost. ‘Znali ste to’, govorili su, ‘znali ste da ovo dolazi, a niste rekli ni riječi da nas upozorite!’ Činilo se kao da bi ih gotovo rastrgali pri pomisli da im to nikada nisu rekli niti su im uopće dali ikakvo upozorenje.” Manuscript 188, 1905.</w:t>
      </w:r>
    </w:p>
    <w:p>
      <w:pPr>
        <w:pStyle w:val="ArticleBody"/>
        <w:jc w:val="left"/>
      </w:pPr>
      <w:r>
        <w:rPr>
          <w:rFonts w:ascii="Times New Roman" w:hAnsi="Times New Roman" w:eastAsia="Times New Roman" w:cs="Times New Roman"/>
        </w:rPr>
        <w:t>Unutarnje značenje ognjenih kugli nad Nashvilleom jest to što ono prepoznaje da je laodicejski adventizam sedmoga dana znao za poruku upozorenja za Nashville, ali je šutio. To je točka u proročkoj povijesti u kojoj se očituje „sramota” ili „radost” poruke Ponoćnoga poklika. To je točka u kojoj oni koji trebaju postati stijeg počinju biti uzdizani kao različiti od onih koji tada bivaju posramljeni od strane ljudi u svijetu, koji su ogorčeni i gnjevni zato što laodicejski adventizam sedmoga dana nije dao nikakvo upozorenje za Nashville. Ta ista proročka razlika bila je prikazana na gori Karmelu između Ilije i Baalovih proroka, te u povijesti drugoga anđela milleritske povijesti, kada su protestanti postali otpali protestanti i započeli svoju ulogu lažnoga proroka, postavši kćeri Rima. Godine 1989. politički rog preko Reagana učinio je upravo isto, samo što Reagan nije postao kćeri Rima; on je postao Ahab i prvi Klodvig, ljubavnici Rima.</w:t>
      </w:r>
    </w:p>
    <w:p>
      <w:pPr>
        <w:pStyle w:val="ArticleScripture"/>
        <w:jc w:val="left"/>
      </w:pPr>
      <w:r>
        <w:rPr>
          <w:rFonts w:ascii="Times New Roman" w:hAnsi="Times New Roman" w:eastAsia="Times New Roman" w:cs="Times New Roman"/>
        </w:rPr>
        <w:t>„Predočio mi se jedan prizor. Bila je noć uoči subote. Tada mi je taj prizor bio predočen. Pogledala sam kroz prozor, i ondje je bila golema vatrena kugla koja je sišla s neba, i pala je ondje gdje su podizali zgrade sa stupovima; osobito su mi bili predočeni stupovi. I činilo se kao da je kugla došla upravo do zgrade i srušila je, i vidjeli su da se granala, granala, širila se, te su počeli vikati i tugovati i naricati, i lomiti ruke; a pomislila sam da su neki od naših ljudi stajali ondje i govorili: ‘Pa, to je upravo ono što smo očekivali; to je upravo ono o čemu smo govorili; to je upravo ono o čemu smo govorili.’ ‘Vi ste to znali?’ rekli su ljudi. ‘Znali ste to, a nikada nam o tome niste rekli?’ Pomislila sam da je na njihovim licima bila takva muka, takva muka u njihovu izgledu.’” Manuscript 152; 1904.</w:t>
      </w:r>
    </w:p>
    <w:p>
      <w:pPr>
        <w:pStyle w:val="ArticleBody"/>
        <w:jc w:val="left"/>
      </w:pPr>
      <w:r>
        <w:rPr>
          <w:rFonts w:ascii="Times New Roman" w:hAnsi="Times New Roman" w:eastAsia="Times New Roman" w:cs="Times New Roman"/>
        </w:rPr>
        <w:t>Razočaranje od 18. srpnja 2020. „ključ” je za prepoznavanje hrama koji treba biti uzdignut kao stijeg. Razlikovanje dviju skupina adventista glavna je tema biblijskog proročanstva. Jeremija je odbio pridružiti se „zboru podrugljivaca”, a crkve u Smirni i Filadelfiji obje su bile suprotstavljene sotoninoj sinagogi, onima koji su tvrdili da su Židovi, a nisu bili. Razlika između dviju skupina onih koji ispovijedaju adventizam prikazana je metodologijom kojom se služe u proučavanju Biblije. To je razlika između pravoga obrazovanja i „takozvanog višeg obrazovanja”, kako ga naziva sestra White.</w:t>
      </w:r>
    </w:p>
    <w:p>
      <w:pPr>
        <w:pStyle w:val="ArticleBody"/>
        <w:jc w:val="left"/>
      </w:pPr>
      <w:r>
        <w:rPr>
          <w:rFonts w:ascii="Times New Roman" w:hAnsi="Times New Roman" w:eastAsia="Times New Roman" w:cs="Times New Roman"/>
        </w:rPr>
        <w:t>Nashville je poznat kao „Atena Juga“, a najpoznatija građevina koja predstavlja Grčku u Nashvilleu jest Partenon u Centennial Parku, sagrađen 1897. kao replika drevnoga grčkog Partenona u punoj veličini. Sagrađen je kako bi obilježio stotu obljetnicu ulaska Tennesseeja u sastav saveznih država 1796. godine, te je bilo predviđeno da bude srušen nakon proslave. Umjesto toga, zemljište je 1903. pretvoreno u park, a Partenon je od 1920. do 1931. ponovno trajno izgrađen.</w:t>
      </w:r>
    </w:p>
    <w:p>
      <w:pPr>
        <w:pStyle w:val="ArticleBody"/>
        <w:jc w:val="left"/>
      </w:pPr>
      <w:r>
        <w:rPr>
          <w:rFonts w:ascii="Times New Roman" w:hAnsi="Times New Roman" w:eastAsia="Times New Roman" w:cs="Times New Roman"/>
        </w:rPr>
        <w:t>Naziv „Partenon” potječe od grčke riječi parthénos, što znači „djevica” ili „djevojka”, a odnosi se na Atenu u njezinu vidu netaknute, mudre i ratoborne božice mudrosti, strategije, umjetnosti, obrta i civilizacije. Izgrađen između 447. i 432. pr. Kr. na atenskoj Akropoli, u njemu se nalazio golem krizelefantinski (od zlata i bjelokosti) kip Atene, djelo kipara Fidije — u biti služeći kao njezina „kuća” ili božansko prebivalište, gdje se vjerovalo da je ona prisutna.</w:t>
      </w:r>
    </w:p>
    <w:p>
      <w:pPr>
        <w:pStyle w:val="ArticleBody"/>
        <w:jc w:val="left"/>
      </w:pPr>
      <w:r>
        <w:rPr>
          <w:rFonts w:ascii="Times New Roman" w:hAnsi="Times New Roman" w:eastAsia="Times New Roman" w:cs="Times New Roman"/>
        </w:rPr>
        <w:t>Naglasak zapadnog obrazovnog sustava na širokom znanju, kritičkom propitivanju, građanskoj pripravi i okviru slobodnih umijeća u svojoj je biti ukorijenjen u antičkoj grčkoj filozofiji i praksi. Bez Platonove Akademije, Aristotelova Likeja ili atenske paideje, moderno školstvo kakvo poznajemo izgledalo bi posve drukčije.</w:t>
      </w:r>
    </w:p>
    <w:p>
      <w:pPr>
        <w:pStyle w:val="ArticleBody"/>
        <w:jc w:val="left"/>
      </w:pPr>
      <w:r>
        <w:rPr>
          <w:rFonts w:ascii="Times New Roman" w:hAnsi="Times New Roman" w:eastAsia="Times New Roman" w:cs="Times New Roman"/>
        </w:rPr>
        <w:t>Godine 1904. osnovana je škola Madison, devet milja izvan Nashvillea. Ellen White bila je osnivačka članica upravnog odbora izvorne škole Madison (službeno Nashville Agricultural and Normal Institute, a kasnije poznate kao Madison College). Od njezina osnutka 1904. služila je kao osnivačka članica upravnog odbora. Ostala je u odboru sve do oko 1914. godine (godinu dana prije svoje smrti 1915.).</w:t>
      </w:r>
    </w:p>
    <w:p>
      <w:pPr>
        <w:pStyle w:val="ArticleBody"/>
        <w:jc w:val="left"/>
      </w:pPr>
      <w:r>
        <w:rPr>
          <w:rFonts w:ascii="Times New Roman" w:hAnsi="Times New Roman" w:eastAsia="Times New Roman" w:cs="Times New Roman"/>
        </w:rPr>
        <w:t>To je bilo jedino upravno tijelo nekog koledža ili ustanove kojemu je ikada pristala pristupiti ili u kojemu je služila. Takve je formalne položaje u drugim adventističkim organizacijama namjerno ograničavala, ali je za Madison učinila iznimku zbog njegove usklađenosti s njezinim odgojno-obrazovnim savjetima (samouzdružavano, na gospodarstvu utemeljeno, misionarski usmjereno obrazovanje koje naglašava Bibliju, ručni rad i praktičnu pripravu za službu na Jugu i šire). Poruke iz Nashvillea od sestre White došle su 1904. i 1905., u istom razdoblju kada je škola Madison bila u svojim počecima i kada se izložak Partenona preobražavao u trajni spomenik u trajnom parku. Simbol grčkoga obrazovanja i nebeskoga obrazovanja, koji su oboje obilježavali svoje početke u istom kratkom vremenskom razdoblju, a to je bilo isto vremensko razdoblje u kojemu su dana viđenja o ognjenim kuglama nad Nashvilleom.</w:t>
      </w:r>
    </w:p>
    <w:p>
      <w:pPr>
        <w:pStyle w:val="ArticleScripture"/>
        <w:jc w:val="left"/>
      </w:pPr>
      <w:r>
        <w:rPr>
          <w:rFonts w:ascii="Times New Roman" w:hAnsi="Times New Roman" w:eastAsia="Times New Roman" w:cs="Times New Roman"/>
        </w:rPr>
        <w:t>„Prošle noći bio mi je predočen jedan prizor. Možda se nikada neću osjećati slobodnom otkriti sve o njemu, ali otkrit ću ponešto.״</w:t>
      </w:r>
    </w:p>
    <w:p>
      <w:pPr>
        <w:pStyle w:val="ArticleScripture"/>
        <w:jc w:val="left"/>
      </w:pPr>
      <w:r>
        <w:rPr>
          <w:rFonts w:ascii="Times New Roman" w:hAnsi="Times New Roman" w:eastAsia="Times New Roman" w:cs="Times New Roman"/>
        </w:rPr>
        <w:t>„Činilo se da se golema ognjena kugla spustila na svijet i zdrobila velike kuće. Od mjesta do mjesta uzdizao se povik: ‘Gospodin je došao! Gospodin je došao!’ Mnogi nisu bili pripravljeni susresti Ga, ali nekolicina je govorila: ‘Hvalite Gospodina!’“</w:t>
      </w:r>
    </w:p>
    <w:p>
      <w:pPr>
        <w:pStyle w:val="ArticleScripture"/>
        <w:jc w:val="left"/>
      </w:pPr>
      <w:r>
        <w:rPr>
          <w:rFonts w:ascii="Times New Roman" w:hAnsi="Times New Roman" w:eastAsia="Times New Roman" w:cs="Times New Roman"/>
        </w:rPr>
        <w:t>„Zašto slavite Gospodina?“ upitaše oni na koje je dolazila iznenadna propast.</w:t>
      </w:r>
    </w:p>
    <w:p>
      <w:pPr>
        <w:pStyle w:val="ArticleScripture"/>
        <w:jc w:val="left"/>
      </w:pPr>
      <w:r>
        <w:rPr>
          <w:rFonts w:ascii="Times New Roman" w:hAnsi="Times New Roman" w:eastAsia="Times New Roman" w:cs="Times New Roman"/>
        </w:rPr>
        <w:t>„Jer sada vidimo ono što smo tražili.“</w:t>
      </w:r>
    </w:p>
    <w:p>
      <w:pPr>
        <w:pStyle w:val="ArticleScripture"/>
        <w:jc w:val="left"/>
      </w:pPr>
      <w:r>
        <w:rPr>
          <w:rFonts w:ascii="Times New Roman" w:hAnsi="Times New Roman" w:eastAsia="Times New Roman" w:cs="Times New Roman"/>
        </w:rPr>
        <w:t>„‘Kad ste vjerovali da ovo dolazi, zašto nam niste rekli?’ bio je strašan odgovor. ‘Nismo znali za ovo. Zašto ste nas ostavili u neznanju? Iznova i iznova viđali ste nas; zašto se niste upoznali s nama i rekli nam o sudu koji dolazi i da moramo služiti Bogu da ne bismo propali? Sada smo izgubljeni!’” Manuscript 102, 1904.</w:t>
      </w:r>
    </w:p>
    <w:p>
      <w:pPr>
        <w:pStyle w:val="ArticleBody"/>
        <w:jc w:val="left"/>
      </w:pPr>
      <w:r>
        <w:rPr>
          <w:rFonts w:ascii="Times New Roman" w:hAnsi="Times New Roman" w:eastAsia="Times New Roman" w:cs="Times New Roman"/>
        </w:rPr>
        <w:t>Kontekst nashvillskih poruka bio je zemljopisno smješten u duhovni okvir istinskoga ili lažnoga odgoja i obrazovanja. To je odgoj i obrazovanje koje priprema dušu da bude građaninom ili neba ili zemlje. U vizijama sestre White o Nashvilleu nema nikakve reference na islam, pa što bi bilo opravdanje da se islam poveže s vizijom vatrenih kugli nad Nashvilleom? Kako bi se ispravak poruke o Nashvilleu iz 2020. uskladio s djelom Josiaha Litcha i Samuela Snowa? Njihovi su ispravci učinjeni kada su prepoznali da su isti dokazi koji su doveli do prvoga predviđanja bili dokazi koji su utvrdili ispravljeno predviđanje.</w:t>
      </w:r>
    </w:p>
    <w:p>
      <w:pPr>
        <w:pStyle w:val="ArticleBody"/>
        <w:jc w:val="left"/>
      </w:pPr>
      <w:r>
        <w:rPr>
          <w:rFonts w:ascii="Times New Roman" w:hAnsi="Times New Roman" w:eastAsia="Times New Roman" w:cs="Times New Roman"/>
        </w:rPr>
        <w:t>Dokazi o islamu bili su utvrđeni mnogo prije nego što su bili povezani s upozoravajućom porukom iz Nashvillea. Poruka islama izravno je povezana s porukom trećeg anđela. Ta je činjenica prikazana na temelju nekoliko biblijskih svjedoka. Upozorenje trećeg anđela predstavlja upozorenje o žigu vlasti kralja sa sjevera, a upozorenje islama predstavljeno je upozorenjem sinova istoka.</w:t>
      </w:r>
    </w:p>
    <w:p>
      <w:pPr>
        <w:pStyle w:val="ArticleScripture"/>
        <w:jc w:val="left"/>
      </w:pPr>
      <w:r>
        <w:rPr>
          <w:rFonts w:ascii="Times New Roman" w:hAnsi="Times New Roman" w:eastAsia="Times New Roman" w:cs="Times New Roman"/>
        </w:rPr>
        <w:t>Ali će ga uznemiriti vijesti s istoka i sa sjevera; zato će izići s velikim gnjevom da zatire i da mnoge sasvim istrijebi. Daniel 11,44.</w:t>
      </w:r>
    </w:p>
    <w:p>
      <w:pPr>
        <w:pStyle w:val="ArticleBody"/>
        <w:jc w:val="left"/>
      </w:pPr>
      <w:r>
        <w:rPr>
          <w:rFonts w:ascii="Times New Roman" w:hAnsi="Times New Roman" w:eastAsia="Times New Roman" w:cs="Times New Roman"/>
        </w:rPr>
        <w:t>Treći je anđeo stupio u povijest 22. listopada 1844., kada je sedma truba počela trubiti. Sedma je truba ujedno i treći jao islama. Pobuna iz 1863. utišala je zvuk sedme trube sve do 11. rujna, kada je treći anđeo sišao u osamnaestom poglavlju Otkrivenja, dok su velike zgrade New Yorka bile oborene dodirom Božje sile.</w:t>
      </w:r>
    </w:p>
    <w:p>
      <w:pPr>
        <w:pStyle w:val="ArticleBody"/>
        <w:jc w:val="left"/>
      </w:pPr>
      <w:r>
        <w:rPr>
          <w:rFonts w:ascii="Times New Roman" w:hAnsi="Times New Roman" w:eastAsia="Times New Roman" w:cs="Times New Roman"/>
        </w:rPr>
        <w:t>11. rujna bio je alfa ili početak vremena pečaćenja, koje završava u omegi ili završetku pečaćenja sto četrdeset i četiri tisuće pri uskoro dolazećem nedjeljnom zakonu.</w:t>
      </w:r>
    </w:p>
    <w:p>
      <w:pPr>
        <w:pStyle w:val="ArticleBody"/>
        <w:jc w:val="left"/>
      </w:pPr>
      <w:r>
        <w:rPr>
          <w:rFonts w:ascii="Times New Roman" w:hAnsi="Times New Roman" w:eastAsia="Times New Roman" w:cs="Times New Roman"/>
        </w:rPr>
        <w:t>11. rujna jest alfa vremena kušnje slike zvijeri u Sjedinjenim Državama, koje završava na omegi vremena kušnje slike zvijeri u Sjedinjenim Državama, koja nastupa kada se žig zvijeri nametne u Sjedinjenim Državama.</w:t>
      </w:r>
    </w:p>
    <w:p>
      <w:pPr>
        <w:pStyle w:val="ArticleBody"/>
        <w:jc w:val="left"/>
      </w:pPr>
      <w:r>
        <w:rPr>
          <w:rFonts w:ascii="Times New Roman" w:hAnsi="Times New Roman" w:eastAsia="Times New Roman" w:cs="Times New Roman"/>
        </w:rPr>
        <w:t>11. rujna jest alfa, odnosno početak suda nad živima nad zvijeri zemaljskom, uključujući njezine republikanske i protestantske rogove, koji završava uskoro nadolazećim nedjeljnim zakonom.</w:t>
      </w:r>
    </w:p>
    <w:p>
      <w:pPr>
        <w:pStyle w:val="ArticleBody"/>
        <w:jc w:val="left"/>
      </w:pPr>
      <w:r>
        <w:rPr>
          <w:rFonts w:ascii="Times New Roman" w:hAnsi="Times New Roman" w:eastAsia="Times New Roman" w:cs="Times New Roman"/>
        </w:rPr>
        <w:t>11. rujna jest alfa „dana Gospodnje priprave”, koji završava kušnjom u vezi s danom Gospodnje subote.</w:t>
      </w:r>
    </w:p>
    <w:p>
      <w:pPr>
        <w:pStyle w:val="ArticleBody"/>
        <w:jc w:val="left"/>
      </w:pPr>
      <w:r>
        <w:rPr>
          <w:rFonts w:ascii="Times New Roman" w:hAnsi="Times New Roman" w:eastAsia="Times New Roman" w:cs="Times New Roman"/>
        </w:rPr>
        <w:t>11. rujna jest alfa podizanja hrama, predstavljena kamenom temeljcem, koja završava kada omega, zaglavni kamen, bude postavljena na hram.</w:t>
      </w:r>
    </w:p>
    <w:p>
      <w:pPr>
        <w:pStyle w:val="ArticleBody"/>
        <w:jc w:val="left"/>
      </w:pPr>
      <w:r>
        <w:rPr>
          <w:rFonts w:ascii="Times New Roman" w:hAnsi="Times New Roman" w:eastAsia="Times New Roman" w:cs="Times New Roman"/>
        </w:rPr>
        <w:t>11. rujna jest alfa trećega jaoja u Sjedinjenim Državama, koji završava potresom iz jedanaestog poglavlja Otkrivenja, a to je uskoro dolazeći nedjeljni zakon. Pri tom potresu treći jao dolazi brzo. Povijest vatrenih kugli u Nashvilleu zbiva se prije zatvaranja vremena milosti na nedjeljnom zakonu, usprkos proglašenju onih koji osuđuju laodicejske adventiste tvrdeći: „Sada smo izgubljeni.”</w:t>
      </w:r>
    </w:p>
    <w:p>
      <w:pPr>
        <w:pStyle w:val="ArticleBody"/>
        <w:jc w:val="left"/>
      </w:pPr>
      <w:r>
        <w:rPr>
          <w:rFonts w:ascii="Times New Roman" w:hAnsi="Times New Roman" w:eastAsia="Times New Roman" w:cs="Times New Roman"/>
        </w:rPr>
        <w:t>Knjiga proroka Joela i njezino ispunjenje na Pedesetnicu iznose raspravu o poruci Ponoćnoga poklika, kada jedna skupina, koja ne može razumjeti umnoženje znanja, optužuje one koji razumiju da su pijani. Sučeljavanje Efrajimovih pijanaca i mudrih tema je koja se često obrađuje u Božjoj proročkoj Riječi. Jedan element istine jest da je poruka dvostupanjska poruka, kao što je to Petar prikazao u gornjoj sobi, a potom i u hramu. To je predočeno sudom koji započinje nad Božjim domom, a zatim ga slijedi sud nad onima izvan Božjega doma. Sudski je proces također predočen s dva glasa iz Otkrivenja osamnaest, gdje je prvi glas 11. rujna do nedjeljnoga zakona, a zatim drugi glas iz četvrtoga retka označava nedjeljni zakon. Razlika između prave i lažne proročke poruke kasne kiše također je prikazana Ilijom, za kojega Malahija utvrđuje da se vraća neposredno prije završetka vremena milosti.</w:t>
      </w:r>
    </w:p>
    <w:p>
      <w:pPr>
        <w:pStyle w:val="ArticleBody"/>
        <w:jc w:val="left"/>
      </w:pPr>
      <w:r>
        <w:rPr>
          <w:rFonts w:ascii="Times New Roman" w:hAnsi="Times New Roman" w:eastAsia="Times New Roman" w:cs="Times New Roman"/>
        </w:rPr>
        <w:t>Simboli mudrih i ludih na gori Karmelu bili su „Ilija mudri” i ludi proroci Baalovi. Ilija je Petar, a proroci Baalovi pijanci Efrajimovi. Kad se ludi pijanci očituju kao lažni proroci Baalovi izlijevanjem ognja, narod napokon odgovara: „Jahve, on je Bog.” Laodicejski adventisti sedmoga dana očituju se kao takvi pri ispunjenju nashvillskog proročanstva. Oni izvan adventizma koji se tada probude za nevjernost ludih bivaju osvjedočeni, ali njihovo vrijeme kušnje još nije završeno. Prikaz očitovanja mudrih i ludih djevica, predstavljen upozoravajućom porukom iz Nashvillea, putokaz je u konačnom savršenom ispunjenju prispodobe o deset djevica.</w:t>
      </w:r>
    </w:p>
    <w:p>
      <w:pPr>
        <w:pStyle w:val="ArticleBody"/>
        <w:jc w:val="left"/>
      </w:pPr>
      <w:r>
        <w:rPr>
          <w:rFonts w:ascii="Times New Roman" w:hAnsi="Times New Roman" w:eastAsia="Times New Roman" w:cs="Times New Roman"/>
        </w:rPr>
        <w:t>Razočaranje od 18. srpnja 2020. definira poruku koja se mora ispraviti, kao i očitovanje onih unutar adventizma koji imaju ulje i onih koji ga nemaju. Oni kojima je nedostajala poruka o ulju koja upozorava Nashville tada se suprotstavljaju onima koji doista posjeduju ulje. Od dviju skupina koje ili imaju ili nemaju ulje poruke, jedna je skupina iskusila razočaranje koje je bilo predočeno prvim razočaranjem u mileritskoj povijesti, a druga nema to iskustvo. Bez razočaranja koje su mileriti predočavali ne može se izvršiti nikakva ispravka bilo kojeg neuspjelog predviđanja. Činjenica da je predviđanje o Nashvilleu iz 2020. identificiralo islam u skladu je s elementom neuspjele poruke koji treba biti ispravljen.</w:t>
      </w:r>
    </w:p>
    <w:p>
      <w:pPr>
        <w:pStyle w:val="ArticleBody"/>
        <w:jc w:val="left"/>
      </w:pPr>
      <w:r>
        <w:rPr>
          <w:rFonts w:ascii="Times New Roman" w:hAnsi="Times New Roman" w:eastAsia="Times New Roman" w:cs="Times New Roman"/>
        </w:rPr>
        <w:t>Dokaz za to nalazi se u činjenici da povijest u kojoj se pojavljuju nashvillske vatrene kugle nije samo u tome što se podudara s poviješću prvoga razočaranja milerita i s naknadnim ispravkom poruke, nego i u tome što se odvija unutar povijesti koja započinje dolaskom trećega anđela 11. rujna, označavajući dolazak islama trećega jao, te da islam proročki ponovno dolazi pri potresu nedjeljnoga zakona iz Otkrivenja jedanaest. Zadržavanje islama u poruci bez ikakva izravnog pozivanja sestre White na islam i nashvillsko upozorenje temelji se na temi te povijesti, a to je islam.</w:t>
      </w:r>
    </w:p>
    <w:p>
      <w:pPr>
        <w:pStyle w:val="ArticleBody"/>
        <w:jc w:val="left"/>
      </w:pPr>
      <w:r>
        <w:rPr>
          <w:rFonts w:ascii="Times New Roman" w:hAnsi="Times New Roman" w:eastAsia="Times New Roman" w:cs="Times New Roman"/>
        </w:rPr>
        <w:t>U sto pedeset i trećem članku serije pod naslovom Knjiga proroka Daniela utvrdili smo da će, u skladu sa svjedočanstvom o Bileamu i magarici, islam, predstavljen magaricom, imati tri glavne interakcije sa Sjedinjenim Državama u povijesti od 11. rujna do nedjeljnoga zakona. Utvrdili smo da je 11. rujna bila prva, zatim 7. listopada 2022. druga. Zapazili smo da je prvi napad bio na duhovnu slavnu zemlju, a drugi napad na doslovnu slavnu zemlju Izraela, te da će treći napad biti napad pri potresu nedjeljnoga zakona. Istaknuli smo da je povijest Bileama na ovoj proročkoj razini nosila pečat istine, jer su prvi i posljednji napad bili na duhovnu slavnu zemlju, a srednji napad na doslovnu slavnu zemlju, koja je simbol pobune. Sada vidimo da će se četvrti udar, koji označuje početak poruke Ponoćnoga poklika, dogoditi u duhovnoj slavnoj zemlji kada se ispune Nashvilleove vatrene kugle. To znači da je drugi udar Bileama i njegove magarice dvostruk, pri čemu je prvi od ta dva udara na doslovnu, a drugi na duhovnu slavnu zemlju.</w:t>
      </w:r>
    </w:p>
    <w:p>
      <w:pPr>
        <w:pStyle w:val="ArticleBody"/>
        <w:jc w:val="left"/>
      </w:pPr>
      <w:r>
        <w:rPr>
          <w:rFonts w:ascii="Times New Roman" w:hAnsi="Times New Roman" w:eastAsia="Times New Roman" w:cs="Times New Roman"/>
        </w:rPr>
        <w:t>Članak je iznio nepotpunu istinu koju je Lav iz plemena Judina sada otkrio kao još jedno svjedočanstvo proročanske povezanosti islama s vatrenim kuglama u Nashvilleu. Još jedan argument u prilog povezivanju islama s vatrenim kuglama nalazi se unutar reformnih linija svete povijesti. Svaki reformni pokret ima svoju osobitu temu koja je njemu svojstvena i prožima cijeli reformni pokret. U reformnom pokretu Mojsija radilo se o stupanju u savez s izabranim narodom. U Kristovoj reformnoj liniji radilo se o Mesiji. U reformnoj liniji Davida radilo se o Deset zapovijedi i Svetištu. Kod milerita tema je bilo proročko vrijeme, jer su mileriti nosili „poruku vremena“. Dolaskom trećega anđela 11. rujna tema reformne linije sto četrdeset i četiri tisuće bila je prepoznata kao islam trećega jao, sinovi istoka, magarac biblijskog proročanstva, ratni konji iz devetog poglavlja Otkrivenja, istočni vjetar, skakavci i razjarivanje naroda.</w:t>
      </w:r>
    </w:p>
    <w:p>
      <w:pPr>
        <w:pStyle w:val="ArticleBody"/>
        <w:jc w:val="left"/>
      </w:pPr>
      <w:r>
        <w:rPr>
          <w:rFonts w:ascii="Times New Roman" w:hAnsi="Times New Roman" w:eastAsia="Times New Roman" w:cs="Times New Roman"/>
        </w:rPr>
        <w:t>Potres iz jedanaestog poglavlja Otkrivenja označava islam trećega jao, a ujedno predstavlja i završetak poruke Ponoćnoga poklika. Ponoćni poklik bio je predočen Kristovim svečanim ulaskom u Jeruzalem, koji je započeo oslobađanjem magarca. Početak Ponoćnoga poklika u mileritskoj povijesti bio je dolazak Samuela Snowa na konju na taborni sastanak u Exeteru. Početak razdoblja Ponoćnoga poklika obilježen je simbolima islama. Postoje obilni svjedoci koji potvrđuju da ispravljena poruka od 18. srpnja 2020. uključuje islam kao dio poruke upozorenja. Nije utvrđen nikakav datum, ali nashvillske vatrene kugle prepoznaju prijepor o „novome vinu” u posljednjim danima, pa tako nashvillske vatrene kugle uključuju islam, ali što je s poistovjećivanjem vatrenih kugli s nuklearnim oružjem?</w:t>
      </w:r>
    </w:p>
    <w:p>
      <w:pPr>
        <w:pStyle w:val="ArticleBody"/>
        <w:jc w:val="left"/>
      </w:pPr>
      <w:r>
        <w:rPr>
          <w:rFonts w:ascii="Times New Roman" w:hAnsi="Times New Roman" w:eastAsia="Times New Roman" w:cs="Times New Roman"/>
        </w:rPr>
        <w:t>Poruka mora zadržati označavanje islama kao protivnika u napadu na temelju mnogih svjedoka. Pogreška određivanja vremena, koju je potrebno ispraviti, predočena je i 1840. i 1844. godinom. Vrijeme više ne smije biti dio proročke poruke, premda brojevi još uvijek jesu. Pogreška predstavljena nerazumijevanjem Svetišta također mora biti razriješena, ali prije nego što može biti razriješena i ugrađena u ispravljenu poruku, mora se utvrditi pogreška koju je to nerazumijevanje Svetišta predočavalo. Što je to nerazumijevanje Svetišta predstavljalo u upozorenju iz Nashvillea od 18. srpnja?</w:t>
      </w:r>
    </w:p>
    <w:p>
      <w:pPr>
        <w:pStyle w:val="ArticleBody"/>
        <w:jc w:val="left"/>
      </w:pPr>
      <w:r>
        <w:rPr>
          <w:rFonts w:ascii="Times New Roman" w:hAnsi="Times New Roman" w:eastAsia="Times New Roman" w:cs="Times New Roman"/>
        </w:rPr>
        <w:t>Tvrdim da se odgovori nalaze u svjetlu koje se otpečaćuje od kraja 2023. godine. Tri usporedne linije od po jedanaest poglavlja, koje započinju jedanaestim i završavaju dvadeset i drugim poglavljem u Postanku, Mateju i Otkrivenju, obnova su Božjega saveza sa sto četrdeset i četiri tisuće. Odbacujemo li Njegovu ponudu milosti ponašajući se kao da nismo čuli Njegov poziv, ili se klanjamo i u svojoj ljudskoj snazi objavljujemo: „Sve što On zapovijeda, učinit ću”? Ili dopuštamo Duhu Svetomu da upiše Svoj zakon na naša srca i umove?</w:t>
      </w:r>
    </w:p>
    <w:p>
      <w:pPr>
        <w:pStyle w:val="ArticleBody"/>
        <w:jc w:val="left"/>
      </w:pPr>
      <w:r>
        <w:rPr>
          <w:rFonts w:ascii="Times New Roman" w:hAnsi="Times New Roman" w:eastAsia="Times New Roman" w:cs="Times New Roman"/>
        </w:rPr>
        <w:t>Odgovori se također nalaze u dvanaestom poglavlju Danielove knjige, u otpečaćenju triju redaka koji prikazuju vrijeme kao poruke prvoga, drugoga i trećega anđela. Ta tri retka također označuju 31. prosinca 2023. u sedmom retku, 18. srpnja 2020. u dvanaestom retku, a zatim je 1989., sve do nedjeljnoga zakona i dalje do završetka vremena milosti, prikazana u jedanaestom retku. Te tri istine, unutar ta tri retka, nalaze se upravo u onome odlomku Svetoga pisma u kojemu je izložen trostruki proces kušanja koji se uvijek događa kada se neko proročanstvo otpečati!</w:t>
      </w:r>
    </w:p>
    <w:p>
      <w:pPr>
        <w:pStyle w:val="ArticleBody"/>
        <w:jc w:val="left"/>
      </w:pPr>
      <w:r>
        <w:rPr>
          <w:rFonts w:ascii="Times New Roman" w:hAnsi="Times New Roman" w:eastAsia="Times New Roman" w:cs="Times New Roman"/>
        </w:rPr>
        <w:t>Krist nije samo otpečatio trostruki ispit iz Daniela dvanaestog, nego je također utvrdio da su ti ispiti temeljni ispit, nakon kojega slijedi hramski ispit, a potom lakmusni ispit. Nadalje je utvrdio da je temeljni ispit započeo 31. prosinca 2023. i da se temeljio na temeljnom ispitu milleritskog pokreta, kako je prikazano time što je antikrist simbol koji uspostavlja izvanjsko viđenje.</w:t>
      </w:r>
    </w:p>
    <w:p>
      <w:pPr>
        <w:pStyle w:val="ArticleBody"/>
        <w:jc w:val="left"/>
      </w:pPr>
      <w:r>
        <w:rPr>
          <w:rFonts w:ascii="Times New Roman" w:hAnsi="Times New Roman" w:eastAsia="Times New Roman" w:cs="Times New Roman"/>
        </w:rPr>
        <w:t>Zatim je drugi i hramski ispit prepoznao kao prikazan Danielovim viđenjem Krista u hramu u desetom poglavlju. Taj je ispit trenutačno u tijeku. Danielovo dvanaesto poglavlje, otpečaćenje datuma 1989., 18. srpnja 2020., 31. prosinca 2023. i nedjeljni zakon uključuju viđenje Rima i viđenje Krista. Oba su viđenja iznesena u istom onom viđenju u kojem se nalazi otpečaćenje dvanaestog poglavlja. Ta su tri poglavlja jedno viđenje, a viđenje Krista jest hramski ispit u desetom poglavlju, viđenje antikrista jest temeljni ispit u jedanaestom poglavlju, a putokazi sto četrdeset i četiri tisuće u dvanaestom poglavlju predstavljaju treći i lakmus-ispit u kojem se ludi odvajaju od mudrih dok se mnogi čiste, ubjeljuju i kušaju.</w:t>
      </w:r>
    </w:p>
    <w:p>
      <w:pPr>
        <w:pStyle w:val="ArticleBody"/>
        <w:jc w:val="left"/>
      </w:pPr>
      <w:r>
        <w:rPr>
          <w:rFonts w:ascii="Times New Roman" w:hAnsi="Times New Roman" w:eastAsia="Times New Roman" w:cs="Times New Roman"/>
        </w:rPr>
        <w:t>Kušnja hrama otvorila je svjetlo Levitskog zakonika dvadeset i tri, koje je bilo svjetlo Kovčega saveza, što je alfa-svjetlo subote sedmoga dana i omega-svjetlo subote sedme godine. Svjetlo alfa i omega subota prepoznaje svjetlo utjelovljenja. To svjetlo prepoznaje Boga koji uzima ljudsko tijelo sa svrhom obnove sjedinjenja božanstva s čovještvom, što je djelo koje je Krist započeo 22. listopada 1844.; djelo koje On sada privodi kraju u sudu nad živima.</w:t>
      </w:r>
    </w:p>
    <w:p>
      <w:pPr>
        <w:pStyle w:val="ArticleBody"/>
        <w:jc w:val="left"/>
      </w:pPr>
      <w:r>
        <w:rPr>
          <w:rFonts w:ascii="Times New Roman" w:hAnsi="Times New Roman" w:eastAsia="Times New Roman" w:cs="Times New Roman"/>
        </w:rPr>
        <w:t>Svjetlo Levitskog zakonika dvadeset i tri spojilo je alfa-proljetne blagdane s omega-jesenskim blagdanima kako bi proizvelo samu povijest od 31. prosinca 2023. pa sve do završetka ljudskog vremena kušnje. Unutar te linije, temeljni test označen je kao onaj koji dolazi 31. prosinca 2023., a hramski test prepoznat je kao onaj koji započinje 2025. godine i traje do lakmus-testa blagdana truba. Glas u pustinji koji je započeo u srpnju 2023. označen je blagdanom beskvasnih kruhova koji je završio pet dana nakon orijentira od tri dijela. Zatim je uslijedilo razdoblje od trideset dana, nakon kojega je uslijedio orijentir od tri dijela, a potom pet dana, prikazujući tako tri koraka vječnog evanđelja. Alfa-orijentir od tri dijela, nakon kojega slijedi pet dana, jest prvi anđeo; trideset dana jest drugi anđeo; a omega-orijentir od tri dijela, nakon kojega slijedi pet dana, do nedjeljnog zakona Pedesetnice jest treći anđeo.</w:t>
      </w:r>
    </w:p>
    <w:p>
      <w:pPr>
        <w:pStyle w:val="ArticleBody"/>
        <w:jc w:val="left"/>
      </w:pPr>
      <w:r>
        <w:rPr>
          <w:rFonts w:ascii="Times New Roman" w:hAnsi="Times New Roman" w:eastAsia="Times New Roman" w:cs="Times New Roman"/>
        </w:rPr>
        <w:t>Krist je također otvorio svjetlo Levitskog zakonika dvadeset i tri, konstruirajući Kovčeg saveza u vremenu kušnje u hramu. Poruka ili anđeo sedmodnevnoga subotnjeg dana s jedne strane Kovčega, i anđeo sedmogodišnje subote s druge strane Kovčega, predstavljaju kerube zakrilce koji gledaju u Kovčeg. U povijesti pečaćenja sto četrdeset i četiri tisuće, dvojako svjetlo ta dva anđela predstavlja sedmodnevnu subotu i nauk o utjelovljenju, predstavlja predmet koji će se proučavati kroz vječnost.</w:t>
      </w:r>
    </w:p>
    <w:p>
      <w:pPr>
        <w:pStyle w:val="ArticleBody"/>
        <w:jc w:val="left"/>
      </w:pPr>
      <w:r>
        <w:rPr>
          <w:rFonts w:ascii="Times New Roman" w:hAnsi="Times New Roman" w:eastAsia="Times New Roman" w:cs="Times New Roman"/>
        </w:rPr>
        <w:t>Naravno, ako niste kadri vidjeti sedam vremena kao simbol jubileja, duhovne Proklamacije o emancipaciji iz 1863., tada nećete vidjeti da su alfa i omega proročanstva Williama Millera bila sedam vremena i dvije tisuće i tri stotine dana. Nesposobnost da se uoči značenje ta dva povezana vremenska proročanstva sprječava svako prepoznavanje da 1798. predstavlja sedam vremena, a 1844. predstavlja dvije tisuće i tri stotine dana. Uz takav nedostatak spoznaje bilo bi gotovo nemoguće uvidjeti da, kada se Levitski zakonik dvadeset i tri poveže redak na redak, stavljajući njegovih prvih dvadeset i dva retka, koji izlažu proljetne blagdane, zajedno s posljednja dvadeset i dva retka o jesenskim blagdanima, taj redak započinje sedmodnevnom subotom predstavljenom 1844., a subota koja završava redak od četrdeset i četiri retka jest subota zemlje predstavljena 1798.</w:t>
      </w:r>
    </w:p>
    <w:p>
      <w:pPr>
        <w:pStyle w:val="ArticleBody"/>
        <w:jc w:val="left"/>
      </w:pPr>
      <w:r>
        <w:rPr>
          <w:rFonts w:ascii="Times New Roman" w:hAnsi="Times New Roman" w:eastAsia="Times New Roman" w:cs="Times New Roman"/>
        </w:rPr>
        <w:t>Nesposobnost da se uoči odnos dviju subota predstavlja nesposobnost da se uvidi kako je sedam vremena iz 1798. čovještvo, a dvije tisuće i tristo dana iz 1844. božanstvo. S tako dubokom sljepoćom činilo bi se gotovo nemogućim prepoznati da alfa-svjetlo subote sedmoga dana i omega-svjetlo nauka o utjelovljenju prepoznatljivo označavaju Kristovo djelo u sjedinjenju Njegova božanstva s čovještvom paloga čovjeka. Kristovo djelo u sjedinjenju Njegova božanstva s našim čovještvom jest djelo sjedinjenja 1798. s 1844., jer 1798. predstavlja ljudsko tijelo, a 1844. predstavlja božanstvo.</w:t>
      </w:r>
    </w:p>
    <w:p>
      <w:pPr>
        <w:pStyle w:val="ArticleBody"/>
        <w:jc w:val="left"/>
      </w:pPr>
      <w:r>
        <w:rPr>
          <w:rFonts w:ascii="Times New Roman" w:hAnsi="Times New Roman" w:eastAsia="Times New Roman" w:cs="Times New Roman"/>
        </w:rPr>
        <w:t>Čovječanstvo je stvoreno na sliku Božju, posjedujući višu i nižu narav. Viša narav čovjeka jest tjelesna i prodana grijehu. Krist obraćenoj duši daje svoj um u trenutku obraćenja, jer obraćenje je mjesto gdje se zbiva opravdanje, a biti opravdan znači biti učinjen pravednim. Niža narav ne može biti otkupljena trenutačno, a evanđeosko obećanje za nižu narav jest da ćemo primiti proslavljeno tijelo o Kristovu povratku. Viša narav jest um, a niža narav jest tijelo. Viša narav jest proročanstvo o sedam vremena koje je završilo 22. listopada 1844. na Dan pomirenja, kada su i sedma truba i jubilejska truba obje počele zvučati. Sedam vremena niže naravi završilo je 1798., jer ona ne može biti obnovljena sve do Drugoga Kristova dolaska.</w:t>
      </w:r>
    </w:p>
    <w:p>
      <w:pPr>
        <w:pStyle w:val="ArticleBody"/>
        <w:jc w:val="left"/>
      </w:pPr>
      <w:r>
        <w:rPr>
          <w:rFonts w:ascii="Times New Roman" w:hAnsi="Times New Roman" w:eastAsia="Times New Roman" w:cs="Times New Roman"/>
        </w:rPr>
        <w:t>Sedam vremena iz 1798., sedam vremena iz 1844. i dvije tisuće i tristo godina iz 1844. predstavljaju Kristovo djelo koje je započelo 22. listopada 1844. To je djelo trebalo sjediniti Njegovo božanstvo s čovještvom, ali kada je 1844. hram, koji se sastoji od čovještva i božanstva, trebao biti sjedinjen, 1798. nije trebalo uključiti, jer ono predstavlja predvorje neznabožaca.</w:t>
      </w:r>
    </w:p>
    <w:p>
      <w:pPr>
        <w:pStyle w:val="ArticleBody"/>
        <w:jc w:val="left"/>
      </w:pPr>
      <w:r>
        <w:rPr>
          <w:rFonts w:ascii="Times New Roman" w:hAnsi="Times New Roman" w:eastAsia="Times New Roman" w:cs="Times New Roman"/>
        </w:rPr>
        <w:t>Ispit hrama uključuje mjerenje hrama, a rano u povijesti otpečaćivanja koje je započelo 2023. godine, otpečaćivanje sedam gromova prepoznalo je povijest od prvog razočaranja do velikog razočaranja kao konačnu i savršenu manifestaciju povijesti predstavljene sedam gromova, za koje nadahnuće kaže da predstavljaju događaje koji su se zbili tijekom povijesti prvog i drugog anđela, kao i buduće događaje koji će biti otkriveni svojim redom. To savršeno ispunjenje bilo je smješteno unutar okvira istine koji je bio jedno od prvih otkrivenja što su došla 2023. godine. Razočaranje na početku predstavljalo je omega razočaranje, a u sredini je bio taborni sastanak u Exeteru gdje su mudri i ludi bili razdvojeni na temelju „ulja” poruke.</w:t>
      </w:r>
    </w:p>
    <w:p>
      <w:pPr>
        <w:pStyle w:val="ArticleBody"/>
        <w:jc w:val="left"/>
      </w:pPr>
      <w:r>
        <w:rPr>
          <w:rFonts w:ascii="Times New Roman" w:hAnsi="Times New Roman" w:eastAsia="Times New Roman" w:cs="Times New Roman"/>
        </w:rPr>
        <w:t>Hram milerita bio je podizan od razočaranja do razočaranja, čime se prepoznaje da se hram sto četrdeset i četiri tisuće podiže od 18. srpnja 2020. pa do skoroga nedjeljnog zakona, gdje se u prispodobi zatvaraju vrata, upravo kao što se to dogodilo 22. listopada 1844. Povijest prikazana sa sedam gromova ista je povijest prikazana u svjetlu Daniela dvanaest. Svjetlo tisuću dvjesto devedeset dana iz Daniela dvanaest izravno je povezano s razdobljem od trideset godina koje je prikazano u jedanaestom retku. Ono je također povezano s trideset godina koje su obilježene prvim predstavnikom Saveza s izabranim narodom i prorokom koji je bio podignut da označi promjenu saveznog odnosa s doslovnog Izraela na duhovni Izrael. Trideset dana u središtu okvira Levitskog zakonika dvadeset i tri istih su trideset godina prvoga koraka Abrahamova trostrukog saveza s Bogom. Trideset godina od 508. do 538. u jedanaestom retku simbol su svećeništva sto četrdeset i četiri tisuće.</w:t>
      </w:r>
    </w:p>
    <w:p>
      <w:pPr>
        <w:pStyle w:val="ArticleBody"/>
        <w:jc w:val="left"/>
      </w:pPr>
      <w:r>
        <w:rPr>
          <w:rFonts w:ascii="Times New Roman" w:hAnsi="Times New Roman" w:eastAsia="Times New Roman" w:cs="Times New Roman"/>
        </w:rPr>
        <w:t>Trideset dana u strukturi Levitskog zakonika dvadeset i tri dio su četrdeset dana tijekom kojih je Krist licem u lice poučavao svoje učenike sve dok nije uzašao. Trideset je simbol svećenika koji su počinjali služiti s trideset godina života. Trideset godina od 508. do 538. označavaju prijelaz iz poganskoga Rima u papinski Rim, i time označavaju prijelaz laodicejskoga svećenstva sto četrdeset i četiri tisuće u filadelfijsko svećenstvo sto četrdeset i četiri tisuće. Taj se prijelaz odvija u tri koraka, kako je predstavljeno 508. godine kada je „svagdanja žrtva” bila uklonjena, Justinijanovim dekretom iz 533., a potom nedjeljnim zakonom iz 538., kada je prijelaz bio dovršen.</w:t>
      </w:r>
    </w:p>
    <w:p>
      <w:pPr>
        <w:pStyle w:val="ArticleBody"/>
        <w:jc w:val="left"/>
      </w:pPr>
      <w:r>
        <w:rPr>
          <w:rFonts w:ascii="Times New Roman" w:hAnsi="Times New Roman" w:eastAsia="Times New Roman" w:cs="Times New Roman"/>
        </w:rPr>
        <w:t>Tih trideset godina predstavlja razdoblje od 1989. do nedjeljnoga zakona, kada će Božji zapečaćeni filadelfijski narod, kao Njegov hram, biti uzdignut da ga vidi sav svijet. Tada će svijet morati presuditi između Krista, kojega predstavlja Njegov narod, koji sjedi na nebeskim mjestima s Kristom i stoga je u hramu Božjemu; i čovjeka grijeha, koji sjedi u hramu Božjemu pokazujući sebe da je Bog. Pri skorom dolasku nedjeljnoga zakona radnici jedanaestoga sata, koji su ujedno i veliko mnoštvo, bit će suočeni s temeljnim ispitom. Je li subota sedmoga dana Božja subota ili je dan sunca Božja subota.</w:t>
      </w:r>
    </w:p>
    <w:p>
      <w:pPr>
        <w:pStyle w:val="ArticleScripture"/>
        <w:jc w:val="left"/>
      </w:pPr>
      <w:r>
        <w:rPr>
          <w:rFonts w:ascii="Times New Roman" w:hAnsi="Times New Roman" w:eastAsia="Times New Roman" w:cs="Times New Roman"/>
        </w:rPr>
        <w:t>„A sada je pred njim prošao još jedan prizor. Bilo mu je pokazano Sotonino djelo u navođenju Židova da odbace Krista, dok su tvrdili da štuju zakon Njegova Oca. Sada je vidio kršćanski svijet pod sličnom obmanom, kako tvrdi da prihvaća Krista, dok odbacuje Božji zakon. Čuo je od svećenikâ i starješina mahniti povik: ‘Ukloni ga!’ ‘Raspni ga, raspni ga!’ a sada je od učiteljâ koji se nazivaju kršćanima čuo povik: ‘Dolje sa zakonom!’ Vidio je kako se subota gazi nogama i kako se na njezinu mjestu uspostavlja krivotvorena ustanova. Ponovno se Mojsije ispunio zaprepaštenjem i užasom. Kako bi oni koji vjeruju u Krista mogli odbaciti zakon izgovoren Njegovim vlastitim glasom na svetoj gori? Kako bi itko tko se boji Boga mogao ukloniti zakon koji je temelj Njegove vladavine na nebu i na zemlji? S radošću je Mojsije vidio da Božji zakon još uvijek poštuje i uzvisuje vjerni malobrojni ostatak. Vidio je posljednju veliku borbu zemaljskih sila da unište one koji drže Božji zakon. Gledao je unaprijed prema vremenu kada će Bog ustati da kazni stanovnike zemlje zbog njihove bezakonitosti, a oni koji su se bojali Njegova imena bit će pokriveni i skriveni u dan Njegova gnjeva. Čuo je Božji savez mira s onima koji su držali Njegov zakon, dok On pušta svoj glas iz svojega svetoga prebivališta te se nebesa i zemlja tresu. Vidio je drugi Kristov dolazak u slavi, pravedne mrtve uskrišene na besmrtni život, i žive svete preobražene a da ne vide smrti, te kako zajedno uz pjesme radosti uzlaze u Božji Grad.“ Patrijarsi i proroci, 476.</w:t>
      </w:r>
    </w:p>
    <w:p>
      <w:pPr>
        <w:pStyle w:val="ArticleBody"/>
        <w:jc w:val="left"/>
      </w:pPr>
      <w:r>
        <w:rPr>
          <w:rFonts w:ascii="Times New Roman" w:hAnsi="Times New Roman" w:eastAsia="Times New Roman" w:cs="Times New Roman"/>
        </w:rPr>
        <w:t>Veliko mnoštvo, koje su neznabošci i radnici jednoga sata, biva iskušano temeljnim ispitom, nakon kojega odmah slijedi hramski ispit. Hoće li ljudski hram Rima s čovjekom grijeha biti stijena ili pijesak na kojemu gradite svoju vjeru? Ili je to hram utjelovljenja, u kojemu su Božanstvo i čovještvo sjedinjeni, a koji je hram sto četrdeset i četiri tisuće što ga Petar naziva „duhovnom kućom“? U tom razdoblju kušnje temelja i hrama progonstvo će izvršiti lakmus-test trećega koraka, a potom će se završiti ljudsko vrijeme kušnje.</w:t>
      </w:r>
    </w:p>
    <w:p>
      <w:pPr>
        <w:pStyle w:val="ArticleBody"/>
        <w:jc w:val="left"/>
      </w:pPr>
      <w:r>
        <w:rPr>
          <w:rFonts w:ascii="Times New Roman" w:hAnsi="Times New Roman" w:eastAsia="Times New Roman" w:cs="Times New Roman"/>
        </w:rPr>
        <w:t>Lav iz plemena Judina sada popunjava skrivenu povijest četrdesetoga retka te je uveo još više svjetla s trima proročanstvima od dvjesto pedeset godina — o Kiru, Neronu i Trumpu; i učinio je to upravo u vrijeme kada je naglasio djelo objavljivanja ispravljene poruke iz Nashvillea. Neronova linija pruža okvir konačnog postavljanja slike zvijeri u Sjedinjenim Državama, a potom i u svijetu. Kirova linija iz 457. pr. Kr. prepoznaje povijest između Raphije i Panija, povijest između Ukrajinskoga rata i Trećega svjetskog rata, koji započinje kada se Panij sjedini s Akcijem pri uskoro dolazećem nedjeljnom zakonu. Trumpova linija završava ove godine 4. srpnja.</w:t>
      </w:r>
    </w:p>
    <w:p>
      <w:pPr>
        <w:pStyle w:val="ArticleBody"/>
        <w:jc w:val="left"/>
      </w:pPr>
      <w:r>
        <w:rPr>
          <w:rFonts w:ascii="Times New Roman" w:hAnsi="Times New Roman" w:eastAsia="Times New Roman" w:cs="Times New Roman"/>
        </w:rPr>
        <w:t>Neron je simbol progonstva; crkva u Smirni označava povijest koja se nastavlja sve dok progonstvo ne završi 250 godina kasnije u crkvi u Pergamu i kompromisu. Ta linija označava postavljanje lika te se stoga podudara s poviješću u kojoj se Kristov lik postavlja u Njegovu hramu. „Edikt” je polazišna točka koja vodi do prvoga nedjeljnog zakona, nakon kojega slijede zatvorena vrata razdvajanja između istoka i zapada, mudrih i ludih, pšenice i kukolja te spašenih i izgubljenih. „Edikt” koji započinje to razdoblje ujedno je i „edikt” koji započinje isto razdoblje kušnje za svijet. „Edikt” je stoga prvi i posljednji. Svaka oznaka na Neronovoj sedamnaestogodišnjoj liniji prepoznaje sve snažnije progonstvo krize nedjeljnoga zakona koja započinje „ediktom”, nečim nalik predsjedničkoj „izvršnoj uredbi”.</w:t>
      </w:r>
    </w:p>
    <w:p>
      <w:pPr>
        <w:pStyle w:val="ArticleBody"/>
        <w:jc w:val="left"/>
      </w:pPr>
      <w:r>
        <w:rPr>
          <w:rFonts w:ascii="Times New Roman" w:hAnsi="Times New Roman" w:eastAsia="Times New Roman" w:cs="Times New Roman"/>
        </w:rPr>
        <w:t>Kirove tri uredbe iz 457. pr. Kr. označuju sedamnaestogodišnje razdoblje s tri orijentira na njegovu završetku, kao što to čini i Neronova linija te kao što to čini i Kirova druga linija, koja je završila dolaskom prvoga, drugoga i trećega anđela od 1798. do 1844. Kirova tri koraka jesu bitka kod Rafije, zatim deset godina do drugoga koraka, a potom sedam godina do bitke kod Panija. I početak i završetak jesu bitke, te stoga nose obilježje Alfe i Omege. Prvo razdoblje od deset godina predstavlja vrijeme kušnje koje je započelo 2014. ukrajinskim ratom, a drugo razdoblje završava sedam godina poslije u bitki kod Panija.</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Palmoni je otpečatio poruku vremena mileritima u povijesti prvoga i drugoga anđela, i On otpečaćuje poruku brojeva u povijesti sto četrdeset i četiri tisuće, što je povijest trećega anđela.</w:t>
      </w:r>
    </w:p>
    <w:p>
      <w:pPr>
        <w:pStyle w:val="ArticleBody"/>
        <w:jc w:val="left"/>
      </w:pPr>
      <w:r>
        <w:rPr>
          <w:rFonts w:ascii="Times New Roman" w:hAnsi="Times New Roman" w:eastAsia="Times New Roman" w:cs="Times New Roman"/>
        </w:rPr>
        <w:t>Simboličke proročke povijesti, kao što su dvadeset i dvije godine od 1776. do 1798., predstavljene Makabejskim ustankom, prepoznaju uzrok početka šestoga kraljevstva i uzrok završetka petoga kraljevstva. Dvadeset i drugi predsjednik, Grover Cleveland, bio je alfa predsjednika koji predoznačuje omega predsjednika Donalda Trumpa, kao jedina dva predsjednika koja su služila dva neuzastopna mandata. Trump je dvadeset i drugi predsjednik koji je osvojio drugi mandat, računajući i ostale predsjednike koji su preuzeli dužnost tijekom mandata prethodnoga predsjednika, zajedno s predsjednicima koji su za sebe osvojili drugi mandat. Šesto kraljevstvo biblijskoga proroštva započelo je 1798., nakon dvadeset i dvije godine od Deklaracije neovisnosti. Razdoblje od 1798. do 2026. predstavljeno je brojem 22 na alfa datumu i brojem 22 na omega datumu.</w:t>
      </w:r>
    </w:p>
    <w:p>
      <w:pPr>
        <w:pStyle w:val="ArticleBody"/>
        <w:jc w:val="left"/>
      </w:pPr>
      <w:r>
        <w:rPr>
          <w:rFonts w:ascii="Times New Roman" w:hAnsi="Times New Roman" w:eastAsia="Times New Roman" w:cs="Times New Roman"/>
        </w:rPr>
        <w:t>Tri niza od po jedanaest poglavlja koja započinju jedanaestim poglavljem i završavaju dvadeset i drugim poglavljem. Svaki od tih triju nizova od jedanaest poglavlja sadrži točnu središnju točku predstavljenu trima redcima. Knjiga Postanka utvrđuje kada je „obrezanje“ dano kao simbol zavjetnog odnosa s izabranim narodom. To je bio prvi put da je izabranom narodu dan znak koji predstavlja zavjetni narod, a u Mateju središnja tri retka određuju Stijenu na kojoj će Krist sazidati svoju crkvu. Ti retci određuju trenutak kada je Šimunu Barjoni ime promijenjeno u Petar, što odgovara broju od sto četrdeset i četiri tisuće. Sredina niza u Otkrivenju određuje savez smrti jer označuje papinstvo kao osmu glavu koja je od sedam. Što pretpostavljate da su implikacije toga što jedanaesto poglavlje u Čežnji vjekova određuje poruku Ivana Krstitelja, a dvadeset i drugo određuje Ivanovu smrt?</w:t>
      </w:r>
    </w:p>
    <w:p>
      <w:pPr>
        <w:pStyle w:val="ArticleBody"/>
        <w:jc w:val="left"/>
      </w:pPr>
      <w:r>
        <w:rPr>
          <w:rFonts w:ascii="Times New Roman" w:hAnsi="Times New Roman" w:eastAsia="Times New Roman" w:cs="Times New Roman"/>
        </w:rPr>
        <w:t>Sredina tih poglavlja vodi vas na stranicu 168, gdje započinje poglavlje naslovljeno Nikodem. Jedanaesto poglavlje nosi naslov Krštenje, a dvadeset i drugo poglavlje naslov Uhićenje i smrt Ivana. Jedanaesto poglavlje simbol je smrti, ukopa i uskrsnuća, kao i sedamnaesto poglavlje i Nikodem, kao i Ivanova smrt.</w:t>
      </w:r>
    </w:p>
    <w:p>
      <w:pPr>
        <w:pStyle w:val="ArticleBody"/>
        <w:jc w:val="left"/>
      </w:pPr>
      <w:r>
        <w:rPr>
          <w:rFonts w:ascii="Times New Roman" w:hAnsi="Times New Roman" w:eastAsia="Times New Roman" w:cs="Times New Roman"/>
        </w:rPr>
        <w:t>O ovim ćemo stvarima nastaviti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Panijum – broj dvadeset i dva</dc:title>
  <dc:subject>31. prosinca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