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Sèt</w:t>
      </w:r>
    </w:p>
    <w:p>
      <w:pPr>
        <w:pStyle w:val="ArticleSubtitle"/>
        <w:jc w:val="left"/>
      </w:pPr>
      <w:r>
        <w:rPr>
          <w:rFonts w:ascii="Arial" w:hAnsi="Arial" w:eastAsia="Arial" w:cs="Arial"/>
        </w:rPr>
        <w:t>Sèt Wa 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2023-12-02</w:t>
      </w:r>
    </w:p>
    <w:p>
      <w:pPr>
        <w:pStyle w:val="ArticleBody"/>
        <w:jc w:val="left"/>
      </w:pPr>
      <w:r>
        <w:rPr>
          <w:rFonts w:ascii="Times New Roman" w:hAnsi="Times New Roman" w:eastAsia="Times New Roman" w:cs="Times New Roman"/>
        </w:rPr>
        <w:t>Sèt loraj yo reprezante listwa depi 1798 rive jouk 22 oktòb 1844. Listwa sa a te prefigire pa sèt dènye wa wayòm Jida yo, depi Manase an 677 av. J.-K. rive jouk Sedesyas an 586 av. J.-K.</w:t>
      </w:r>
    </w:p>
    <w:p>
      <w:pPr>
        <w:pStyle w:val="ArticleBody"/>
        <w:jc w:val="left"/>
      </w:pPr>
      <w:r>
        <w:rPr>
          <w:rFonts w:ascii="Times New Roman" w:hAnsi="Times New Roman" w:eastAsia="Times New Roman" w:cs="Times New Roman"/>
        </w:rPr>
        <w:t>Nan liy refòm sakre yo, yon karakteristik pouvwa yo bay premye zanj lan se yon senbòl ki idantifye yon bagay ki mondyal. Nan dat 11 dawout 1840, mesaj premye zanj lan te resevwa pouvwa, epi apre sa mesaj la te pote nan chak pòs misyon atravè lemond.</w:t>
      </w:r>
    </w:p>
    <w:p>
      <w:pPr>
        <w:pStyle w:val="ArticleScripture"/>
        <w:jc w:val="left"/>
      </w:pPr>
      <w:r>
        <w:rPr>
          <w:rFonts w:ascii="Times New Roman" w:hAnsi="Times New Roman" w:eastAsia="Times New Roman" w:cs="Times New Roman"/>
        </w:rPr>
        <w:t>“Mouvman adventis 1840–44 la te yon manifestasyon gloriye nan pouvwa Bondye; mesaj premye zanj lan te pote rive nan chak pòs misyonè nan lemonn antye.” The Great Controversy, 611.</w:t>
      </w:r>
    </w:p>
    <w:p>
      <w:pPr>
        <w:pStyle w:val="ArticleBody"/>
        <w:jc w:val="left"/>
      </w:pPr>
      <w:r>
        <w:rPr>
          <w:rFonts w:ascii="Times New Roman" w:hAnsi="Times New Roman" w:eastAsia="Times New Roman" w:cs="Times New Roman"/>
        </w:rPr>
        <w:t>Pwofetikman nan epòk sa a, zanj Revelasyon dis la desann epi li mete yon pye sou tè a, epi lòt la sou lanmè a. Sè White te idantifye sa kòm yon senbòl dimansyon mondyal mesaj la.</w:t>
      </w:r>
    </w:p>
    <w:p>
      <w:pPr>
        <w:pStyle w:val="ArticleScripture"/>
        <w:jc w:val="left"/>
      </w:pPr>
      <w:r>
        <w:rPr>
          <w:rFonts w:ascii="Times New Roman" w:hAnsi="Times New Roman" w:eastAsia="Times New Roman" w:cs="Times New Roman"/>
        </w:rPr>
        <w:t>“Pozisyon zanj lan, avèk yon pye sou lanmè a, lòt la sou tè a, montre gwo dimansyon pwoklamasyon mesaj la. Li pral travèse gran dlo yo epi yo pral pwoklame li nan lòt peyi, e menm nan tout lemonn.” The Seventh-day Adventist Bible Commentary, volume 7, 971.</w:t>
      </w:r>
    </w:p>
    <w:p>
      <w:pPr>
        <w:pStyle w:val="ArticleBody"/>
        <w:jc w:val="left"/>
      </w:pPr>
      <w:r>
        <w:rPr>
          <w:rFonts w:ascii="Times New Roman" w:hAnsi="Times New Roman" w:eastAsia="Times New Roman" w:cs="Times New Roman"/>
        </w:rPr>
        <w:t>Pwoklamasyon Siris la konsènan premye dekrè a te yon dekrè mondyal.</w:t>
      </w:r>
    </w:p>
    <w:p>
      <w:pPr>
        <w:pStyle w:val="ArticleScripture"/>
        <w:jc w:val="left"/>
      </w:pPr>
      <w:r>
        <w:rPr>
          <w:rFonts w:ascii="Times New Roman" w:hAnsi="Times New Roman" w:eastAsia="Times New Roman" w:cs="Times New Roman"/>
        </w:rPr>
        <w:t>Koulye a, nan premye ane Siris, wa peyi Pès la, pou pawòl Seyè a te di pa bouch Jeremi an te ka akonpli, Seyè a leve lespri Siris, wa peyi Pès la, konsa li fè yon pwoklamasyon nan tout wayòm li an, epi li mete l alekri tou, li di: Men sa Siris, wa peyi Pès la, di: Seyè a, Bondye syèl la, ban mwen tout wayòm latè yo; epi li ban m lòd pou m bati yon kay pou li Jerizalèm, ki nan Jida. Kilès nan nou ki fè pati tout pèp li a? Se pou Bondye li a avèk li, epi se pou li monte Jerizalèm, ki nan Jida, pou li bati kay Seyè a, Bondye Izrayèl la, (se li menm ki Bondye a,) ki nan Jerizalèm. E nenpòt moun ki rete nan nenpòt kote kote li ap viv kòm etranje, se pou moun kote sa a ede li ak ajan, ak lò, ak byen, ak bèt, san konte ofrann volontè a pou kay Bondye a ki nan Jerizalèm. Lè sa a, chèf fanmi Jida ak Benjamen yo leve kanpe, ansanm ak prèt yo ak Levit yo, avèk tout moun Bondye te leve lespri yo, pou yo monte al bati kay Seyè a ki nan Jerizalèm. Esdras 1:1–4.</w:t>
      </w:r>
    </w:p>
    <w:p>
      <w:pPr>
        <w:pStyle w:val="ArticleBody"/>
        <w:jc w:val="left"/>
      </w:pPr>
      <w:r>
        <w:rPr>
          <w:rFonts w:ascii="Times New Roman" w:hAnsi="Times New Roman" w:eastAsia="Times New Roman" w:cs="Times New Roman"/>
        </w:rPr>
        <w:t>Menm jan premye zanj lan te pote nan chak pòs misyon atravè mond lan nan dat 11 dawou 1840, Siris idantifye tèt li kòm wa “tout wayòm ki sou latè,” pandan li pwoklame premye dekrè a. Desandan zanj Revelasyon dis la, zanj Sè White idantifye kòm “pa mwens yon pèsonaj pase Jezi Kris la,” genyen menm karakteristik pwofetik ak zanj pisan Revelasyon dizwit la. Sè White idantifye ke objektif premye zanj lan te menm ak objektif zanj Revelasyon dizwit la.</w:t>
      </w:r>
    </w:p>
    <w:p>
      <w:pPr>
        <w:pStyle w:val="ArticleScripture"/>
        <w:jc w:val="left"/>
      </w:pPr>
      <w:r>
        <w:rPr>
          <w:rFonts w:ascii="Times New Roman" w:hAnsi="Times New Roman" w:eastAsia="Times New Roman" w:cs="Times New Roman"/>
        </w:rPr>
        <w:t>“Jezi te voye yon zanj pisan desann pou avèti moun ki rete sou tè a pou yo pare pou dezyèm aparisyon Li. Pandan zanj lan t ap kite prezans Jezi nan syèl la, yon limyè ki te ekstrèmman klere e gloriye t ap mache devan li. Yo te di m ke misyon li se te klere tè a ak glwa li epi avèti lèzòm konsènan kòlè Bondye k ap vini an.” Early Writings, 245.</w:t>
      </w:r>
    </w:p>
    <w:p>
      <w:pPr>
        <w:pStyle w:val="ArticleBody"/>
        <w:jc w:val="left"/>
      </w:pPr>
      <w:r>
        <w:rPr>
          <w:rFonts w:ascii="Times New Roman" w:hAnsi="Times New Roman" w:eastAsia="Times New Roman" w:cs="Times New Roman"/>
        </w:rPr>
        <w:t>Otorite premye zanj lan resevwa a se yon senbòl ki mete aksan sou yon eleman mondyal. Premye mesaj la nan epòk Kris la te resevwa pouvwa nan batèm Kris la. Ekriti yo fè konnen tout Izrayèl te ale nan dezè a pou tande mesaj Jan an.</w:t>
      </w:r>
    </w:p>
    <w:p>
      <w:pPr>
        <w:pStyle w:val="ArticleScripture"/>
        <w:jc w:val="left"/>
      </w:pPr>
      <w:r>
        <w:rPr>
          <w:rFonts w:ascii="Times New Roman" w:hAnsi="Times New Roman" w:eastAsia="Times New Roman" w:cs="Times New Roman"/>
        </w:rPr>
        <w:t>Lè sa a, Jerizalèm, tout Jide, ak tout rejyon ki ozalantou Jouden an, t al jwenn li; epi yo te batize pa li nan Jouden, pandan yo t ap konfese peche yo. Matye 3:5, 6.</w:t>
      </w:r>
    </w:p>
    <w:p>
      <w:pPr>
        <w:pStyle w:val="ArticleBody"/>
        <w:jc w:val="left"/>
      </w:pPr>
      <w:r>
        <w:rPr>
          <w:rFonts w:ascii="Times New Roman" w:hAnsi="Times New Roman" w:eastAsia="Times New Roman" w:cs="Times New Roman"/>
        </w:rPr>
        <w:t>Sèvis Kris la te vize Izrayèl ansyen an, e nan sans pwofetik sa a, tout lemonn antye te rale vin jwenn Jouden an, kote Kris te batize. Men rit batèm nan, ak sa li te reprezante lè Kris te batize a, te vize tout lemonn.</w:t>
      </w:r>
    </w:p>
    <w:p>
      <w:pPr>
        <w:pStyle w:val="ArticleBody"/>
        <w:jc w:val="left"/>
      </w:pPr>
      <w:r>
        <w:rPr>
          <w:rFonts w:ascii="Leelawadee UI" w:hAnsi="Leelawadee UI" w:eastAsia="Leelawadee UI" w:cs="Leelawadee UI"/>
        </w:rPr>
        <w:t>នាម</w:t>
      </w:r>
      <w:r>
        <w:rPr>
          <w:rFonts w:ascii="Times New Roman" w:hAnsi="Times New Roman" w:eastAsia="Times New Roman" w:cs="Times New Roman"/>
        </w:rPr>
        <w:t xml:space="preserve"> «Jehoiakim» </w:t>
      </w:r>
      <w:r>
        <w:rPr>
          <w:rFonts w:ascii="Leelawadee UI" w:hAnsi="Leelawadee UI" w:eastAsia="Leelawadee UI" w:cs="Leelawadee UI"/>
        </w:rPr>
        <w:t>មានន័យថា</w:t>
      </w:r>
      <w:r>
        <w:rPr>
          <w:rFonts w:ascii="Times New Roman" w:hAnsi="Times New Roman" w:eastAsia="Times New Roman" w:cs="Times New Roman"/>
        </w:rPr>
        <w:t xml:space="preserve"> «</w:t>
      </w:r>
      <w:r>
        <w:rPr>
          <w:rFonts w:ascii="Leelawadee UI" w:hAnsi="Leelawadee UI" w:eastAsia="Leelawadee UI" w:cs="Leelawadee UI"/>
        </w:rPr>
        <w:t>ព្រះជាម្ចាស់នឹងក្រោកឡើង</w:t>
      </w:r>
      <w:r>
        <w:rPr>
          <w:rFonts w:ascii="Times New Roman" w:hAnsi="Times New Roman" w:eastAsia="Times New Roman" w:cs="Times New Roman"/>
        </w:rPr>
        <w:t xml:space="preserve">» </w:t>
      </w:r>
      <w:r>
        <w:rPr>
          <w:rFonts w:ascii="Leelawadee UI" w:hAnsi="Leelawadee UI" w:eastAsia="Leelawadee UI" w:cs="Leelawadee UI"/>
        </w:rPr>
        <w:t>ហើយនៅក្នុងពិធីបុណ្យជ្រមុជទឹករបស់ព្រះគ្រីស្ទ</w:t>
      </w:r>
      <w:r>
        <w:rPr>
          <w:rFonts w:ascii="Times New Roman" w:hAnsi="Times New Roman" w:eastAsia="Times New Roman" w:cs="Times New Roman"/>
        </w:rPr>
        <w:t xml:space="preserve"> </w:t>
      </w:r>
      <w:r>
        <w:rPr>
          <w:rFonts w:ascii="Leelawadee UI" w:hAnsi="Leelawadee UI" w:eastAsia="Leelawadee UI" w:cs="Leelawadee UI"/>
        </w:rPr>
        <w:t>ខណៈដែលយ៉ូហានបាននាំព្រះគ្រីស្ទឡើងពីទឹក</w:t>
      </w:r>
      <w:r>
        <w:rPr>
          <w:rFonts w:ascii="Times New Roman" w:hAnsi="Times New Roman" w:eastAsia="Times New Roman" w:cs="Times New Roman"/>
        </w:rPr>
        <w:t xml:space="preserve"> </w:t>
      </w:r>
      <w:r>
        <w:rPr>
          <w:rFonts w:ascii="Leelawadee UI" w:hAnsi="Leelawadee UI" w:eastAsia="Leelawadee UI" w:cs="Leelawadee UI"/>
        </w:rPr>
        <w:t>និមិត្តសញ្ញានៃ</w:t>
      </w:r>
      <w:r>
        <w:rPr>
          <w:rFonts w:ascii="Times New Roman" w:hAnsi="Times New Roman" w:eastAsia="Times New Roman" w:cs="Times New Roman"/>
        </w:rPr>
        <w:t xml:space="preserve"> «</w:t>
      </w:r>
      <w:r>
        <w:rPr>
          <w:rFonts w:ascii="Leelawadee UI" w:hAnsi="Leelawadee UI" w:eastAsia="Leelawadee UI" w:cs="Leelawadee UI"/>
        </w:rPr>
        <w:t>ការក្រោកឡើង</w:t>
      </w:r>
      <w:r>
        <w:rPr>
          <w:rFonts w:ascii="Times New Roman" w:hAnsi="Times New Roman" w:eastAsia="Times New Roman" w:cs="Times New Roman"/>
        </w:rPr>
        <w:t xml:space="preserve">» </w:t>
      </w:r>
      <w:r>
        <w:rPr>
          <w:rFonts w:ascii="Leelawadee UI" w:hAnsi="Leelawadee UI" w:eastAsia="Leelawadee UI" w:cs="Leelawadee UI"/>
        </w:rPr>
        <w:t>ពីផ្នូរទឹកមួយបានក្លាយជាធាតុមួយនៃការផ្តល់អំណាចនោះ។</w:t>
      </w:r>
      <w:r>
        <w:rPr>
          <w:rFonts w:ascii="Times New Roman" w:hAnsi="Times New Roman" w:eastAsia="Times New Roman" w:cs="Times New Roman"/>
        </w:rPr>
        <w:t xml:space="preserve"> </w:t>
      </w:r>
      <w:r>
        <w:rPr>
          <w:rFonts w:ascii="Leelawadee UI" w:hAnsi="Leelawadee UI" w:eastAsia="Leelawadee UI" w:cs="Leelawadee UI"/>
        </w:rPr>
        <w:t>ក្នុងខទាំងបួនដំបូងនៃសៀវភៅអេសរ៉ា</w:t>
      </w:r>
      <w:r>
        <w:rPr>
          <w:rFonts w:ascii="Times New Roman" w:hAnsi="Times New Roman" w:eastAsia="Times New Roman" w:cs="Times New Roman"/>
        </w:rPr>
        <w:t xml:space="preserve"> </w:t>
      </w:r>
      <w:r>
        <w:rPr>
          <w:rFonts w:ascii="Leelawadee UI" w:hAnsi="Leelawadee UI" w:eastAsia="Leelawadee UI" w:cs="Leelawadee UI"/>
        </w:rPr>
        <w:t>ដែលយើងបានដកស្រង់រួចហើយ</w:t>
      </w:r>
      <w:r>
        <w:rPr>
          <w:rFonts w:ascii="Times New Roman" w:hAnsi="Times New Roman" w:eastAsia="Times New Roman" w:cs="Times New Roman"/>
        </w:rPr>
        <w:t xml:space="preserve"> </w:t>
      </w:r>
      <w:r>
        <w:rPr>
          <w:rFonts w:ascii="Leelawadee UI" w:hAnsi="Leelawadee UI" w:eastAsia="Leelawadee UI" w:cs="Leelawadee UI"/>
        </w:rPr>
        <w:t>ខទីប្រាំកំណត់ការឆ្លើយតបរបស់អស់អ្នកដែលបានឮព្រះរាជក្រឹត្យនោះ</w:t>
      </w:r>
      <w:r>
        <w:rPr>
          <w:rFonts w:ascii="Times New Roman" w:hAnsi="Times New Roman" w:eastAsia="Times New Roman" w:cs="Times New Roman"/>
        </w:rPr>
        <w:t xml:space="preserve"> </w:t>
      </w:r>
      <w:r>
        <w:rPr>
          <w:rFonts w:ascii="Leelawadee UI" w:hAnsi="Leelawadee UI" w:eastAsia="Leelawadee UI" w:cs="Leelawadee UI"/>
        </w:rPr>
        <w:t>ដោយពាក្យថា</w:t>
      </w:r>
      <w:r>
        <w:rPr>
          <w:rFonts w:ascii="Times New Roman" w:hAnsi="Times New Roman" w:eastAsia="Times New Roman" w:cs="Times New Roman"/>
        </w:rPr>
        <w:t xml:space="preserve"> «Then rose up the chief of the fathers of Judah and Benjamin, and the priests, and the Levites, with all them whose spirit God had raised, to go up to build the house of the Lord which is in Jerusalem.» </w:t>
      </w:r>
      <w:r>
        <w:rPr>
          <w:rFonts w:ascii="Leelawadee UI" w:hAnsi="Leelawadee UI" w:eastAsia="Leelawadee UI" w:cs="Leelawadee UI"/>
        </w:rPr>
        <w:t>នៅពេលសារដំបូងត្រូវបានផ្តល់អំណាច</w:t>
      </w:r>
      <w:r>
        <w:rPr>
          <w:rFonts w:ascii="Times New Roman" w:hAnsi="Times New Roman" w:eastAsia="Times New Roman" w:cs="Times New Roman"/>
        </w:rPr>
        <w:t xml:space="preserve"> </w:t>
      </w:r>
      <w:r>
        <w:rPr>
          <w:rFonts w:ascii="Leelawadee UI" w:hAnsi="Leelawadee UI" w:eastAsia="Leelawadee UI" w:cs="Leelawadee UI"/>
        </w:rPr>
        <w:t>នោះមានការក្រោកឡើង</w:t>
      </w:r>
      <w:r>
        <w:rPr>
          <w:rFonts w:ascii="Times New Roman" w:hAnsi="Times New Roman" w:eastAsia="Times New Roman" w:cs="Times New Roman"/>
        </w:rPr>
        <w:t xml:space="preserve"> </w:t>
      </w:r>
      <w:r>
        <w:rPr>
          <w:rFonts w:ascii="Leelawadee UI" w:hAnsi="Leelawadee UI" w:eastAsia="Leelawadee UI" w:cs="Leelawadee UI"/>
        </w:rPr>
        <w:t>ដូចដែលត្រូវបានតំណាងដោយនាម</w:t>
      </w:r>
      <w:r>
        <w:rPr>
          <w:rFonts w:ascii="Times New Roman" w:hAnsi="Times New Roman" w:eastAsia="Times New Roman" w:cs="Times New Roman"/>
        </w:rPr>
        <w:t xml:space="preserve"> Jehoiakim</w:t>
      </w:r>
      <w:r>
        <w:rPr>
          <w:rFonts w:ascii="Leelawadee UI" w:hAnsi="Leelawadee UI" w:eastAsia="Leelawadee UI" w:cs="Leelawadee UI"/>
        </w:rPr>
        <w:t>។</w:t>
      </w:r>
    </w:p>
    <w:p>
      <w:pPr>
        <w:pStyle w:val="ArticleBody"/>
        <w:jc w:val="left"/>
      </w:pPr>
      <w:r>
        <w:rPr>
          <w:rFonts w:ascii="Times New Roman" w:hAnsi="Times New Roman" w:eastAsia="Times New Roman" w:cs="Times New Roman"/>
        </w:rPr>
        <w:t>Nan dat 11 septanm 2001 an, premye mesaj gran mouvman twazyèm zanj lan te resevwa puisans, jan sa te prefigire pa puisans yo te bay premye mesaj gran mouvman premye zanj lan. Sè White fè kòmantè sou destriksyon De Gwo Tou yo nan dat sa a.</w:t>
      </w:r>
    </w:p>
    <w:p>
      <w:pPr>
        <w:pStyle w:val="ArticleScripture"/>
        <w:jc w:val="left"/>
      </w:pPr>
      <w:r>
        <w:rPr>
          <w:rFonts w:ascii="Times New Roman" w:hAnsi="Times New Roman" w:eastAsia="Times New Roman" w:cs="Times New Roman"/>
        </w:rPr>
        <w:t>“Koulye a, èske gen pawòl mwen ta deklare ki di Nouyòk pral disparèt anba yon vag lanmè? Sa mwen pa janm di. Mwen te di, pandan m t ap gade gwo bilding yo k ap monte la a, etaj apre etaj, ‘Ala sèn terib ki pral fèt lè Seyè a va leve pou l souke tè a avèk fòs ki bay kè sote! Lè sa a, pawòl Revelasyon 18:1–3 yo pral akonpli.’ Tout dizwityèm chapit Revelasyon an se yon avètisman konsènan sa k ap vini sou tè a. Men, mwen pa gen okenn limyè espesyal konsènan sa k ap vini sou Nouyòk, eksepte mwen konnen yon jou gwo bilding ki la yo pral jete atè pa vire tounen, chavire tounen pouvwa Bondye a. Dapre limyè yo ban mwen an, mwen konnen destriksyon nan mond lan. Yon sèl pawòl ki soti nan men Seyè a, yon sèl manyen pouvwa li ki pisan, epi gwo estrikti sa yo pral tonbe. Sèn pral fèt, yon bagay nou pa ka menm imajine jan yo pral fè pè.” Review and Herald, 5 jiyè 1906.</w:t>
      </w:r>
    </w:p>
    <w:p>
      <w:pPr>
        <w:pStyle w:val="ArticleBody"/>
        <w:jc w:val="left"/>
      </w:pPr>
      <w:r>
        <w:rPr>
          <w:rFonts w:ascii="Times New Roman" w:hAnsi="Times New Roman" w:eastAsia="Times New Roman" w:cs="Times New Roman"/>
        </w:rPr>
        <w:t>Nan moman lè premye mesaj la te resevwa pouvwa nan istwa san karant-kat mil yo, Senyè a “leve kanpe” pou “fè tè a tranble avèk terib”. Non Jojakim nan senbolize bay premye mesaj la pouvwa. Nan dat 11 out 1840, Senyè a leve soti sou twòn li, li desann sou tè a, epi li kanpe sou tè a ak sou lanmè a. Nan premye dekrè Siris la, fidèl yo leve. Jojakim se yon senbòl ki pa sèlman rive premye zanj lan, men li reprezante tou bay premye zanj lan pouvwa.</w:t>
      </w:r>
    </w:p>
    <w:p>
      <w:pPr>
        <w:pStyle w:val="ArticleBody"/>
        <w:jc w:val="left"/>
      </w:pPr>
      <w:r>
        <w:rPr>
          <w:rFonts w:ascii="Times New Roman" w:hAnsi="Times New Roman" w:eastAsia="Times New Roman" w:cs="Times New Roman"/>
        </w:rPr>
        <w:t>Jojakim reprezante premye nan twa dènye wa yo, men li reprezante tou senkyèm nan sèt wa ki mennen rive nan destriksyon Jerizalèm. Non sèt wa sa yo bay anpil enfòmasyon. Sèt wa sa yo se te Manase, Amon, Jozyas, Joakaz, Jojakim, Jojakin ak Sedesyas.</w:t>
      </w:r>
    </w:p>
    <w:p>
      <w:pPr>
        <w:pStyle w:val="ArticleBody"/>
        <w:jc w:val="left"/>
      </w:pPr>
      <w:r>
        <w:rPr>
          <w:rFonts w:ascii="Times New Roman" w:hAnsi="Times New Roman" w:eastAsia="Times New Roman" w:cs="Times New Roman"/>
        </w:rPr>
        <w:t>Nan istwa Millerit yo, Manase reprezante tan lafen an, an 1798. Manase vle di “fè bliye”, e se an 1798 jennès Tir la vin bliye pandan swasanndizan. Manase te youn nan wa ki pi mechan yo, e li gen karakteristik pwofetik ki ta dwe konsidere.</w:t>
      </w:r>
    </w:p>
    <w:p>
      <w:pPr>
        <w:pStyle w:val="ArticleBody"/>
        <w:jc w:val="left"/>
      </w:pPr>
      <w:r>
        <w:rPr>
          <w:rFonts w:ascii="Times New Roman" w:hAnsi="Times New Roman" w:eastAsia="Times New Roman" w:cs="Times New Roman"/>
        </w:rPr>
        <w:t>Sèt dènye wa Jida yo reprezante istwa sèt loraj yo depi 1798 jouk rive 22 Oktòb 1844. Manase te premye nan sèt wa yo, epi kòm premye wa nan sèt la, li te yon tip Sedekyas, dènye nan sèt wa yo. Jezi toujou idantifye fen an ak kòmansman an. Sedekyas, dènye wa nan sèt la, te mennen an esklavaj nan kaptivite Babilòn nan. Premye wa nan sèt dènye wa yo te mennen li menm tou nan kaptivite Babilòn nan, sa ki te prefigire mennen dènye wa a nan kaptivite Babilòn nan.</w:t>
      </w:r>
    </w:p>
    <w:p>
      <w:pPr>
        <w:pStyle w:val="ArticleScripture"/>
        <w:jc w:val="left"/>
      </w:pPr>
      <w:r>
        <w:rPr>
          <w:rFonts w:ascii="Times New Roman" w:hAnsi="Times New Roman" w:eastAsia="Times New Roman" w:cs="Times New Roman"/>
        </w:rPr>
        <w:t>Epi Senyè a te pale ak Manase ansanm ak pèp li a; men yo pa t vle koute. Se poutèt sa, Senyè a te fè chèf lame wa Lasiri yo vini sou yo; yo pran Manase nan mitan pikan yo, yo mare l ak chenn an fè, epi yo mennen l Babilòn. Lè li te nan lafliksyon, li te sipliye Senyè a, Bondye li a, e li te imilye tèt li anpil devan Bondye zansèt li yo; li te priye l, epi Bondye te kite l touche kè li, li te tande siplikasyon li, e li te fè l retounen Jerizalèm nan wayòm pa li a. Lè sa a, Manase te konnen se Senyè a ki Bondye. 2 Kwonik 33:10–13.</w:t>
      </w:r>
    </w:p>
    <w:p>
      <w:pPr>
        <w:pStyle w:val="ArticleBody"/>
        <w:jc w:val="left"/>
      </w:pPr>
      <w:r>
        <w:rPr>
          <w:rFonts w:ascii="Times New Roman" w:hAnsi="Times New Roman" w:eastAsia="Times New Roman" w:cs="Times New Roman"/>
        </w:rPr>
        <w:t>Eksperyans Manase te fè pou l te vin konnen Seyè a se Bondye, te rive lè yo te retire l nan wayòm li, epi apre sa yo te remete l nan wayòm li. Nebikadneza, menm jan ak Manase, te vin konnen Seyè a lè yo te retire l nan wayòm li epi apre sa yo te remete l ladan l ankò.</w:t>
      </w:r>
    </w:p>
    <w:p>
      <w:pPr>
        <w:pStyle w:val="ArticleScripture"/>
        <w:jc w:val="left"/>
      </w:pPr>
      <w:r>
        <w:rPr>
          <w:rFonts w:ascii="Times New Roman" w:hAnsi="Times New Roman" w:eastAsia="Times New Roman" w:cs="Times New Roman"/>
        </w:rPr>
        <w:t>Epi nan fen jou yo, mwen menm Nebikadneza, mwen leve je m anlè nan syèl la, epi bon konprann mwen te tounen vin jwenn mwen; mwen beni Trèwo a, mwen fè lwanj e mwen onore li menm ki viv pou tout tan, li menm ki gen dominasyon ki se yon dominasyon etènèl, e wayòm li la depi jenerasyon an jenerasyon. Tout moun ki rete sou latè yo konsidere tankou anyen; li fè selon volonte pa li nan lame syèl la ak nan mitan moun ki rete sou latè; e pa gen pèsonn ki ka anpeche men li, ni ki ka di l: Kisa w ap fè? Nan menm moman an, rezon mwen te tounen vin jwenn mwen; e pou glwa wayòm mwen an, onè mwen ak bèlte mwen te retounen vin jwenn mwen; konseye mwen yo ak gran chèf mwen yo t ap chèche m; mwen te tabli nan wayòm mwen an, e yon majeste ki pi ekselan te ajoute sou mwen. Kounye a, mwen menm Nebikadneza, mwen fè lwanj, mwen leve anwo, e mwen onore Wa syèl la, li menm ki tout zèv li yo se verite, e chemen li yo se jijman; e moun ki mache nan lògèy yo, li kapab bese yo. Danyèl 4:34–37.</w:t>
      </w:r>
    </w:p>
    <w:p>
      <w:pPr>
        <w:pStyle w:val="ArticleBody"/>
        <w:jc w:val="left"/>
      </w:pPr>
      <w:r>
        <w:rPr>
          <w:rFonts w:ascii="Times New Roman" w:hAnsi="Times New Roman" w:eastAsia="Times New Roman" w:cs="Times New Roman"/>
        </w:rPr>
        <w:t>Eksperyans Manase a te akonpli sou Nebikadneza. Manase reprezante “tan lafen an” nan istwa twa dènye wa Jida yo, ak rive pwofesi swasanndis ane kaptivite a. Nebikadneza reprezante “tan lafen an” nan istwa twa dekrè yo, menm jan 1798 te “tan lafen an” nan istwa sèt loraj yo. Nan vèsè ki fèk site yo, konpreyansyon Nebikadneza te retounen ba li “nan fen jou yo.” “Fen jou yo” mansyone tou nan chapit douz liv Danyèl la.</w:t>
      </w:r>
    </w:p>
    <w:p>
      <w:pPr>
        <w:pStyle w:val="ArticleScripture"/>
        <w:jc w:val="left"/>
      </w:pPr>
      <w:r>
        <w:rPr>
          <w:rFonts w:ascii="Times New Roman" w:hAnsi="Times New Roman" w:eastAsia="Times New Roman" w:cs="Times New Roman"/>
        </w:rPr>
        <w:t>Men, ale nan chemen ou jouk lafen rive; paske ou pral repoze, epi ou pral kanpe nan pòsyon pa ou nan fen jou yo. Danyèl 12:13.</w:t>
      </w:r>
    </w:p>
    <w:p>
      <w:pPr>
        <w:pStyle w:val="ArticleBody"/>
        <w:jc w:val="left"/>
      </w:pPr>
      <w:r>
        <w:rPr>
          <w:rFonts w:ascii="Times New Roman" w:hAnsi="Times New Roman" w:eastAsia="Times New Roman" w:cs="Times New Roman"/>
        </w:rPr>
        <w:t>“Fin jou yo” nan chapit douz Danyèl la se “tan lafen an,” paske yo te di Danyèl ale “jouk sa kaba.” Lè sa a, Danyèl t ap “kanpe nan pòsyon pa l.” “Kanpe nan pòsyon pa l” vle di akonpli bi pa l, sa Danyèl te fè lè liv li a te dezsele nan fin jou yo, ki se “tan lafen an.” Lè sa a t ap gen yon “ogmantasyon konesans” ke saj yo t ap konprann. Nan fin jou Nebikadneza yo, “konpreyansyon” li te retounen vin jwenn li.</w:t>
      </w:r>
    </w:p>
    <w:p>
      <w:pPr>
        <w:pStyle w:val="ArticleScripture"/>
        <w:jc w:val="left"/>
      </w:pPr>
      <w:r>
        <w:rPr>
          <w:rFonts w:ascii="Times New Roman" w:hAnsi="Times New Roman" w:eastAsia="Times New Roman" w:cs="Times New Roman"/>
        </w:rPr>
        <w:t>“Lè Bondye bay yon moun yon travay espesyal pou l fè, li dwe rete nan pòsyon pa li ak nan plas pa li, menm jan Danyèl te fè a, pare pou reponn apèl Bondye, pare pou akonpli objektif Li.” Manuscript Releases, volume 6, 108.</w:t>
      </w:r>
    </w:p>
    <w:p>
      <w:pPr>
        <w:pStyle w:val="ArticleBody"/>
        <w:jc w:val="left"/>
      </w:pPr>
      <w:r>
        <w:rPr>
          <w:rFonts w:ascii="Times New Roman" w:hAnsi="Times New Roman" w:eastAsia="Times New Roman" w:cs="Times New Roman"/>
        </w:rPr>
        <w:t>Manase reprezante “tan lafen” nan istwa twa dènye wa Jida yo; Nebikadneza reprezante “tan lafen” nan twa dekrè yo. Manase te vin gen pitit gason li Amon apre li.</w:t>
      </w:r>
    </w:p>
    <w:p>
      <w:pPr>
        <w:pStyle w:val="ArticleBody"/>
        <w:jc w:val="left"/>
      </w:pPr>
      <w:r>
        <w:rPr>
          <w:rFonts w:ascii="Times New Roman" w:hAnsi="Times New Roman" w:eastAsia="Times New Roman" w:cs="Times New Roman"/>
        </w:rPr>
        <w:t>Amon vle di “fòmasyon” e li reprezante peryòd tan kote te gen yon “ogmantasyon konesans” ki t ap fòme “saj yo” nan mesaj ki te dezsele a. Apre sa, Amon te swiv pa Jozyas, sèl wa pami sèt yo ki gen yon istwa pwofetik ki ase bon, byenke li konplike.</w:t>
      </w:r>
    </w:p>
    <w:p>
      <w:pPr>
        <w:pStyle w:val="ArticleBody"/>
        <w:jc w:val="left"/>
      </w:pPr>
      <w:r>
        <w:rPr>
          <w:rFonts w:ascii="Times New Roman" w:hAnsi="Times New Roman" w:eastAsia="Times New Roman" w:cs="Times New Roman"/>
        </w:rPr>
        <w:t>Jozya vle di “fondasyon Bondye”, epi li reprezante etablisman verite ki te devwale nan “tan lafen an”. Ogmantasyon konesans Amon te reprezante a te rasanble pa William Miller, anba direksyon Gabriel ak lòt zanj sen yo. Travay Miller la reprezante pa non Jozya, paske li te etabli fondasyon mouvman an. Gen anpil lòt bagay toujou pou idantifye konsènan Jozya, men n ap pase sou pitit gason li a, Joakaz.</w:t>
      </w:r>
    </w:p>
    <w:p>
      <w:pPr>
        <w:pStyle w:val="ArticleScripture"/>
        <w:jc w:val="left"/>
      </w:pPr>
      <w:r>
        <w:rPr>
          <w:rFonts w:ascii="Times New Roman" w:hAnsi="Times New Roman" w:eastAsia="Times New Roman" w:cs="Times New Roman"/>
        </w:rPr>
        <w:t>Joakaz te gen vennkatran lè li te kòmanse gouvènen; epi li gouvènen twa mwa lavil Jerizalèm. Non manman li te Amital, pitit fi Jeremi ki te moun Libna. Li te fè sa ki mal devan Seyè a, dapre tout sa zansèt li yo te fè. Farawon Neko te mete l nan chenn Ribla, nan peyi Amat, pou l pa t gouvènen Jerizalèm; epi li te enpoze sou peyi a yon kontribisyon san talan ajan ak yon talan lò. Farawon Neko te fè Elyakim, pitit gason Jozyas la, wa nan plas Jozyas, papa li, epi li te chanje non li pou Jojakim; epi li te pran Joakaz ale: li te rive ann Ejip, epi li te mouri la. 2 Wa 23:31–34.</w:t>
      </w:r>
    </w:p>
    <w:p>
      <w:pPr>
        <w:pStyle w:val="ArticleBody"/>
        <w:jc w:val="left"/>
      </w:pPr>
      <w:r>
        <w:rPr>
          <w:rFonts w:ascii="Times New Roman" w:hAnsi="Times New Roman" w:eastAsia="Times New Roman" w:cs="Times New Roman"/>
        </w:rPr>
        <w:t>Jojakaz vle di “Jewova te sezi”, epi Farawon Neko te sezi li. Jojakaz, pitit gason Jozyas la, te sezi pa Farawon Nekò e yo te ranplase l pa frè li Elyakim, ki vle di “Bondye ki leve”. Apre sa, Farawon Nekò te chanje non Elyakim pou Jojakim, ki vle di “Bondye pral leve”. Chanjman yon non se yon senbòl yon relasyon alyans, e nan ranfòsman premye mesaj la, Bondye antre nan alyans ak yon pèp, pandan an menm tan Li pase bò kote yon ansyen pèp alyans.</w:t>
      </w:r>
    </w:p>
    <w:p>
      <w:pPr>
        <w:pStyle w:val="ArticleBody"/>
        <w:jc w:val="left"/>
      </w:pPr>
      <w:r>
        <w:rPr>
          <w:rFonts w:ascii="Times New Roman" w:hAnsi="Times New Roman" w:eastAsia="Times New Roman" w:cs="Times New Roman"/>
        </w:rPr>
        <w:t>Sou 11 dawout 1840, Anpi Otoman an, ki te reprezante pa kat van yo ki te lage pandan twasan katrevendizenn an ak kenz jou, te vin kenbe, oswa, jan Jeowakaz vle di sa, yo te “sezi”. An menm tan an, Elyakim te fèt wa epi yo te chanje non li pou Jeowakim, ki vle di “Bondye pral leve”. Apre Jeowakim, se pitit gason li Jeowyakin ki te vini, e li gen twa non nan Ekriti yo.</w:t>
      </w:r>
    </w:p>
    <w:p>
      <w:pPr>
        <w:pStyle w:val="ArticleBody"/>
        <w:jc w:val="left"/>
      </w:pPr>
      <w:r>
        <w:rPr>
          <w:rFonts w:ascii="Times New Roman" w:hAnsi="Times New Roman" w:eastAsia="Times New Roman" w:cs="Times New Roman"/>
        </w:rPr>
        <w:t>Non Jéhojakin an vle di “Seyè a pral tabli epi etabli”. Li te pitit Jéhojakim, epi li make rive dezyèm zanj lan nan prentan 1844 la, jan Bondye te “tabli epi etabli” nouvo kòn pwotestan veritab la. Mesaj dezyèm zanj lan te resevwa pouvwa nan mesaj Kri Minwi a, epi Jekonya ak Konya vle di “Bondye pral etabli”. Twa non sa yo, chak ak menm siyifikasyon an, reprezante inyon Kri Minwi a ak mesaj dezyèm zanj lan. Se nan dènye gwo vide Sentespri a pandan Gwo Rèl la san karannkat mil yo resevwa sele a. Sele san karannkat mil yo te tipifye nan Kri Minwi mouvman Millerit la, epi Jéhojakin, yo rele tou Jekonya ak Konya, se yon senbòl sele a.</w:t>
      </w:r>
    </w:p>
    <w:p>
      <w:pPr>
        <w:pStyle w:val="ArticleScripture"/>
        <w:jc w:val="left"/>
      </w:pPr>
      <w:r>
        <w:rPr>
          <w:rFonts w:ascii="Times New Roman" w:hAnsi="Times New Roman" w:eastAsia="Times New Roman" w:cs="Times New Roman"/>
        </w:rPr>
        <w:t>Men jan m viv, se Senyè a ki di sa, menm si Konya, pitit gason Jojakim, wa Jida a, ta sele bag ki sou men dwat mwen, mwen ta rache ou soti la menm. M ap lage ou nan men moun k ap chache lavi ou, nan men moun ou pè wè figi yo, wi, nan men Nebikadretsa, wa Babilòn nan, ak nan men Kaldeyen yo. M ap voye ou jete deyò, ansanm ak manman ki te fè ou a, nan yon lòt peyi kote nou pa t fèt; se la nou va mouri. Men peyi kote yo anvi tounen an, yo p ap janm retounen la. Èske nonm sa a, Konya, se yon zidòl kraze yo meprize? Èske se yon veso ki pa bay okenn plezi? Poukisa yo jete l deyò, li menm ak desandans li, epi yo lage yo nan yon peyi yo pa konnen? O tè, tè, tè, tande pawòl Senyè a. Jeremi 22:24–29.</w:t>
      </w:r>
    </w:p>
    <w:p>
      <w:pPr>
        <w:pStyle w:val="ArticleBody"/>
        <w:jc w:val="left"/>
      </w:pPr>
      <w:r>
        <w:rPr>
          <w:rFonts w:ascii="Times New Roman" w:hAnsi="Times New Roman" w:eastAsia="Times New Roman" w:cs="Times New Roman"/>
        </w:rPr>
        <w:t>Jehoiachin, Jeconiah ak Coniah reprezante tan sele a, lè dezyèm zanj lan ini avèk mesaj Kri Minwi a. Li reprezante tan sele moun san konprann yo. Wa mechan an reprezante sila yo ki se vyèj lawodiseyen san konprann yo, ki nan tan sele a gen sò pou resevwa mak bèt la, pandan y ap pou tout tan vomi sòti nan bouch Senyè a.</w:t>
      </w:r>
    </w:p>
    <w:p>
      <w:pPr>
        <w:pStyle w:val="ArticleBody"/>
        <w:jc w:val="left"/>
      </w:pPr>
      <w:r>
        <w:rPr>
          <w:rFonts w:ascii="Times New Roman" w:hAnsi="Times New Roman" w:eastAsia="Times New Roman" w:cs="Times New Roman"/>
        </w:rPr>
        <w:t>Bag sele ki sou men dwat Bondye se sele Li, e sila yo ki vomi soti nan bouch Senyè a pandan sele san karant-kat mil yo, yo mete yo an kontras ak Zowobabèl, nonm ki te gen fil aplon “sèt fwa yo” nan men li.</w:t>
      </w:r>
    </w:p>
    <w:p>
      <w:pPr>
        <w:pStyle w:val="ArticleScripture"/>
        <w:jc w:val="left"/>
      </w:pPr>
      <w:r>
        <w:rPr>
          <w:rFonts w:ascii="Times New Roman" w:hAnsi="Times New Roman" w:eastAsia="Times New Roman" w:cs="Times New Roman"/>
        </w:rPr>
        <w:t>Pale ak Zowobabèl, gouvènè Jida a, pou di: M ap souke syèl la ak tè a; m ap ranvèse twòn wayòm yo, m ap detwi fòs wayòm nasyon yo; m ap ranvèse cha yo ansanm ak moun ki monte ladan yo; chwal yo ak kavalye yo pral tonbe, chak moun anba nepe frè pa li. Nan jou sa a, se Senyè dèzame yo ki di sa, m ap pran ou, Zowobabèl, sèvitè m nan, pitit gason Cheyaltyèl, se Senyè a ki di sa, epi m ap fè ou tankou yon bag so; paske mwen chwazi ou, se Senyè dèzame yo ki di sa. Agayi 2:21–23.</w:t>
      </w:r>
    </w:p>
    <w:p>
      <w:pPr>
        <w:pStyle w:val="ArticleBody"/>
        <w:jc w:val="left"/>
      </w:pPr>
      <w:r>
        <w:rPr>
          <w:rFonts w:ascii="Times New Roman" w:hAnsi="Times New Roman" w:eastAsia="Times New Roman" w:cs="Times New Roman"/>
        </w:rPr>
        <w:t>“Wòch bite” ki se “sèt fwa” a se “filaplon” ki nan men Zowobabèl la, e li reprezante kòm “bag so” Bondye itilize pou sele san karannkatmil yo. Bag so a, oswa “siy” la, mete sou moun ki “ap soupi epi k ap rele” poutèt abominasyon ki fèt Jerizalèm yo. Soupi a ak kriye a idantifye eksperyans moun ki sele yo, e siyen an ak kriye a se senbòl repons enteryè yo anvè remèd “sèt fwa” yo. Sa se konfesyon pou peche pa yo ak pou peche zansèt yo. Se rekonesans ke yo pa t ap mache avèk Bondye e ke Bondye pa t ap mache avèk yo depi desepsyon 18 Jiyè 2020 a. Se tès ki te echwe an 1863, pandan peryòd kote Filadèlfi t ap fè tranzisyon pou ale nan Lawodise. Sa te tipifye peryòd kote moun Coniah reprezante yo tabli pou tout tan kòm vyèj Lawodise moun fou, epi moun Zowobabèl reprezante yo tabli pou tout tan kòm vyèj Filadèlfi saj.</w:t>
      </w:r>
    </w:p>
    <w:p>
      <w:pPr>
        <w:pStyle w:val="ArticleBody"/>
        <w:jc w:val="left"/>
      </w:pPr>
      <w:r>
        <w:rPr>
          <w:rFonts w:ascii="Times New Roman" w:hAnsi="Times New Roman" w:eastAsia="Times New Roman" w:cs="Times New Roman"/>
        </w:rPr>
        <w:t>Yo te swiv Jeoyakin, se Sedesyas, dènye nan sèt wa yo. Menm jan Manase te reprezante ane 1798 ak “tan lafen an”, se konsa Sedesyas dwe reprezante 22 oktòb 1844, lè vizyon an t ap “pale, epi li p ap bay manti”. Sedesyas se yon non ki fòme ak konbinezon de mo ebre. Youn nan mo yo se “Jewova”, epi li konbine avèk mo ki tradui nan Danyèl chapit uit, vèsè katòz la, kòm “pirifye”. Sedesyas vle di pirifikasyon tanp Bondye a, ki te kòmanse 22 oktòb 1844.</w:t>
      </w:r>
    </w:p>
    <w:p>
      <w:pPr>
        <w:pStyle w:val="ArticleBody"/>
        <w:jc w:val="left"/>
      </w:pPr>
      <w:r>
        <w:rPr>
          <w:rFonts w:ascii="Times New Roman" w:hAnsi="Times New Roman" w:eastAsia="Times New Roman" w:cs="Times New Roman"/>
        </w:rPr>
        <w:t>Sèt dènye wa Jida yo reprezante istwa pwogresif peryòd 1798 rive 22 oktòb 1844. Jojakim se senbòl 11 dawou 1840, ki, pou pati pa li, reprezante 11 septanm 2001. Li se yon senbòl ranfòsman mesaj premye zanj lan, epi yo prezante li nan premye vèsè chapit youn nan liv Danyèl la. Konsa, kad ak kontèks chapit youn nan Danyèl la se ranfòsman mesaj premye zanj lan, jan sa reprezante nan chapit dis nan Revelasyon an. Nan chapit dis nan Revelasyon an, Kris la te desann avèk yon ti liv nan men Li, liv Jan te resevwa lòd pou l manje. Se poutèt sa premye eprèv nan liv Danyèl la gen rapò ak manje.</w:t>
      </w:r>
    </w:p>
    <w:p>
      <w:pPr>
        <w:pStyle w:val="ArticleBody"/>
        <w:jc w:val="left"/>
      </w:pPr>
      <w:r>
        <w:rPr>
          <w:rFonts w:ascii="Times New Roman" w:hAnsi="Times New Roman" w:eastAsia="Times New Roman" w:cs="Times New Roman"/>
        </w:rPr>
        <w:t>N ap kontinye sijè sa yo nan atik ki vin apre a.</w:t>
      </w:r>
    </w:p>
    <w:p>
      <w:pPr>
        <w:pStyle w:val="ArticleScripture"/>
        <w:jc w:val="left"/>
      </w:pPr>
      <w:r>
        <w:rPr>
          <w:rFonts w:ascii="Times New Roman" w:hAnsi="Times New Roman" w:eastAsia="Times New Roman" w:cs="Times New Roman"/>
        </w:rPr>
        <w:t>Epi li di m konsa: Pitit lòm, fè vant ou manje, epi plen trip ou ak woulo sa a m ap ba ou a. Lè sa a, mwen manje l; epi nan bouch mwen li te dous tankou siwo myèl. Ezekyèl 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Sèt</dc:title>
  <dc:subject>Sèt Wa yo</dc:subject>
  <dc:creator>Jeff Pippenger</dc:creator>
  <cp:keywords/>
  <dc:description>Generated by ArticleDigger from daniel\07_daniel.json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