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venn-twa</w:t>
      </w:r>
    </w:p>
    <w:p>
      <w:pPr>
        <w:pStyle w:val="ArticleSubtitle"/>
        <w:jc w:val="left"/>
      </w:pPr>
      <w:r>
        <w:rPr>
          <w:rFonts w:ascii="Arial" w:hAnsi="Arial" w:eastAsia="Arial" w:cs="Arial"/>
        </w:rPr>
        <w:t>Devwale Siyifikasyon Pwofetik Danyèl 11:40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Vèsè karant nan Danyèl onz se youn nan vèsè ki pi pwofon nan Pawòl Bondye a, menm jan ak Danyèl chapit uit, vèsè katòz. Vèsè karant la reprezante pa Rivyè Hiddékèl la, epi Rivyè Ulay la reprezante Danyèl chapit uit, vèsè katòz.</w:t>
      </w:r>
    </w:p>
    <w:p>
      <w:pPr>
        <w:pStyle w:val="ArticleBody"/>
        <w:jc w:val="left"/>
      </w:pPr>
      <w:r>
        <w:rPr>
          <w:rFonts w:ascii="Times New Roman" w:hAnsi="Times New Roman" w:eastAsia="Times New Roman" w:cs="Times New Roman"/>
        </w:rPr>
        <w:t>Vèsè karant lan kòmanse avèk mo sa yo: “e nan tan lafen an,” konsa li idantifye espesifikman ke kòmansman vèsè a se ane 1798. Senkanteyen mo vèsè a te deseley an 1989, lè yo te rekonèt yo kòm sa k t ap idantifye efondreman Inyon Sovyetik la nan epòk sa a. Senkanteyen mo sa yo nan vèsè a reprezante toude tan lafen an nan 1798, epi ansuit yon lòt tan lafen an nan 1989. Alfa ak Omega mete siyati Li sou vèsè a pou tout moun ki dispoze wè ak tande. Tan lafen an pou mouvman ni premye zanj lan ni twazyèm zanj lan reprezante nan sèl vèsè sa a.</w:t>
      </w:r>
    </w:p>
    <w:p>
      <w:pPr>
        <w:pStyle w:val="ArticleBody"/>
        <w:jc w:val="left"/>
      </w:pPr>
      <w:r>
        <w:rPr>
          <w:rFonts w:ascii="Times New Roman" w:hAnsi="Times New Roman" w:eastAsia="Times New Roman" w:cs="Times New Roman"/>
        </w:rPr>
        <w:t>Vèsè ki vin apre a montre ki lè papote a, ki reprezante kòm wa nò a, konkeri Etazini, ki reprezante kòm peyi gloriye a, nan lwa dimanch ki pral vini talè a Ozetazini. Se poutèt sa, byenke pawòl vèsè karant lan idantifye tan lafen an an 1798 kòm kòmansman an, epi tan lafen an an 1989 kòm fen an, reyalite a se ke istwa pwofetik ki reprezante nan vèsè karant lan pa fini jis nan vèsè karantyènnan, lè wa nò a konkeri peyi gloriye a. Sa vle di ke istwa ki soti depi efondreman Inyon Sovyetik la an 1989 rive jouk lwa dimanch ki pral vini talè a nan vèsè karantyènnan, reprezante istwa Etazini depi Prezidan Ronald Reagan rive jouk lwa dimanch ki pral vini talè a. Istwa sa a gen ladan l 11 septanm 2001 ak sa ki vin apre yo jouk lè gran tranbleman tè a nan Revelasyon chapit onz la.</w:t>
      </w:r>
    </w:p>
    <w:p>
      <w:pPr>
        <w:pStyle w:val="ArticleBody"/>
        <w:jc w:val="left"/>
      </w:pPr>
      <w:r>
        <w:rPr>
          <w:rFonts w:ascii="Times New Roman" w:hAnsi="Times New Roman" w:eastAsia="Times New Roman" w:cs="Times New Roman"/>
        </w:rPr>
        <w:t>Lè vèsè a te premye ouvri, yo te leve yon agiman kont verite a, ki te di: “deklarasyon Pippenger fè a, ke vèsè a reprezante istwa 1798 rive jouk lwa dimanch lan, se te yon deklarasyon absid, paske vèsè nan Bib la pa janm reprezante peryòd istwa ki tèlman long.” Nou pa t t ap reflechi sou kesyon si gen yon limit pou longè yon peryòd tan ki ka chita nan yon sèl vèsè, men tousuit nou sonje ke Revelasyon chapit trèz, vèsè onz, idantifye egzakteman menm istwa a, e li fè sa nan yon sèl vèsè. Istwa bèt ki soti sou tè a te kòmanse an 1798, epi pale bèt ki soti sou tè a pale tankou yon dragon an, ap akonpli nan lwa dimanch ki pral vini byento.</w:t>
      </w:r>
    </w:p>
    <w:p>
      <w:pPr>
        <w:pStyle w:val="ArticleScripture"/>
        <w:jc w:val="left"/>
      </w:pPr>
      <w:r>
        <w:rPr>
          <w:rFonts w:ascii="Times New Roman" w:hAnsi="Times New Roman" w:eastAsia="Times New Roman" w:cs="Times New Roman"/>
        </w:rPr>
        <w:t>“E lè Papote a, yo te wete fòs li, e yo te fòse l sispann pèsekisyon an, Jan te wè yon nouvo pouvwa k ap monte pou repete vwa dragon an, epi pou kontinye menm travay mechan ak blasfèm nan. Pouvwa sa a, dènye a ki gen pou fè lagè kont legliz la ak lalwa Bondye a, te senbolize pa yon bèt ki te gen kòn tankou ti mouton.” Signs of the Times, 1ye novanm 1899.</w:t>
      </w:r>
    </w:p>
    <w:p>
      <w:pPr>
        <w:pStyle w:val="ArticleBody"/>
        <w:jc w:val="left"/>
      </w:pPr>
      <w:r>
        <w:rPr>
          <w:rFonts w:ascii="Times New Roman" w:hAnsi="Times New Roman" w:eastAsia="Times New Roman" w:cs="Times New Roman"/>
        </w:rPr>
        <w:t>Si une personne voulait être technique, le verset quarante couvre l’histoire de 1798 jusqu’au verset quarante-et-un, et au verset quarante-et-un la loi du dimanche est identifiée; ainsi, contrairement au seul verset d’Apocalypse chapitre treize, le verset quarante est en réalité un peu plus court, parce que la loi du dimanche se trouve dans le verset suivant, tandis que, dans Apocalypse chapitre treize, la période allant de 1798 à la loi du dimanche se trouve dans un seul verset. Sœur White nous informe que la « même ligne de prophétie » qui se trouve dans le livre de Daniel est reprise dans le livre de l’Apocalypse, et Apocalypse chapitre treize, verset onze, passe aisément par-dessus le verset quarante, si l’on choisit d’appliquer le principe de ligne sur ligne.</w:t>
      </w:r>
    </w:p>
    <w:p>
      <w:pPr>
        <w:pStyle w:val="ArticleBody"/>
        <w:jc w:val="left"/>
      </w:pPr>
      <w:r>
        <w:rPr>
          <w:rFonts w:ascii="Times New Roman" w:hAnsi="Times New Roman" w:eastAsia="Times New Roman" w:cs="Times New Roman"/>
        </w:rPr>
        <w:t>Lè w aplike prensip liy sou liy la, ou jwenn ke reprezantasyon bèt tè Revelasyon trèz la nan vèsè karant la (Etazini), ki nan vèsè karant la reprezante pa “cha lagè, bato ak kavalye,” chanje soti nan yon bèt ki sanble ak yon ti mouton, ki gen de kòn, an 1798, pou l vin yon bèt k ap pale tankou yon dragon nan lwa dimanch k ap vini byento a; epi tou, ou jwenn ke bèt ki sanble ak yon ti mouton an gen de kòn.</w:t>
      </w:r>
    </w:p>
    <w:p>
      <w:pPr>
        <w:pStyle w:val="ArticleBody"/>
        <w:jc w:val="left"/>
      </w:pPr>
      <w:r>
        <w:rPr>
          <w:rFonts w:ascii="Times New Roman" w:hAnsi="Times New Roman" w:eastAsia="Times New Roman" w:cs="Times New Roman"/>
        </w:rPr>
        <w:t>Vèsè karant lan reprezante tou swasanndis ane senbolik kote pwostitye Tir la vin bliye, paske swasanndis ane senbolik yo tankou jou yon sèl wa, e yon wa se yon wayòm. Dapre vèsè karant lan, ak liy Revelasyon chapit trèz la, wayòm pwofesi Bib la ki domine pandan swasanndis ane senbolik Ezayi chapit venntrwa yo se bèt tè a, ki gen de kòn fòs. Bèt tè a kòmanse avèk de kòn fòs ki reprezante Repiblikanis ak Pwotestantis, men pandan istwa vèsè karant lan ap pwoche bò kote akonplisman li nan vèsè karanteyèn, de fòs pwofetik li yo vin idantifye lè sa a kòm “batiman” (pisans ekonomik), ak “cha ak kavalye” (pisans militè).</w:t>
      </w:r>
    </w:p>
    <w:p>
      <w:pPr>
        <w:pStyle w:val="ArticleBody"/>
        <w:jc w:val="left"/>
      </w:pPr>
      <w:r>
        <w:rPr>
          <w:rFonts w:ascii="Times New Roman" w:hAnsi="Times New Roman" w:eastAsia="Times New Roman" w:cs="Times New Roman"/>
        </w:rPr>
        <w:t>Pandan swasanndis lane senbolik ki trouv dan Ezayi sapit venntrwa, prostitiye Tir la, ki dan vèrs karant se lerwa dinor, tonbe dan lobliyans. Me apre, nan lafin sa swasanndis lane senbolik la, li pou ankor enn fwa komet fornicasyon avek bann lerwa later, parey kuma sa ti fer dan listwar ki ti men ziska lefondreman Linyon Sovyetik, ler tou istoryin konfirme ki Prezidan Reagan ti asire enn lalyans sekre avek lantikris profesi biblik la dan bi pou fer Linyon Sovyetik tonbe. Dan peryod ki ti pe men ziska 1989, Reagan ti fini deza koumans enn relasyon sekre ek ilisit avek zonm pese la; alor, bann mizisien Nebikadnetsar ti koumans repet sante ki prostitiye bliye la ti pe koumans sante. Minister mondyal san presedan Jean-Paul II, dan sa mem listwar la, ti koumansman “sante ek danse” ki ti fer “lemond antye” “etonne deryer labet la”.</w:t>
      </w:r>
    </w:p>
    <w:p>
      <w:pPr>
        <w:pStyle w:val="ArticleBody"/>
        <w:jc w:val="left"/>
      </w:pPr>
      <w:r>
        <w:rPr>
          <w:rFonts w:ascii="Times New Roman" w:hAnsi="Times New Roman" w:eastAsia="Times New Roman" w:cs="Times New Roman"/>
        </w:rPr>
        <w:t>Vèsè karant lan reprezante tou istwa Advantis Lawodise a, ki te kòmanse an 1798 kòm Sardis; apre sa, moun ki te nan Sardis yo te aksepte limyè ki te desele a, epi answit mouvman Filadèlfya a te sòti nan Sardis. Lè mouvman Filadèlfya a te rejte limyè ane 1856 la, lè sa a yo te fè tranzisyon soti nan yon mouvman pou rive nan legliz Lawodise a an 1863. Se poutèt sa, legliz sa a destine pou yo vomi li soti nan bouch Senyè a nan vèsè karantyenyèm lan, ki se lwa dimanch k ap vini byento a. Vèsè karant lan reprezante pa sèlman istwa Etazini, men tou istwa Advantis Lawodise a.</w:t>
      </w:r>
    </w:p>
    <w:p>
      <w:pPr>
        <w:pStyle w:val="ArticleBody"/>
        <w:jc w:val="left"/>
      </w:pPr>
      <w:r>
        <w:rPr>
          <w:rFonts w:ascii="Times New Roman" w:hAnsi="Times New Roman" w:eastAsia="Times New Roman" w:cs="Times New Roman"/>
        </w:rPr>
        <w:t>Advantis Laodiseyen an te resevwa limyè diven Pawòl Bondye a kòm pwen jete lank li ak fòs li, epi gouvènman Etazini an te resevwa limyè diven Konstitisyon Etazini an kòm pwen jete lank li ak fòs li. Yo toude te kòmanse pwofetikman kòm kòn an 1798, epi nan fen swasanndis ane senbolik yo, kòn Repibliken aposta a ak kòn Pwotestan aposta a pral reyini ansanm kòm yon sèl kòn epi pale tankou yon dragon.</w:t>
      </w:r>
    </w:p>
    <w:p>
      <w:pPr>
        <w:pStyle w:val="ArticleBody"/>
        <w:jc w:val="left"/>
      </w:pPr>
      <w:r>
        <w:rPr>
          <w:rFonts w:ascii="Times New Roman" w:hAnsi="Times New Roman" w:eastAsia="Times New Roman" w:cs="Times New Roman"/>
        </w:rPr>
        <w:t>De kòn yo nan vèsè karant lan se gouvènman an ak legliz eli a, ki reprezante de liy pwofesi k ap mache ansanm, paske yo prezante kòm de kòn sou yon sèl bèt. Kèlkeswa kote bèt la ale, de kòn yo ale tou, e yo fè sa nan menm istwa pwofetik la. Kòn Pwotestantis la gen yon nati pwofetik doub, Laodise ak Filadèlfi reprezante l. Kòn Repiblikanis la tou gen yon nati pwofetik doub, pati politik Repibliken ak Demokrat yo reprezante l. Dezyèm eleman nan nati doub chak kòn nan leve an dènye e li leve pi wo, dapre Danyèl chapit uit.</w:t>
      </w:r>
    </w:p>
    <w:p>
      <w:pPr>
        <w:pStyle w:val="ArticleScripture"/>
        <w:jc w:val="left"/>
      </w:pPr>
      <w:r>
        <w:rPr>
          <w:rFonts w:ascii="Times New Roman" w:hAnsi="Times New Roman" w:eastAsia="Times New Roman" w:cs="Times New Roman"/>
        </w:rPr>
        <w:t>Apre sa mwen leve je m, epi mwen gade; epi gade, te gen yon belye kanpe devan larivyè a, ki te gen de kòn; e de kòn yo te wo, men youn te pi wo pase lòt la, e sila ki te pi wo a te pouse apre. Daniel 8:3.</w:t>
      </w:r>
    </w:p>
    <w:p>
      <w:pPr>
        <w:pStyle w:val="ArticleBody"/>
        <w:jc w:val="left"/>
      </w:pPr>
      <w:r>
        <w:rPr>
          <w:rFonts w:ascii="Times New Roman" w:hAnsi="Times New Roman" w:eastAsia="Times New Roman" w:cs="Times New Roman"/>
        </w:rPr>
        <w:t>Karaktè doub chak kòn yo ilistre nan liy Kris la pa Sadiseyen yo ak Farizyen yo; sa, nan kòn Repibliken an, koresponn ak liberalis (an favè esklavaj, demokrasi, woke-ism ak mondyalis), ak konsèvatis (kont esklavaj, yon repiblik konstitisyonèl, tradisyonalis, MAGA). Karaktè doub kòn Pwotestan an koresponn ak Filadèlfi ak Lawodise. Pa gen yon paralèl pafè ant divizyon de kòn yo an yon senbòl doub, paske ni liberalis pwogresis ni MAGA-ism konsèvatè pa soti sou bon bò kestyon lwa dimanch lan, paske Farizyen yo ak Sadiseyen yo te mete tèt yo ansanm bò kwa a; men, nan lwa dimanch k ap vini byento a, ki te tipifye pa kwa a, Lawodise se vomi soti nan bouch Senyè a, epi kòn Filadèlfi a lè sa a leve kòm yon banyè. Men, nati doub toude kòn yo reprezante pa konfli teyolojik ant Farizyen yo ak Sadiseyen yo, e mesaje pou moun lòt nasyon yo (Pòl), nan istwa Kris la, te deja yon Farizyen pami Farizyen yo.</w:t>
      </w:r>
    </w:p>
    <w:p>
      <w:pPr>
        <w:pStyle w:val="ArticleBody"/>
        <w:jc w:val="left"/>
      </w:pPr>
      <w:r>
        <w:rPr>
          <w:rFonts w:ascii="Times New Roman" w:hAnsi="Times New Roman" w:eastAsia="Times New Roman" w:cs="Times New Roman"/>
        </w:rPr>
        <w:t>Metodoloji lapli ta a, kòm liy sou liy, pwodui yon gwo limyè nan vèsè karant lè yo aplike li. Chapit de rive dizwit nan Revelasyon yo tout an akò ak vèsè karant. Temwayaj Ezayi chapit venntwa sou pwostitiye Tir la aliyen ak vèsè a. Natirèlman, gen plizyè lòt pasaj ki dwe poze sou vèsè karant la, men petèt aplikasyon liy sou liy ki pi enpòtan nan vèsè karant se vèsè karant li menm.</w:t>
      </w:r>
    </w:p>
    <w:p>
      <w:pPr>
        <w:pStyle w:val="ArticleBody"/>
        <w:jc w:val="left"/>
      </w:pPr>
      <w:r>
        <w:rPr>
          <w:rFonts w:ascii="Times New Roman" w:hAnsi="Times New Roman" w:eastAsia="Times New Roman" w:cs="Times New Roman"/>
        </w:rPr>
        <w:t>Nan vèsè karant lan, tan lafen an nan 1798 ak tan lafen an nan 1989, yo toude prezante. Sa a dirije yon etidyan pwofesi pou li mete tan lafen an nan 1798 anlè tan lafen an nan 1989. Lè sa fèt, istwa vèsè karant lan pwodui de liy ki chak kòmanse an 1798, epi ki kontinye jouk rive nan lwa dimanch ki pral vini byento nan vèsè karant-en. Liy ki kòmanse an 1798 la idantifye mesaj entèn pèp Bondye a nan dènye jou yo, epi liy ki kòmanse an 1989 la idantifye mesaj ekstèn pèp Bondye a nan dènye jou yo pandan menm istwa sa a. Se poutèt sa, vèsè karant lan genyen anndan li menm senbolis ki reprezante menm relasyon pwofetik entèn ak ekstèn sèt legliz yo ak sèt sele yo nan liv Revelasyon an. E fenomèn pwofetik sa a reprezante nan yon sèl vèsè, ki fòme ak senkanteyen mo!</w:t>
      </w:r>
    </w:p>
    <w:p>
      <w:pPr>
        <w:pStyle w:val="ArticleBody"/>
        <w:jc w:val="left"/>
      </w:pPr>
      <w:r>
        <w:rPr>
          <w:rFonts w:ascii="Times New Roman" w:hAnsi="Times New Roman" w:eastAsia="Times New Roman" w:cs="Times New Roman"/>
        </w:rPr>
        <w:t>Millerites yo te rekonèt mesaj entèn-ekstèn sèt legliz yo ak sèt sele yo, men yo te rekonèt tou ke sèt twonpèt yo te reprezante yon twazyèm liy verite ki te yon eleman nan istwa sèt legliz yo ak sèt sele yo te reprezante a. Twonpèt yo te, jan Miller deklare sa, “jijman patikilye yo” ki te frape Wòm. Millerites yo te konprann ke jijman Bondye yo, jan sèt twonpèt yo reprezante yo, te an rapò ak istwa sèt legliz yo ak istwa paralèl sèt sele yo.</w:t>
      </w:r>
    </w:p>
    <w:p>
      <w:pPr>
        <w:pStyle w:val="ArticleBody"/>
        <w:jc w:val="left"/>
      </w:pPr>
      <w:r>
        <w:rPr>
          <w:rFonts w:ascii="Times New Roman" w:hAnsi="Times New Roman" w:eastAsia="Times New Roman" w:cs="Times New Roman"/>
        </w:rPr>
        <w:t>Vèsè karant lan gen ladan l istwa 11 septanm 2001 an, e nan vèsè karant lan, liy pwofetik sèt twonpèt yo, kidonk, aliyen tou. Premye zanj lan te rive an 1798, pou anonse ouvèti jijman an an 1844. Jijman sa a divize an jijman ankèt la ak jijman egzekitif la. Istwa vèsè karant lan se istwa jijman ankèt la, epi istwa vèsè karantyenn ak sa ki vin apre yo, jouk lè Mikaèl leve kanpe epi sèt dènye kalamite yo vide, se istwa jijman egzekitif la.</w:t>
      </w:r>
    </w:p>
    <w:p>
      <w:pPr>
        <w:pStyle w:val="ArticleBody"/>
        <w:jc w:val="left"/>
      </w:pPr>
      <w:r>
        <w:rPr>
          <w:rFonts w:ascii="Times New Roman" w:hAnsi="Times New Roman" w:eastAsia="Times New Roman" w:cs="Times New Roman"/>
        </w:rPr>
        <w:t>Jijman egzekitif la kòmanse lè Etazini pale tankou yon dragon.</w:t>
      </w:r>
    </w:p>
    <w:p>
      <w:pPr>
        <w:pStyle w:val="ArticleScripture"/>
        <w:jc w:val="left"/>
      </w:pPr>
      <w:r>
        <w:rPr>
          <w:rFonts w:ascii="Times New Roman" w:hAnsi="Times New Roman" w:eastAsia="Times New Roman" w:cs="Times New Roman"/>
        </w:rPr>
        <w:t>“Kòn ki sanble ak ti mouton yo ansanm ak vwa dragon an nan senbòl la montre yon kontradiksyon frapan ant deklarasyon nasyon sa a fè ak pratik li. ‘Pale’ nasyon an se aksyon otorite lejislatif ak jidisyè li yo. Pa aksyon sa yo, li pral demanti prensip liberal ak pasifik sa yo li te pwoklame kòm fondman politik li. Prediksyon an ki di li pral pale ‘tankou yon dragon’ epi egzèse ‘tout pouvwa premye bèt la’ anonse klèman yon devlopman lespri entolerans ak pèsekisyon ki te manifeste pa nasyon yo dragon an ak bèt ki sanble ak leyopa a te reprezante. E deklarasyon an ki di bèt ki gen de kòn nan ‘fè tè a ak moun ki rete ladan l yo adore premye bèt la’ endike otorite nasyon sa a dwe egzèse nan fòse kèk obsèvans ki va yon zak omaj anvè papasi a.” The Great Controversy, 443.</w:t>
      </w:r>
    </w:p>
    <w:p>
      <w:pPr>
        <w:pStyle w:val="ArticleBody"/>
        <w:jc w:val="left"/>
      </w:pPr>
      <w:r>
        <w:rPr>
          <w:rFonts w:ascii="Times New Roman" w:hAnsi="Times New Roman" w:eastAsia="Times New Roman" w:cs="Times New Roman"/>
        </w:rPr>
        <w:t>Lè Etazini “pale,” epi fè respekte lwa dimanch k ap vini byento a, “dezyèm vwa” Revelasyon chapit dizwit la, “pale,” lè li rele gason ak fi pou yo soti Babilòn.</w:t>
      </w:r>
    </w:p>
    <w:p>
      <w:pPr>
        <w:pStyle w:val="ArticleScripture"/>
        <w:jc w:val="left"/>
      </w:pPr>
      <w:r>
        <w:rPr>
          <w:rFonts w:ascii="Times New Roman" w:hAnsi="Times New Roman" w:eastAsia="Times New Roman" w:cs="Times New Roman"/>
        </w:rPr>
        <w:t>Epi mwen tande yon lòt vwa soti nan syèl la, ki t ap di: Sòti nan mitan li, pèp mwen an, pou nou pa patisipe nan peche li yo, e pou nou pa resevwa nan flewo li yo. Paske peche li yo rive jouk nan syèl la, e Bondye sonje inikite li yo. Bay li rekonpans menm jan li te bay nou an, e double pou li dapre zèv li yo: nan gode li te plen an, plen pou li doub. Revelasyon 18:4–6.</w:t>
      </w:r>
    </w:p>
    <w:p>
      <w:pPr>
        <w:pStyle w:val="ArticleBody"/>
        <w:jc w:val="left"/>
      </w:pPr>
      <w:r>
        <w:rPr>
          <w:rFonts w:ascii="Times New Roman" w:hAnsi="Times New Roman" w:eastAsia="Times New Roman" w:cs="Times New Roman"/>
        </w:rPr>
        <w:t>Nan vèsè karant-e-yonn, lè Etazini pale, moun ki toujou nan anviwònman twa-fwa Babilòn modèn nan yo rele soti lè “dezyèm vwa” Revelasyon chapit dizwit la pale. Moun yo rele soti lè sa a yo reprezante nan vèsè karant-e-yonn kòm “Edom, Moab ak chèf pitit Amon yo.” Nan vèsè a, moun yo reprezante nan senbòl trip Babilòn modèn nan chape anba men wa nò a (papote a). Mo ebre ki tradui “chape” a vle di chape pa glise, e sans nannan li se ke chape a fèt soti anba yon bagay ki, anvan chape a, te kenbe moun ki chape yo an kaptivite.</w:t>
      </w:r>
    </w:p>
    <w:p>
      <w:pPr>
        <w:pStyle w:val="ArticleScripture"/>
        <w:jc w:val="left"/>
      </w:pPr>
      <w:r>
        <w:rPr>
          <w:rFonts w:ascii="Times New Roman" w:hAnsi="Times New Roman" w:eastAsia="Times New Roman" w:cs="Times New Roman"/>
        </w:rPr>
        <w:t>L ap antre tou nan peyi ki gen glwa a, e anpil [peyi] pral chavire; men sa yo menm va chape anba men li: Edòm, Moab, ak chèf pami pitit Amon yo. L ap lonje men li tou sou peyi yo; e peyi Lejip la p ap chape. Danyèl 11:41, 42.</w:t>
      </w:r>
    </w:p>
    <w:p>
      <w:pPr>
        <w:pStyle w:val="ArticleBody"/>
        <w:jc w:val="left"/>
      </w:pPr>
      <w:r>
        <w:rPr>
          <w:rFonts w:ascii="Times New Roman" w:hAnsi="Times New Roman" w:eastAsia="Times New Roman" w:cs="Times New Roman"/>
        </w:rPr>
        <w:t>Nan vèsè karant-de a, papote a (wa nò a) konkeri twazyèm obstak jewografik li lè li pran Ejip, ki se yon senbòl Nasyonzini, jan sa te prefigire pa anivèsè nesans Ewòd la, lè li tonbe anba dans twonpè Salome (Etazini), pitit fi Ewodyad (papote a). Sa idantifye moman kote Nasyonzini an (dis wa yo nan Revelasyon disèt), dakò bay wayòm pa yo a bèt la pandan yon èdtan. Yon èdtan sa a se lè “gwo tranblemanntè” Revelasyon onz la, epi “lè” yo jije fanm movèz vi Babilòn nan. Nan vèsè karant-de a, Ejip (Nasyonzini an) “p ap chape.”</w:t>
      </w:r>
    </w:p>
    <w:p>
      <w:pPr>
        <w:pStyle w:val="ArticleBody"/>
        <w:jc w:val="left"/>
      </w:pPr>
      <w:r>
        <w:rPr>
          <w:rFonts w:ascii="Times New Roman" w:hAnsi="Times New Roman" w:eastAsia="Times New Roman" w:cs="Times New Roman"/>
        </w:rPr>
        <w:t>Mo ebreyen yo tradui kòm “chape” nan vèsè karant-de a diferan de mo ebreyen ki nan vèsè karant-en an. Nan vèsè karant-de a, mo “chape” la vle di “pa jwenn okenn delivrans”, men vèsè karant-en an ap idantifye moman kote sila yo ki, anvan lwa dimanch ki pral vini talè a, t ap mache men nan men ak papote a, apre sa yo chape tankou pa glisad. Anvan lè kriz lwa dimanch lan, sila yo ki nan kominyon Babilòn modèn nan te aksepte lide satanik la ke dimanch se jou adorasyon Bondye. Lè mak bèt la vin fòse, yon moun ka swa aksepte l pou kèlkeswa rezon, oswa reyèlman kwè se konsa li ye. Kwè sa se resevwa mak la sou fwon an, epi senpleman aksepte l se resevwa mak la nan men ou.</w:t>
      </w:r>
    </w:p>
    <w:p>
      <w:pPr>
        <w:pStyle w:val="ArticleBody"/>
        <w:jc w:val="left"/>
      </w:pPr>
      <w:r>
        <w:rPr>
          <w:rFonts w:ascii="Times New Roman" w:hAnsi="Times New Roman" w:eastAsia="Times New Roman" w:cs="Times New Roman"/>
        </w:rPr>
        <w:t>Moun ki chape anba men papote a lè lwa dimanch lan vini, rejte lide satanik la ki di jou adorasyon Bondye a se jou solèy la, egzakteman nan moman Etazini ak Nasyonzini ap mete men ansanm ak pwostitiye lavil Wòm nan, pouvwa papal la, wa nò a.</w:t>
      </w:r>
    </w:p>
    <w:p>
      <w:pPr>
        <w:pStyle w:val="ArticleScripture"/>
        <w:jc w:val="left"/>
      </w:pPr>
      <w:r>
        <w:rPr>
          <w:rFonts w:ascii="Times New Roman" w:hAnsi="Times New Roman" w:eastAsia="Times New Roman" w:cs="Times New Roman"/>
        </w:rPr>
        <w:t>“Pwotestan Etazini yo pral pami premye yo k ap lonje men yo atravè gwo twou san fon an pou sezi men Lespriism nan; yo pral lonje kò yo anlè abis la pou fè youn ak pouvwa Wòm nan; epi, anba enfliyans inyon trip sa a, peyi sa a pral swiv tras Wòm nan lè l ap pilonnen dwa konsyans.” The Great Controversy, 588.</w:t>
      </w:r>
    </w:p>
    <w:p>
      <w:pPr>
        <w:pStyle w:val="ArticleBody"/>
        <w:jc w:val="left"/>
      </w:pPr>
      <w:r>
        <w:rPr>
          <w:rFonts w:ascii="Times New Roman" w:hAnsi="Times New Roman" w:eastAsia="Times New Roman" w:cs="Times New Roman"/>
        </w:rPr>
        <w:t>Li enpòtan pou pran tan pou tabli estrikti sis dènye vèsè yo nan Danyèl onz pandan n ap kontinye nan konsiderasyon nou sou vèsè karant lan. Wa nò a, ki se Wòm modèn nan, konkeri twa obstak jewografik pou l kapab tabli sou twòn tè a. Wòm payèn te konkeri twa obstak jewografik, menm jan ak Wòm papal la; konsa tou, Wòm modèn nan konkeri wa sid la (ansyen Inyon Sovyetik la) nan vèsè karant lan, epi apre sa li konkeri bèl peyi a (Etazini) nan vèsè karant-e-en an, epi apre sa Lejip (Nasyonzini) nan vèsè karant-de ak karant-twa yo.</w:t>
      </w:r>
    </w:p>
    <w:p>
      <w:pPr>
        <w:pStyle w:val="ArticleBody"/>
        <w:jc w:val="left"/>
      </w:pPr>
      <w:r>
        <w:rPr>
          <w:rFonts w:ascii="Times New Roman" w:hAnsi="Times New Roman" w:eastAsia="Times New Roman" w:cs="Times New Roman"/>
        </w:rPr>
        <w:t>Men, jan sitasyon anvan an ki soti nan Sè White montre sa, Etazini mete men ansanm ak papote a ak Nasyonzini an menm tan. Inyon twa pati dragon an, bèt la, ak fo pwofèt la reyalize nan lwa dimanch k ap vini byento a, byenke Danyèl chapit onz, vèsè karanteyonn rive karanttwazan, idantifye konkèt similtane a nan yon lòd sekansyèl. Sekans ki ilistre a reprezante koule evènman yo, men yo tout akonpli nan lwa dimanch k ap vini byento a.</w:t>
      </w:r>
    </w:p>
    <w:p>
      <w:pPr>
        <w:pStyle w:val="ArticleBody"/>
        <w:jc w:val="left"/>
      </w:pPr>
      <w:r>
        <w:rPr>
          <w:rFonts w:ascii="Times New Roman" w:hAnsi="Times New Roman" w:eastAsia="Times New Roman" w:cs="Times New Roman"/>
        </w:rPr>
        <w:t>Nan moman sa a, “dezyèm vwa” Revelasyon dizuit la “pale,” egzakteman kote Etazini “pale.” Bondye pale kote ak lè Satan pale. Nan vèsè karannkat la, nouvèl ki sòti nan lès ak nan nò a boulvèse wa nò a, epi dènye beny san papal la kòmanse. Vèsè karannkat la, menm jan ak vèsè karannde ak karanntwa yo, kòmanse nan vèsè karantyenn nan, lè zanj pisan Revelasyon dizuit la kòmanse apèl Li pou lòt twoupo Li a soti Babilòn.</w:t>
      </w:r>
    </w:p>
    <w:p>
      <w:pPr>
        <w:pStyle w:val="ArticleBody"/>
        <w:jc w:val="left"/>
      </w:pPr>
      <w:r>
        <w:rPr>
          <w:rFonts w:ascii="Times New Roman" w:hAnsi="Times New Roman" w:eastAsia="Times New Roman" w:cs="Times New Roman"/>
        </w:rPr>
        <w:t>Mesaj Li prezante a se mesaj ki idantifye Islam nan twazyèm malè a kòm enstriman jijman pa Li a, ak pinisyon fanm jennès Babilòn nan. Islam reprezante kòm “nouvèl ki soti nan lès la”, epi papote a (fo wa nò a) se “nouvèl ki soti nan nò a”. Danyèl onz vèsè karant idantifye jijman ankèt la, epi vèsè karant-yon rive karant-senk idantifye jijman egzekitif la.</w:t>
      </w:r>
    </w:p>
    <w:p>
      <w:pPr>
        <w:pStyle w:val="ArticleBody"/>
        <w:jc w:val="left"/>
      </w:pPr>
      <w:r>
        <w:rPr>
          <w:rFonts w:ascii="Times New Roman" w:hAnsi="Times New Roman" w:eastAsia="Times New Roman" w:cs="Times New Roman"/>
        </w:rPr>
        <w:t>N ap kontinye egzamen nou sou vèsè karant nan Danyèl onz nan pwochen atik la.</w:t>
      </w:r>
    </w:p>
    <w:p>
      <w:pPr>
        <w:pStyle w:val="ArticleScripture"/>
        <w:jc w:val="left"/>
      </w:pPr>
      <w:r>
        <w:rPr>
          <w:rFonts w:ascii="Times New Roman" w:hAnsi="Times New Roman" w:eastAsia="Times New Roman" w:cs="Times New Roman"/>
        </w:rPr>
        <w:t>“Nan yon okazyon, lè m te nan Vil New York, pandan vèy lannuit yo yo te rele m pou m te wè batiman k ap monte etaj sou etaj rive nan syèl la. Yo te garanti batiman sa yo kòm rezistan ak dife, epi yo te bati yo pou glorifye pwopriyetè yo ak bòs mason yo. Pi wo toujou, epi pi wo ankò, batiman sa yo t ap monte, e se materyèl ki pi chè yo te sèvi ladan yo. Moun sa yo batiman sa yo te pou yo pa t ap mande tèt yo: ‘Ki jan nou ka pi byen glorifye Bondye?’ Seyè a pa t nan panse yo.</w:t>
      </w:r>
    </w:p>
    <w:p>
      <w:pPr>
        <w:pStyle w:val="ArticleScripture"/>
        <w:jc w:val="left"/>
      </w:pPr>
      <w:r>
        <w:rPr>
          <w:rFonts w:ascii="Times New Roman" w:hAnsi="Times New Roman" w:eastAsia="Times New Roman" w:cs="Times New Roman"/>
        </w:rPr>
        <w:t>“Mwen te panse: ‘O, si moun sa yo k ap envesti mwayen yo konsa te kapab wè chemen yo jan Bondye wè l! Y ap anpile bèl gwo batiman, men, nan je Souvren Linivè a, planifikasyon ak konbinezon yo se yon bagay ki janm saj. Yo pa etidye ak tout fòs kè yo ak lespri yo kijan yo ka bay Bondye glwa. Yo pèdi sa devan je yo, sètadi premye devwa lèzòm nan.’”</w:t>
      </w:r>
    </w:p>
    <w:p>
      <w:pPr>
        <w:pStyle w:val="ArticleScripture"/>
        <w:jc w:val="left"/>
      </w:pPr>
      <w:r>
        <w:rPr>
          <w:rFonts w:ascii="Times New Roman" w:hAnsi="Times New Roman" w:eastAsia="Times New Roman" w:cs="Times New Roman"/>
        </w:rPr>
        <w:t>«Pandan gwo batiman sa yo t ap monte, pwopriyetè yo t ap rejwi ak yon ògèy anbisye dèske yo te gen lajan pou sèvi avè l pou satisfè pwòp tèt yo epi pou fè vwazen yo anvye yo. Yo te jwenn anpil nan lajan yo te envesti konsa a pa mwayen egzansyon, lè yo t ap kraze pòv yo anba pwa opresyon. Yo te bliye ke nan syèl la yo kenbe kont tout tranzaksyon biznis; chak mache ki enjis, chak zak fwod, anrejistre la. Lè a ap vini kote, nan fwod yo ak nan awogans yo, lèzòm pral rive nan yon pwen Senyè a p ap pèmèt yo depase, epi yo pral aprann ke gen yon limit nan andirans Jewova.»</w:t>
      </w:r>
    </w:p>
    <w:p>
      <w:pPr>
        <w:pStyle w:val="ArticleScripture"/>
        <w:jc w:val="left"/>
      </w:pPr>
      <w:r>
        <w:rPr>
          <w:rFonts w:ascii="Times New Roman" w:hAnsi="Times New Roman" w:eastAsia="Times New Roman" w:cs="Times New Roman"/>
        </w:rPr>
        <w:t>“Sèn ki vin pase devan mwen apre sa a se te yon alèt dife. Moun yo t ap gade bilding ki te wo anpil e yo te sipoze pa pran dife, epi yo t ap di: ‘Yo an sekirite nèt.’ Men, bilding sa yo te boule nèt kòmsi yo te fèt ak goudwon. Ponpye yo pa t kapab fè anyen pou anpeche destriksyon an. Ponpye yo pa t kapab fè machin ponp yo mache.”</w:t>
      </w:r>
    </w:p>
    <w:p>
      <w:pPr>
        <w:pStyle w:val="ArticleScripture"/>
        <w:jc w:val="left"/>
      </w:pPr>
      <w:r>
        <w:rPr>
          <w:rFonts w:ascii="Times New Roman" w:hAnsi="Times New Roman" w:eastAsia="Times New Roman" w:cs="Times New Roman"/>
        </w:rPr>
        <w:t>“Mwen resevwa enstriksyon ke, lè tan Senyè a rive, si pa gen okenn chanjman ki fèt nan kè lèzòm ògeye ak anbisye yo, lèzòm pral dekouvri ke men ki te pisan pou sove a pral pisan tou pou detwi. Pa gen okenn pouvwa sou latè ki ka bare men Bondye. Pa gen okenn materyèl yo ka sèvi pou leve bilding ki va prezève yo kont destriksyon lè tan Bondye fikse a rive pou voye pinisyon sou lèzòm poutèt mepri yo pou lalwa Li a ak poutèt anbisyon egoyis yo.”</w:t>
      </w:r>
    </w:p>
    <w:p>
      <w:pPr>
        <w:pStyle w:val="ArticleScripture"/>
        <w:jc w:val="left"/>
      </w:pPr>
      <w:r>
        <w:rPr>
          <w:rFonts w:ascii="Times New Roman" w:hAnsi="Times New Roman" w:eastAsia="Times New Roman" w:cs="Times New Roman"/>
        </w:rPr>
        <w:t>“Pa gen anpil, menm pami edikatè ak mesyedam leta yo, ki konprann kòz ki anba eta sosyete a ye kounye a. Moun ki kenbe ren gouvènman an pa kapab rezoud pwoblèm koripsyon moral, povrete, mizè, ak krim k ap ogmante. Y ap lite pou gremesi pou mete zafè komès ak aktivite biznis yo sou yon baz ki pi solid. Si lèzòm ta bay plis atansyon a ansèyman Pawòl Bondye a, yo ta jwenn yon solisyon pou pwoblèm k ap boulvèse yo.”</w:t>
      </w:r>
    </w:p>
    <w:p>
      <w:pPr>
        <w:pStyle w:val="ArticleScripture"/>
        <w:jc w:val="left"/>
      </w:pPr>
      <w:r>
        <w:rPr>
          <w:rFonts w:ascii="Times New Roman" w:hAnsi="Times New Roman" w:eastAsia="Times New Roman" w:cs="Times New Roman"/>
        </w:rPr>
        <w:t>“Les Écritures décrivent la condition du monde juste avant la seconde venue du Christ. Au sujet des hommes qui, par le vol et l’extorsion, amassent de grandes richesses, il est écrit : ‘Vous avez amassé des trésors pour les derniers jours. Voici, le salaire des ouvriers qui ont moissonné vos champs, et dont vous les avez frustrés par fraude, crie ; et les cris des moissonneurs sont parvenus aux oreilles du Seigneur des armées. Vous avez vécu dans les plaisirs sur la terre, et dans les voluptés ; vous avez rassasié vos cœurs comme en un jour de tuerie. Vous avez condamné et tué le juste ; il ne vous résiste pas.’ Jacques 5:3–6.”</w:t>
      </w:r>
    </w:p>
    <w:p>
      <w:pPr>
        <w:pStyle w:val="ArticleScripture"/>
        <w:jc w:val="left"/>
      </w:pPr>
      <w:r>
        <w:rPr>
          <w:rFonts w:ascii="Times New Roman" w:hAnsi="Times New Roman" w:eastAsia="Times New Roman" w:cs="Times New Roman"/>
        </w:rPr>
        <w:t>“Men kiyès k ap li avètisman yo bay pa siy tan yo k ap akonpli byen vit yo? Ki enpresyon sa fè sou moun lemonn yo? Ki chanjman yo wè nan atitid yo? Pa plis pase sa yo te wè nan atitid abitan mond Noe a. Antredilyen yo, yo te plonje nèt nan zafè ak plezi lemonn, yo ‘pa t konnen anyen jouk lè Delij la te vini, li te pote yo tout ale.’ Matye 24:39. Yo te resevwa avètisman ki te soti nan syèl la, men yo te refize koute. E jodi a lemonn nan, ki pa bay okenn konsiderasyon ditou a vwa avètisman Bondye a, ap kouri prese ale nan destriksyon etènèl.”</w:t>
      </w:r>
    </w:p>
    <w:p>
      <w:pPr>
        <w:pStyle w:val="ArticleScripture"/>
        <w:jc w:val="left"/>
      </w:pPr>
      <w:r>
        <w:rPr>
          <w:rFonts w:ascii="Times New Roman" w:hAnsi="Times New Roman" w:eastAsia="Times New Roman" w:cs="Times New Roman"/>
        </w:rPr>
        <w:t>“Lemonn antye a ap boulvèse anba lespri lagè. Pwofesi ki nan onzyèm chapit Danyèl la prèske rive nan akonplisman konplè li. Talè konsa, sèn detrès yo te pale de yo nan pwofesi yo pral rive.”</w:t>
      </w:r>
    </w:p>
    <w:p>
      <w:pPr>
        <w:pStyle w:val="ArticleScripture"/>
        <w:jc w:val="left"/>
      </w:pPr>
      <w:r>
        <w:rPr>
          <w:rFonts w:ascii="Times New Roman" w:hAnsi="Times New Roman" w:eastAsia="Times New Roman" w:cs="Times New Roman"/>
        </w:rPr>
        <w:t>Temwayaj pou Legliz la, volim NÈF, paj ONZ.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venn-twa</dc:title>
  <dc:subject>Devwale Siyifikasyon Pwofetik Danyèl 11:40 la</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