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swasantnèf</w:t>
      </w:r>
    </w:p>
    <w:p>
      <w:pPr>
        <w:pStyle w:val="ArticleSubtitle"/>
        <w:jc w:val="left"/>
      </w:pPr>
      <w:r>
        <w:rPr>
          <w:rFonts w:ascii="Arial" w:hAnsi="Arial" w:eastAsia="Arial" w:cs="Arial"/>
        </w:rPr>
        <w:t>Déchiffrer les fils prophétiques : comprendre le symbolisme de la « forteresse » dans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Vèsè dis nan chapit onz Dànyèl la rasanble mesaj entèn ak ekstèn nan ansanm avèk mo “fòtrès” la. Koneksyon li fè ak pwofesi swasantsenk ane Ezayi a idantifye “fòtrès” pwofesi ekstèn nan kòm Larisi, epi “fòtrès” entèn tanp lan ke Kris leve pandan menm istwa a. Fòtrès ekstèn nan, ki nan vèsè trant-enn lan idantifye kòm “sanktyè fòs la,” reprezante yon wa oswa yon wayòm sou latè. Fòtrès entèn nan, oswa sanktyè entèn fòs la, se tanp Mesaje Alyans lan leve nan karannsis ane.</w:t>
      </w:r>
    </w:p>
    <w:p>
      <w:pPr>
        <w:pStyle w:val="ArticleBody"/>
        <w:jc w:val="left"/>
      </w:pPr>
      <w:r>
        <w:rPr>
          <w:rFonts w:ascii="Times New Roman" w:hAnsi="Times New Roman" w:eastAsia="Times New Roman" w:cs="Times New Roman"/>
        </w:rPr>
        <w:t>Nan Kote ki Pi Sen an nan tanp sa a (sitadèl la), Bondye chita nan plas selès yo.</w:t>
      </w:r>
    </w:p>
    <w:p>
      <w:pPr>
        <w:pStyle w:val="ArticleBody"/>
        <w:jc w:val="left"/>
      </w:pPr>
      <w:r>
        <w:rPr>
          <w:rFonts w:ascii="Times New Roman" w:hAnsi="Times New Roman" w:eastAsia="Times New Roman" w:cs="Times New Roman"/>
        </w:rPr>
        <w:t>Nan liv Danyèl la, gen de mo ebre ki toude tradui kòm “tanp lan.” Youn se “miqdash,” epi lòt la se “qodesh.” “Miqdash” ka reprezante yon tanp payen, oswa tanp Bondye a, oswa menm yon fò. “Qodesh” sèvi sèlman pou reprezante tanp Bondye a nan Bib la. “Tanp” (miqdash) fòs la (fòtrès la), nan vèsè trant-e-en nan onzyèm chapit Danyèl la, tradui kòm “tanp fòs la”; epi mo ebre ki tradui la kòm tanp lan se “miqdash,” ki reprezante Vil Wòm nan, ki se senbòl fòs women an nan istwa ni Wòm payen an ni Wòm papal la. Danyèl te sèvi ak de mo ebre sa yo avèk anpil prekosyon. Nan vèsè ki se poto mitan Advantis la, nou jwenn mo “tanp lan.”</w:t>
      </w:r>
    </w:p>
    <w:p>
      <w:pPr>
        <w:pStyle w:val="ArticleScripture"/>
        <w:jc w:val="left"/>
      </w:pPr>
      <w:r>
        <w:rPr>
          <w:rFonts w:ascii="Times New Roman" w:hAnsi="Times New Roman" w:eastAsia="Times New Roman" w:cs="Times New Roman"/>
        </w:rPr>
        <w:t>Apre sa, mwen tande yon sen k ap pale; epi yon lòt sen di sen sa a ki t ap pale a: Jiska kilè vizyon an va dire konsènan sakrifis tout tan an ak peche dezolasyon an, pou yo lage ni Tanp lan ni lame a pou yo pilonnen yo anba pye? Epi li di m: Jiska de mil twasan jou; lè sa a, Tanp lan va pirifye. Danyèl 8:13, 14.</w:t>
      </w:r>
    </w:p>
    <w:p>
      <w:pPr>
        <w:pStyle w:val="ArticleBody"/>
        <w:jc w:val="left"/>
      </w:pPr>
      <w:r>
        <w:rPr>
          <w:rFonts w:ascii="Times New Roman" w:hAnsi="Times New Roman" w:eastAsia="Times New Roman" w:cs="Times New Roman"/>
        </w:rPr>
        <w:t>Mo ebre yo tradui kòm “tanp lan”, nan toude vèsè yo, se “qodesh”, e yo sèvi avè l sèlman pou reprezante tanp Bondye a. Nan vèsè onz la, ki idantifye Wòm payen an, epi espesyalman tanp Pantheon an nan Vil Wòm nan, nou jwenn mo “tanp lan”, men nan vèsè sa a se mo ebre “miqdash” la.</w:t>
      </w:r>
    </w:p>
    <w:p>
      <w:pPr>
        <w:pStyle w:val="ArticleScripture"/>
        <w:jc w:val="left"/>
      </w:pPr>
      <w:r>
        <w:rPr>
          <w:rFonts w:ascii="Times New Roman" w:hAnsi="Times New Roman" w:eastAsia="Times New Roman" w:cs="Times New Roman"/>
        </w:rPr>
        <w:t>Wi, li te leve tèt li jouk rive sou prens lame a menm, e se pa li menm yo te wete sakrifis kontinyèl la, e yo te jete atè plas tanp li a. Danyèl 8:11.</w:t>
      </w:r>
    </w:p>
    <w:p>
      <w:pPr>
        <w:pStyle w:val="ArticleBody"/>
        <w:jc w:val="left"/>
      </w:pPr>
      <w:r>
        <w:rPr>
          <w:rFonts w:ascii="Times New Roman" w:hAnsi="Times New Roman" w:eastAsia="Times New Roman" w:cs="Times New Roman"/>
        </w:rPr>
        <w:t>“Tanp fòs la” nan vèsè trantèn-yon nan Danyèl onz la se mo ebre “miqdash” la, epi li parèt an relasyon ak mo ebre ki tradui kòm “fòtrès” nan vèsè sèt ak dis nan chapit onz la. Nan vèsè sèt la, wa sid la te antre dirèkteman nan vil Wòm nan e li te pran wa nò a an kaptivite, paske li te antre nan fòtrès li; men nan vèsè dis la, wa nò a sèlman monte “jouk” nan “fòtrès” la, paske li te rete sou fwontyè wayòm li ak Lejip. Se sou fwontyè Rafya a pwochen vèsè a te gen pou l pale. “Tanp fòs la” nan vèsè trantèn-yon an se “miqdash” “fòtrès” la.</w:t>
      </w:r>
    </w:p>
    <w:p>
      <w:pPr>
        <w:pStyle w:val="ArticleBody"/>
        <w:jc w:val="left"/>
      </w:pPr>
      <w:r>
        <w:rPr>
          <w:rFonts w:ascii="Times New Roman" w:hAnsi="Times New Roman" w:eastAsia="Times New Roman" w:cs="Times New Roman"/>
        </w:rPr>
        <w:t>Batay fwontyè a nan Raphia a prefigire batay fwontyè a nan Ikrèn. Istwa pwofetik sa a rekonèt lè yo konprann ke “tèt la” se wayòm nan oswa wa a; li se fòtrès fòs li. Men, pwofesi a ap adrese yon verite entèn ak yon verite ekstèn. “Tanp fòs la” pou liy ekstèn nan reprezante pa tanp “miqdash” la, epi tanp fòs la pou liy entèn nan reprezante pa tanp “qodesh” la.</w:t>
      </w:r>
    </w:p>
    <w:p>
      <w:pPr>
        <w:pStyle w:val="ArticleBody"/>
        <w:jc w:val="left"/>
      </w:pPr>
      <w:r>
        <w:rPr>
          <w:rFonts w:ascii="Times New Roman" w:hAnsi="Times New Roman" w:eastAsia="Times New Roman" w:cs="Times New Roman"/>
        </w:rPr>
        <w:t>Soti nan 1844 rive 1863 reprezante yon liy istwa pwofetik ki ilistre sele san karannkat mil yo. De mil senk san ven ane dispèsyon kont wayòm nò a te fini an 1798, epi menm liy de mil senk san ven ane a kont wayòm sid la te fini an 1844. De liy sa yo reprezante nati ki pi ba nan limanite ak nati ki pi wo nan limanite. Nati ki pi ba a, ki reprezante pa wayòm nò a, se kò a, epi nati ki pi wo a se tèt la. Tèt la se kapital wayòm nan, epi li se wa a. Pou ilistrasyon sa a, Kris te chwazi Jida, wayòm sid la, pou mete non Li, epi lavil kapital la se Jerizalèm. Jerizalèm se kote vrè sanktyè fòs la ye, epi nan sanktyè sa a gen yon sal twòn pou wa a, ki se tèt la.</w:t>
      </w:r>
    </w:p>
    <w:p>
      <w:pPr>
        <w:pStyle w:val="ArticleBody"/>
        <w:jc w:val="left"/>
      </w:pPr>
      <w:r>
        <w:rPr>
          <w:rFonts w:ascii="Times New Roman" w:hAnsi="Times New Roman" w:eastAsia="Times New Roman" w:cs="Times New Roman"/>
        </w:rPr>
        <w:t>“sèt tan” Levitik vennsizan an te verite final sele a an 1856, ki te gen entansyon bay yon drapo fòs pou fini travay la. Soti nan 1844 rive 1863, Kris te gen entansyon ini Divinite li ak limanite pou letènite, men limanite te leve nan rebelyon.</w:t>
      </w:r>
    </w:p>
    <w:p>
      <w:pPr>
        <w:pStyle w:val="ArticleBody"/>
        <w:jc w:val="left"/>
      </w:pPr>
      <w:r>
        <w:rPr>
          <w:rFonts w:ascii="Times New Roman" w:hAnsi="Times New Roman" w:eastAsia="Times New Roman" w:cs="Times New Roman"/>
        </w:rPr>
        <w:t>Li pa t kapab transfòme nati enferyè lèzòm nan nan moman sa a, paske sa fèt nan dezyèm vini Li. Lè sa a, Li pral transfòme nati siperyè lèzòm nan selon imaj pa Li, lè Li ini tèt limanite a ak tèt Divinite a. Tèt la te kapital wayòm nan. Tèt la te wa a; e lè Kris la akonpli transfòmasyon kote Divinite ini ak limanite, Li ini tèt ni limanite ni Divinite a nan tanp lan Jerizalèm, nan Kote ki Trè Sen an, kote Kris la chita ak Papa Li.</w:t>
      </w:r>
    </w:p>
    <w:p>
      <w:pPr>
        <w:pStyle w:val="ArticleScripture"/>
        <w:jc w:val="left"/>
      </w:pPr>
      <w:r>
        <w:rPr>
          <w:rFonts w:ascii="Times New Roman" w:hAnsi="Times New Roman" w:eastAsia="Times New Roman" w:cs="Times New Roman"/>
        </w:rPr>
        <w:t>A celui qui vaincra, je lui donnerai de s’asseoir avec moi sur mon trône, comme moi aussi j’ai vaincu et me suis assis avec mon Père sur son trône. Que celui qui a des oreilles entende ce que l’Esprit dit aux Églises. Apocalypse 3:21, 22.</w:t>
      </w:r>
    </w:p>
    <w:p>
      <w:pPr>
        <w:pStyle w:val="ArticleBody"/>
        <w:jc w:val="left"/>
      </w:pPr>
      <w:r>
        <w:rPr>
          <w:rFonts w:ascii="Times New Roman" w:hAnsi="Times New Roman" w:eastAsia="Times New Roman" w:cs="Times New Roman"/>
        </w:rPr>
        <w:t>Kris pwomèt ke moun sa yo (Lawodiseyen yo), ki va genyen menm jan Li te genyen an (epi ki vin Filadèlfiyen), va chita avè L nan kote ki nan syèl yo.</w:t>
      </w:r>
    </w:p>
    <w:p>
      <w:pPr>
        <w:pStyle w:val="ArticleScripture"/>
        <w:jc w:val="left"/>
      </w:pPr>
      <w:r>
        <w:rPr>
          <w:rFonts w:ascii="Times New Roman" w:hAnsi="Times New Roman" w:eastAsia="Times New Roman" w:cs="Times New Roman"/>
        </w:rPr>
        <w:t>Li te opere nan Kris la, lè li te leve l soti vivan nan lanmò, epi li te fè l chita adwat li nan kote ki nan syèl la, … Epi li leve nou ansanm avèk li, e li fè nou chita ansanm nan kote ki nan syèl la nan Kris Jezi. Efezyen 1:20, 2:6.</w:t>
      </w:r>
    </w:p>
    <w:p>
      <w:pPr>
        <w:pStyle w:val="ArticleBody"/>
        <w:jc w:val="left"/>
      </w:pPr>
      <w:r>
        <w:rPr>
          <w:rFonts w:ascii="Times New Roman" w:hAnsi="Times New Roman" w:eastAsia="Times New Roman" w:cs="Times New Roman"/>
        </w:rPr>
        <w:t>Inyon de baton Ezèkiel yo (limanite avèk Divinite a) reyalize nan sanktyè fòs Bondye a (qodesh), nan menm moman an menm kote fòtrès fòs la (miqdash) idantifye kòm kle pwofetik ki konekte toude liy entèn ak ekstèn pwofesi a ke Gabriyèl te vin fè Danyèl konprann konsènan sa ki t apral rive pèp Bondye a pandan tan sele san karannkat mil yo. Kris te vle akonpli travay sa a nan istwa Millerit la, men rebelyon 1863 la te anpeche travay la; sepandan, istwa 1844 rive 1863 la toujou rete kòm yon liy ki ilistre travay sa a yo te eseye fè a.</w:t>
      </w:r>
    </w:p>
    <w:p>
      <w:pPr>
        <w:pStyle w:val="ArticleBody"/>
        <w:jc w:val="left"/>
      </w:pPr>
      <w:r>
        <w:rPr>
          <w:rFonts w:ascii="Times New Roman" w:hAnsi="Times New Roman" w:eastAsia="Times New Roman" w:cs="Times New Roman"/>
        </w:rPr>
        <w:t>Vèsè diz nan Danyèl chapit onz la genyen kle pou konprann mesaj entèn ak ekstèn vèsè onz rive kenz yo, ki te rive nan istwa pwofetik nou an an 2014. Vèsè diz la idantifye 1989, ki se tan lafen an nan mouvman refòm san karant-kat mil yo, men li genyen tou kle ki pèmèt nou rekonèt 2014 kòm yon repè nan istwa sele a.</w:t>
      </w:r>
    </w:p>
    <w:p>
      <w:pPr>
        <w:pStyle w:val="ArticleBody"/>
        <w:jc w:val="left"/>
      </w:pPr>
      <w:r>
        <w:rPr>
          <w:rFonts w:ascii="Times New Roman" w:hAnsi="Times New Roman" w:eastAsia="Times New Roman" w:cs="Times New Roman"/>
        </w:rPr>
        <w:t>Le 22 octobre 1844, le Messager de l’Alliance entra soudainement dans le temple qu’Il avait érigé. Ce jalon prophétique préfigure le 11 septembre 2001, lorsque le troisième ange revint de nouveau, et que la septième trompette se remit de nouveau à retentir. Alors l’histoire de 1840 à 1844 devait elle aussi être répétée, car l’ange qui descendit le 11 août 1840 n’était rien de moins que Jésus-Christ, et son œuvre était d’éclairer la terre de sa gloire.</w:t>
      </w:r>
    </w:p>
    <w:p>
      <w:pPr>
        <w:pStyle w:val="ArticleBody"/>
        <w:jc w:val="left"/>
      </w:pPr>
      <w:r>
        <w:rPr>
          <w:rFonts w:ascii="Times New Roman" w:hAnsi="Times New Roman" w:eastAsia="Times New Roman" w:cs="Times New Roman"/>
        </w:rPr>
        <w:t>1840 pou rive 1844 la reprezante tou peryòd ki soti 11 septanm 2001 rive jouk lwa dimanch ki pral vini talè a; menm jan an tou, 1844 pou rive 1863 reprezante 11 septanm 2001 rive jouk lwa dimanch ki pral vini talè a. Sè White aliyen istwa 1844 la ak istwa kwa a, epi kwa a reprezante yon separasyon ant de istwa twa zan edmi, ki toude aliyen youn ak lòt. Kwa a tabli ke istwa ki vin anvan an, ki kòmanse an 1840 epi ki fini an 1844, ansanm ak istwa ki vin apre a jouk rive 1863, se de istwa paralèl, ki toude reprezante peryòd sele a.</w:t>
      </w:r>
    </w:p>
    <w:p>
      <w:pPr>
        <w:pStyle w:val="ArticleBody"/>
        <w:jc w:val="left"/>
      </w:pPr>
      <w:r>
        <w:rPr>
          <w:rFonts w:ascii="Times New Roman" w:hAnsi="Times New Roman" w:eastAsia="Times New Roman" w:cs="Times New Roman"/>
        </w:rPr>
        <w:t>Premye liy ki soti 1840 rive 1844 la reprezante viktwa Advantis Filadèlf yo; lòt liy ki soti 1844 rive 1863 la reprezante echèk Advantis Lawodiseyen yo. Toude kategori sa yo reprezante nan Danyèl chapit dis, paske Danyèl, ki reprezante vyèj saj ki gen viktwa yo pandan tan sele a pou san karannkat mil yo, te wè vizyon an; men sila yo ki te avèk li yo te kouri pou vizyon an.</w:t>
      </w:r>
    </w:p>
    <w:p>
      <w:pPr>
        <w:pStyle w:val="ArticleScripture"/>
        <w:jc w:val="left"/>
      </w:pPr>
      <w:r>
        <w:rPr>
          <w:rFonts w:ascii="Times New Roman" w:hAnsi="Times New Roman" w:eastAsia="Times New Roman" w:cs="Times New Roman"/>
        </w:rPr>
        <w:t>Epi nan vennkatriyèm jou premye mwa a, pandan m te bò gwo larivyè a, ki rele Hiddékèl, mwen leve je m, mwen gade, epi gade, te gen yon nonm abiye ak twal fen blan, ren li te mare ak lò rafine ki soti Oufaz. Kò li tou te tankou beril, figi li te tankou aparans zèklè, je li tankou lanp dife, bra li ak pye li te tankou kwiv poli, epi vwa pawòl li yo te tankou bri yon foul moun. Se mwen menm, Danyèl, sèl ki te wè vizyon an; paske mesye ki te avèk mwen yo pa t wè vizyon an; men yon gwo tranbleman te tonbe sou yo, konsa yo kouri al kache kò yo. Danyèl 10:4–7.</w:t>
      </w:r>
    </w:p>
    <w:p>
      <w:pPr>
        <w:pStyle w:val="ArticleBody"/>
        <w:jc w:val="left"/>
      </w:pPr>
      <w:r>
        <w:rPr>
          <w:rFonts w:ascii="Times New Roman" w:hAnsi="Times New Roman" w:eastAsia="Times New Roman" w:cs="Times New Roman"/>
        </w:rPr>
        <w:t>Nan chapit sèt liv Danyèl la, apre Danyèl te fin wè vizyon bèt sovaj yo, Gabriyèl te vini pou esplike vizyon an.</w:t>
      </w:r>
    </w:p>
    <w:p>
      <w:pPr>
        <w:pStyle w:val="ArticleScripture"/>
        <w:jc w:val="left"/>
      </w:pPr>
      <w:r>
        <w:rPr>
          <w:rFonts w:ascii="Times New Roman" w:hAnsi="Times New Roman" w:eastAsia="Times New Roman" w:cs="Times New Roman"/>
        </w:rPr>
        <w:t>Mwen menm Dànyèl, lespri mwen te boulvèse anndan kò mwen, e vizyon ki te nan tèt mwen yo te twouble m. Mwen pwoche bò kote youn nan sila yo ki te kanpe la, epi mwen mande l verite sou tout bagay sa yo. Konsa li pale avè m, e li fè m konnen entèpretasyon bagay sa yo. Dànyèl 7:15, 16.</w:t>
      </w:r>
    </w:p>
    <w:p>
      <w:pPr>
        <w:pStyle w:val="ArticleBody"/>
        <w:jc w:val="left"/>
      </w:pPr>
      <w:r>
        <w:rPr>
          <w:rFonts w:ascii="Times New Roman" w:hAnsi="Times New Roman" w:eastAsia="Times New Roman" w:cs="Times New Roman"/>
        </w:rPr>
        <w:t>Nan Danyèl chapit uit, apre Danyèl te fin wè vizyon bèt tanp yo, Gabriyèl te vini pou eksplike vizyon an.</w:t>
      </w:r>
    </w:p>
    <w:p>
      <w:pPr>
        <w:pStyle w:val="ArticleScripture"/>
        <w:jc w:val="left"/>
      </w:pPr>
      <w:r>
        <w:rPr>
          <w:rFonts w:ascii="Times New Roman" w:hAnsi="Times New Roman" w:eastAsia="Times New Roman" w:cs="Times New Roman"/>
        </w:rPr>
        <w:t>Epi li rive, lè mwen menm, Daniel, mwen te wè vizyon an e mwen t ap chèche konprann siyifikasyon li, men gade, te kanpe devan mwen yon moun ki te sanble ak yon nonm. E mwen tande vwa yon nonm ant de rivaj Ulayi yo, ki rele epi ki di: Gabriel, fè nonm sa a konprann vizyon an. Daniel 8:15, 16.</w:t>
      </w:r>
    </w:p>
    <w:p>
      <w:pPr>
        <w:pStyle w:val="ArticleBody"/>
        <w:jc w:val="left"/>
      </w:pPr>
      <w:r>
        <w:rPr>
          <w:rFonts w:ascii="Times New Roman" w:hAnsi="Times New Roman" w:eastAsia="Times New Roman" w:cs="Times New Roman"/>
        </w:rPr>
        <w:t>Nan chapit nèf liv Danyèl la, apre Danyèl te vin gen konpreyansyon sou kantite ane Jeremi te idantifye yo epi ki te reprezante nan ekriti Moyiz yo kòm ni yon madichon ni sèman Bondye a, Gabriyèl vini pou eksplike vizyon an.</w:t>
      </w:r>
    </w:p>
    <w:p>
      <w:pPr>
        <w:pStyle w:val="ArticleScripture"/>
        <w:jc w:val="left"/>
      </w:pPr>
      <w:r>
        <w:rPr>
          <w:rFonts w:ascii="Times New Roman" w:hAnsi="Times New Roman" w:eastAsia="Times New Roman" w:cs="Times New Roman"/>
        </w:rPr>
        <w:t>Epi pandan m t ap pale, m t ap lapriyè, m t ap konfese peche pa m ak peche pèp mwen an, Izrayèl, epi m t ap prezante siplikasyon mwen devan SENYÈ a, Bondye mwen an, pou mòn sen Bondye mwen an; wi, pandan m t ap pale nan lapriyè, nonm lan, Gabriyèl, mwen te wè nan vizyon an nan kòmansman an, li menm yo te fè vole byen vit, li manyen m bò lè ofrann aswè a. Epi li fè m konprann, li pale avè m, epi li di: O Danyèl, mwen soti kounye a pou m ba ou sajès ak konpreyansyon. Danyèl 9:20–22.</w:t>
      </w:r>
    </w:p>
    <w:p>
      <w:pPr>
        <w:pStyle w:val="ArticleBody"/>
        <w:jc w:val="left"/>
      </w:pPr>
      <w:r>
        <w:rPr>
          <w:rFonts w:ascii="Times New Roman" w:hAnsi="Times New Roman" w:eastAsia="Times New Roman" w:cs="Times New Roman"/>
        </w:rPr>
        <w:t>Se poutèt sa, sou baz twa temwen, tout soti nan liv Dànyèl la, lè Gabriyèl di Dànyèl nan chapit dis la ke li vini pou fè Dànyèl konprann sa k pral rive pèp Bondye a nan dènye jou yo, Gabriyèl ap entèprete vizyon kozatif la, “marah” nan fòm feminen an, ke Dànyèl te wè a e lòt klas la te pran kouri pou li.</w:t>
      </w:r>
    </w:p>
    <w:p>
      <w:pPr>
        <w:pStyle w:val="ArticleScripture"/>
        <w:jc w:val="left"/>
      </w:pPr>
      <w:r>
        <w:rPr>
          <w:rFonts w:ascii="Times New Roman" w:hAnsi="Times New Roman" w:eastAsia="Times New Roman" w:cs="Times New Roman"/>
        </w:rPr>
        <w:t>Koulye a mwen vini pou m fè ou konprann sa ki pral rive pèp ou a nan dènye jou yo; paske vizyon an toujou pou anpil jou ankò. Daniel 10:14.</w:t>
      </w:r>
    </w:p>
    <w:p>
      <w:pPr>
        <w:pStyle w:val="ArticleBody"/>
        <w:jc w:val="left"/>
      </w:pPr>
      <w:r>
        <w:rPr>
          <w:rFonts w:ascii="Times New Roman" w:hAnsi="Times New Roman" w:eastAsia="Times New Roman" w:cs="Times New Roman"/>
        </w:rPr>
        <w:t>Vizyon Danyèl te wè a, ki te pwodui yon separasyon pami kwayan yo, se te vizyon aparisyon Kris la, vizyon de mil twasan jou ane yo, men se te ekspresyon feminen vizyon sa a. Se te konpreyansyon vizyon aparisyon toudenkou Kris la kòm Mesaje Kontra a ki te chanje Danyèl (ak sila yo Danyèl reprezante yo) pou fè yo vin nan imaj Kris la. Sa ki “rive pèp Bondye a nan dènye jou yo” reprezante pa istwa Millerit yo soti 1840 rive 1844, epi tou pa Millerit yo soti 1844 rive 1863. Yon klas kouri lwen vizyon an nan rebelyon, epi lòt klas la suiv Kris pa lafwa antre nan Kote ki Trè Sen an, pou yo chita ansanm avè L nan kote selès yo.</w:t>
      </w:r>
    </w:p>
    <w:p>
      <w:pPr>
        <w:pStyle w:val="ArticleBody"/>
        <w:jc w:val="left"/>
      </w:pPr>
      <w:r>
        <w:rPr>
          <w:rFonts w:ascii="Times New Roman" w:hAnsi="Times New Roman" w:eastAsia="Times New Roman" w:cs="Times New Roman"/>
        </w:rPr>
        <w:t>Men lè Gabriel ap entèprete vizyon kote pèp Bondye a nan dènye jou yo transfòme pou yo vin nan imaj Kris la, li prezante istwa ekstèn mond lan. Vizyon Danyèl la konsènan Kris la, Gabriel te entèprete li kòm istwa ekstèn tan seleman san karannkat mil yo. Lè yo rive nan istwa 11 septanm 2001 lan, nan entèpretasyon Gabriel la, istwa ki mete anfaz sou li kòm sa ki vini anvan lwa dimanch vèsè sèz la, se sèlman avèk kle konpreyansyon an yo rekonèt li, kle ki reprezante kòm “fòtrès” la nan vèsè dis la. Sou 11 septanm 2001, efè chak vizyon te kòmanse dewoule tankou wou anndan lòt wou.</w:t>
      </w:r>
    </w:p>
    <w:p>
      <w:pPr>
        <w:pStyle w:val="ArticleScripture"/>
        <w:jc w:val="left"/>
      </w:pPr>
      <w:r>
        <w:rPr>
          <w:rFonts w:ascii="Times New Roman" w:hAnsi="Times New Roman" w:eastAsia="Times New Roman" w:cs="Times New Roman"/>
        </w:rPr>
        <w:t>Epi pawòl Senyè a vin jwenn mwen, li di: Pitit lòm, ki pwovèb sa a nou genyen nan peyi Izrayèl la, k ap di: Jou yo ap trennen, epi tout vizyon ap febli? Se poutèt sa, di yo: Men sa Senyè Bondye a di: M ap fè pwovèb sa a sispann, epi yo p ap sèvi avè l ankò tankou yon pwovèb ann Izrayèl; men di yo: Jou yo toupre, ak akonplisman chak vizyon. Paske p ap gen okenn vizyon manti ankò, ni okenn divinasyon k ap flate moun, nan mitan kay Izrayèl la. Paske mwen se Senyè a: mwen pral pale, epi pawòl mwen pral pale a va rive vre; li p ap trennen ankò; paske nan jou pa nou yo, o kay rebèl, mwen pral di pawòl la, epi mwen pral akonpli li, se sa Senyè Bondye a di. Ankò, pawòl Senyè a vin jwenn mwen, li di: Pitit lòm, gade, moun kay Izrayèl yo di: Vizyon li wè a se pou anpil jou ankò, e li pwofetize sou tan ki byen lwen. Se poutèt sa, di yo: Men sa Senyè Bondye a di: Okenn nan pawòl mwen yo p ap trennen ankò, men pawòl mwen te pale a va fèt, se sa Senyè Bondye a di. Ezekyèl 12:21–28.</w:t>
      </w:r>
    </w:p>
    <w:p>
      <w:pPr>
        <w:pStyle w:val="ArticleBody"/>
        <w:jc w:val="left"/>
      </w:pPr>
      <w:r>
        <w:rPr>
          <w:rFonts w:ascii="Times New Roman" w:hAnsi="Times New Roman" w:eastAsia="Times New Roman" w:cs="Times New Roman"/>
        </w:rPr>
        <w:t>Pami tout wou pwofetik k ap vire anndan lòt wou pwofetik nan istwa sa a, gen yon wou enspirasyon fè elèv pwofesi yo nan dènye jou yo konnen se wou pa mwayen li sò etènèl yo pral deside. Liy sou liy, wou sa a dwe tou vizyon Danyèl te wè a ki te chanje l nan imaj Kris la, paske se vizyon sa a ki idantifye sa k ap rive pèp Bondye a nan dènye jou yo.</w:t>
      </w:r>
    </w:p>
    <w:p>
      <w:pPr>
        <w:pStyle w:val="ArticleScripture"/>
        <w:jc w:val="left"/>
      </w:pPr>
      <w:r>
        <w:rPr>
          <w:rFonts w:ascii="Times New Roman" w:hAnsi="Times New Roman" w:eastAsia="Times New Roman" w:cs="Times New Roman"/>
        </w:rPr>
        <w:t>“Seyè a montre m aklè ke imaj bèt la pral fòme anvan tan gras la fini; paske se li ki pral gwo eprèv la pou pèp Bondye a, e se pa li menm desten etènèl yo pral deside. Pozisyon ou a se yon konfizyon plen ak kontradiksyon, tèlman konsa se sèlman kèk moun ki pral twonpe.”</w:t>
      </w:r>
    </w:p>
    <w:p>
      <w:pPr>
        <w:pStyle w:val="ArticleScripture"/>
        <w:jc w:val="left"/>
      </w:pPr>
      <w:r>
        <w:rPr>
          <w:rFonts w:ascii="Times New Roman" w:hAnsi="Times New Roman" w:eastAsia="Times New Roman" w:cs="Times New Roman"/>
        </w:rPr>
        <w:t>“Nan Revelasyon 13 sijè sa a prezante aklè; [Revelasyon 13:11–17, site].”</w:t>
      </w:r>
    </w:p>
    <w:p>
      <w:pPr>
        <w:pStyle w:val="ArticleScripture"/>
        <w:jc w:val="left"/>
      </w:pPr>
      <w:r>
        <w:rPr>
          <w:rFonts w:ascii="Times New Roman" w:hAnsi="Times New Roman" w:eastAsia="Times New Roman" w:cs="Times New Roman"/>
        </w:rPr>
        <w:t>“Sa a se eprèv pèp Bondye a dwe pase anvan yo sele yo. Tout moun ki te pwouve fidelite yo anvè Bondye lè yo te obsève lalwa Li, epi yo te refize aksepte yon saba fo, pral pran plas yo anba drapo Senyè a, Bondye Jewova, epi yo pral resevwa sele Bondye vivan an. Moun ki abandone verite ki soti nan syèl la epi ki aksepte saba dimanch lan, pral resevwa mak bèt la.” Manuscript Releases, volume 15, 15.</w:t>
      </w:r>
    </w:p>
    <w:p>
      <w:pPr>
        <w:pStyle w:val="ArticleBody"/>
        <w:jc w:val="left"/>
      </w:pPr>
      <w:r>
        <w:rPr>
          <w:rFonts w:ascii="Times New Roman" w:hAnsi="Times New Roman" w:eastAsia="Times New Roman" w:cs="Times New Roman"/>
        </w:rPr>
        <w:t>Tès yo idantifye kòm tès imaj bèt la gen de aspè. Se tès ki mande pou etidyan pwofesi a rekonèt devlopman imaj bèt la, ki se konbinezon legliz ak leta Ozetazini anvan lwa dimanch la. Se tou tès ki pwodui swa imaj bèt la, swa imaj Kris la anndan moun yo reprezante pa Danyèl oswa moun ki te kouri chape yo. Separasyon an baze sou si wi ou non vyèj sa yo “wè gran vizyon sa a,” jan Danyèl te wè l la, oswa si yo kouri pou vizyon an. Kle pou wè gran vizyon an reprezante pa mo “fòtrès.”</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“Anj pwisan ki t ap enstwi Jan an pa t mwens pase Jezikri menm. Lefèt ke Li mete pye dwat Li sou lanmè a, epi pye goch Li sou tè sèk la, montre wòl Li ap jwe nan dènye sèn gwo konfli a ak Satan. Pozisyon sa a endike pouvwa siprèm Li ak otorite Li sou tout tè a. Konfli a te vin pi fò e pi detèmine depi laj an laj, e li pral kontinye konsa jouk nan sèn final yo, lè aksyon metrize pisans fènwa yo va rive nan pi gwo fòs yo. Satan, ini ak mechan yo, pral twonpe tout lemonn ansanm ak legliz ki pa resevwa lanmou verite a. Men, anj pwisan an mande atansyon. Li rele ak yon vwa byen fò. Li dwe montre pouvwa ak otorite vwa Li bay moun ki ini ak Satan pou opoze ak verite a.”</w:t>
      </w:r>
    </w:p>
    <w:p>
      <w:pPr>
        <w:pStyle w:val="ArticleScripture"/>
        <w:jc w:val="left"/>
      </w:pPr>
      <w:r>
        <w:rPr>
          <w:rFonts w:ascii="Times New Roman" w:hAnsi="Times New Roman" w:eastAsia="Times New Roman" w:cs="Times New Roman"/>
        </w:rPr>
        <w:t>“Apre sèt loraj sa yo te fè tande vwa yo, lòd la vini bay Jan menm jan li te vini bay Danyèl konsènan ti liv la: ‘Sele bagay sèt loraj yo te di yo.’ Sa yo gen rapò ak evènman k ap vini, ki pral devwale nan lòd pa yo. Danyèl pral kanpe nan pòsyon pa li nan fen jou yo. Jan wè ti liv la dezipe. Lè sa a, pwofesi Danyèl yo jwenn plas apwopriye yo nan mesaj premye, dezyèm, ak twazyèm zanj yo pou yo bay mond lan. Deziptaj ti liv la se te mesaj ki an rapò ak tan.”</w:t>
      </w:r>
    </w:p>
    <w:p>
      <w:pPr>
        <w:pStyle w:val="ArticleScripture"/>
        <w:jc w:val="left"/>
      </w:pPr>
      <w:r>
        <w:rPr>
          <w:rFonts w:ascii="Times New Roman" w:hAnsi="Times New Roman" w:eastAsia="Times New Roman" w:cs="Times New Roman"/>
        </w:rPr>
        <w:t>“Liv Dànyèl ak liv Revelasyon an se youn. Yonn se yon pwofesi, lòt la se yon revelasyon; yonn se yon liv sele, lòt la se yon liv ki louvri. Jan te tande mistè loraj yo te pwononse, men yo te bay li lòd pou li pa ekri yo.</w:t>
      </w:r>
    </w:p>
    <w:p>
      <w:pPr>
        <w:pStyle w:val="ArticleScripture"/>
        <w:jc w:val="left"/>
      </w:pPr>
      <w:r>
        <w:rPr>
          <w:rFonts w:ascii="Times New Roman" w:hAnsi="Times New Roman" w:eastAsia="Times New Roman" w:cs="Times New Roman"/>
        </w:rPr>
        <w:t>« Limyè espesyal yo te bay Jan an, ki te eksprime nan sèt loraj yo, se te yon deskripsyon evènman ki t ap rive anba mesaj premye ak dezyèm zanj yo. » The Seventh-day Adventist Bible Commentary, volim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swasantnèf</dc:title>
  <dc:subject>Déchiffrer les fils prophétiques : comprendre le symbolisme de la « forteresse » dans Daniel</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