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százötvenkilencedik rész</w:t>
      </w:r>
    </w:p>
    <w:p>
      <w:pPr>
        <w:pStyle w:val="ArticleSubtitle"/>
        <w:jc w:val="left"/>
      </w:pPr>
      <w:r>
        <w:rPr>
          <w:rFonts w:ascii="Arial" w:hAnsi="Arial" w:eastAsia="Arial" w:cs="Arial"/>
        </w:rPr>
        <w:t>A három angyali érintés feltárása Dániel látomásában: prófétai kijelentés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Dániel a tizedik fejezetben háromszor részesül érintésben, és ez a három érintés megfelel annak a három alkalomnak, amikor Dániel személyesen átéli a „mareh”, a látomást. Az első és az utolsó megjelenés Gábrielé volt, a Jézus Krisztus kijelentésének hírnökéé. Gábriel az, aki az üzenetet Krisztustól veszi át, amelyet Ő az Atyától kapott, és eljuttatja azt a prófétához, akinek azt tovább kell küldenie a gyülekezeteknek.</w:t>
      </w:r>
    </w:p>
    <w:p>
      <w:pPr>
        <w:pStyle w:val="ArticleScripture"/>
        <w:jc w:val="left"/>
      </w:pPr>
      <w:r>
        <w:rPr>
          <w:rFonts w:ascii="Times New Roman" w:hAnsi="Times New Roman" w:eastAsia="Times New Roman" w:cs="Times New Roman"/>
        </w:rPr>
        <w:t>De megmutatom neked, ami fel van jegyezve az igazság írásában; és senki sincs, aki velem tartana ezekben a dolgokban, csak Mihály, a ti fejedelmetek. Dániel 10:21.</w:t>
      </w:r>
    </w:p>
    <w:p>
      <w:pPr>
        <w:pStyle w:val="ArticleBody"/>
        <w:jc w:val="left"/>
      </w:pPr>
      <w:r>
        <w:rPr>
          <w:rFonts w:ascii="Times New Roman" w:hAnsi="Times New Roman" w:eastAsia="Times New Roman" w:cs="Times New Roman"/>
        </w:rPr>
        <w:t>Gábriel tudja, hogy teremtett lény, és ezért azonnal figyelmeztette Jánost a Jelenések könyvében, hogy ne imádja őt.</w:t>
      </w:r>
    </w:p>
    <w:p>
      <w:pPr>
        <w:pStyle w:val="ArticleScripture"/>
        <w:jc w:val="left"/>
      </w:pPr>
      <w:r>
        <w:rPr>
          <w:rFonts w:ascii="Times New Roman" w:hAnsi="Times New Roman" w:eastAsia="Times New Roman" w:cs="Times New Roman"/>
        </w:rPr>
        <w:t>És leborultam a lábai elé, hogy imádjam őt. Ő azonban ezt mondta nekem: Meglásd, ne tedd; szolgatársad vagyok, és testvéreidé, akiknél megvan Jézus bizonyságtétele: Istent imádd; mert Jézus bizonyságtétele a prófétaság lelke. Jelenések 19:10.</w:t>
      </w:r>
    </w:p>
    <w:p>
      <w:pPr>
        <w:pStyle w:val="ArticleBody"/>
        <w:jc w:val="left"/>
      </w:pPr>
      <w:r>
        <w:rPr>
          <w:rFonts w:ascii="Times New Roman" w:hAnsi="Times New Roman" w:eastAsia="Times New Roman" w:cs="Times New Roman"/>
        </w:rPr>
        <w:t>Ezért a próféciák tanulmányozójának meg kell értenie, hogy annak, amiért Gábriel kijelenti: rajta felül nincs senki azzal kapcsolatban, „ami fel van jegyezve az igazság írásában”, meghatározott prófétai célja van. Amikor rámutat arra a tényre, hogy egyedül Krisztus érti nála jobban az Írásokat, Krisztust úgy azonosítja, mint „Mihályt, a ti fejedelmeteket”. Ám Mihály nem csupán fejedelem, hanem arkangyal is.</w:t>
      </w:r>
    </w:p>
    <w:p>
      <w:pPr>
        <w:pStyle w:val="ArticleScripture"/>
        <w:jc w:val="left"/>
      </w:pPr>
      <w:r>
        <w:rPr>
          <w:rFonts w:ascii="Times New Roman" w:hAnsi="Times New Roman" w:eastAsia="Times New Roman" w:cs="Times New Roman"/>
        </w:rPr>
        <w:t>Mihály arkangyal ellenben, amikor az ördöggel tusakodva Mózes testéről vitatkozott, nem mert ellene gyalázkodó vádat felhozni, hanem ezt mondta: Dorgáljon meg téged az Úr. Júdás 7.</w:t>
      </w:r>
    </w:p>
    <w:p>
      <w:pPr>
        <w:pStyle w:val="ArticleBody"/>
        <w:jc w:val="left"/>
      </w:pPr>
      <w:r>
        <w:rPr>
          <w:rFonts w:ascii="Times New Roman" w:hAnsi="Times New Roman" w:eastAsia="Times New Roman" w:cs="Times New Roman"/>
        </w:rPr>
        <w:t>Mindhárom érintés tehát angyali érintés, és mindhárom alkalommal, amikor Dániel a „mareh”, látomást átéli, az angyali eredetű. Harmadszor azért érinti meg Dánielt, hogy megerősítse, mivel korábban, a második érintéskor elvesztette erejét.</w:t>
      </w:r>
    </w:p>
    <w:p>
      <w:pPr>
        <w:pStyle w:val="ArticleScripture"/>
        <w:jc w:val="left"/>
      </w:pPr>
      <w:r>
        <w:rPr>
          <w:rFonts w:ascii="Times New Roman" w:hAnsi="Times New Roman" w:eastAsia="Times New Roman" w:cs="Times New Roman"/>
        </w:rPr>
        <w:t>Azután ismét megérintett engem valaki, aki olyan volt, mint egy embernek alakja, és megerősített engem, és ezt mondta: Ó, te igen szeretett férfiú, ne félj; békesség neked, légy erős, igen, légy erős. És amikor szólt hozzám, megerősödtem, és ezt mondtam: Szóljon az én uram; mert megerősítettél engem. Azután ezt mondta: Tudod-é, miért jöttem hozzád? És most visszatérek, hogy harcoljak Perzsia fejedelmével; és amikor elmegyek, íme, Görögország fejedelme jön el. Dániel 10:18–20.</w:t>
      </w:r>
    </w:p>
    <w:p>
      <w:pPr>
        <w:pStyle w:val="ArticleBody"/>
        <w:jc w:val="left"/>
      </w:pPr>
      <w:r>
        <w:rPr>
          <w:rFonts w:ascii="Times New Roman" w:hAnsi="Times New Roman" w:eastAsia="Times New Roman" w:cs="Times New Roman"/>
        </w:rPr>
        <w:t>Gábriel emlékezteti Dánielt arra, hogy „azért jött, hogy megértesse” vele, „mi fog történni népeddel az utolsó napokban”, amikor megkérdezi Dánieltől: „Tudod-é, miért jöttem hozzád?” Összhangban azzal, amit Dánielnek az utolsó napokról tanított, Gábriel ezután kijelenti, hogy „visszatérek, hogy harcoljak Perzsia fejedelmével; és amikor elmegyek, íme, Görögország fejedelme jön el.” Ezt követően kezdi meg a tizenegyedik fejezet prófétai elbeszélését, amely azt írja le, mi történik a száznegyvennégyezerrel az utolsó napokban. Ez a prófétai elbeszélés „Perzsia fejedelmével” és „Görögország fejedelmével” vívott harc összefüggésében kerül elhelyezésre.</w:t>
      </w:r>
    </w:p>
    <w:p>
      <w:pPr>
        <w:pStyle w:val="ArticleBody"/>
        <w:jc w:val="left"/>
      </w:pPr>
      <w:r>
        <w:rPr>
          <w:rFonts w:ascii="Times New Roman" w:hAnsi="Times New Roman" w:eastAsia="Times New Roman" w:cs="Times New Roman"/>
        </w:rPr>
        <w:t>Nagy Kürosz és Nagy Sándor között a tényleges történelmi időszak több mint kétszáz év volt. A Jelenések könyve tizenegyedik fejezetében leírt nagy földrengés során azonban a végső események gyors egymásutánban következnek, és amint a hatodik királyságot meghódítja az északi király hamis utánzata, a hetedik királyság, a tíz király, amelyet Görögország jelképez, azonnal beleegyezik abba, hogy királyságát a fenevadnak adja.</w:t>
      </w:r>
    </w:p>
    <w:p>
      <w:pPr>
        <w:pStyle w:val="ArticleBody"/>
        <w:jc w:val="left"/>
      </w:pPr>
      <w:r>
        <w:rPr>
          <w:rFonts w:ascii="Times New Roman" w:hAnsi="Times New Roman" w:eastAsia="Times New Roman" w:cs="Times New Roman"/>
        </w:rPr>
        <w:t>Egy szinten a „mareh” látomás Dániel könyvének tizedik fejezetében hétszer fordul elő. E hét előfordulás közül négyet már megvizsgáltunk, és megállapítottuk, hogy az első utalás szerint Dániel felismeri: Círus harmadik éve előtt megértette a látomást. A következő három utalásban az egyes látomásoknál történő három érintés Dániel tapasztalatát azonosítja, amint felébred a huszonegy napos gyászból. Az ő megújulásra való felébredése az örökkévaló evangélium háromlépcsős folyamatára épül, és a három lépést angyalok jelképezik, jóllehet a második lépés Mihály arkangyal, aki az, aki Mózest kiemelte a halálból, és átvitte őt a mennybe.</w:t>
      </w:r>
    </w:p>
    <w:p>
      <w:pPr>
        <w:pStyle w:val="ArticleBody"/>
        <w:jc w:val="left"/>
      </w:pPr>
      <w:r>
        <w:rPr>
          <w:rFonts w:ascii="Times New Roman" w:hAnsi="Times New Roman" w:eastAsia="Times New Roman" w:cs="Times New Roman"/>
        </w:rPr>
        <w:t>A másik három alkalommal, amikor a „látomás” szó a tizedik fejezetben előfordul, nem a „mareh”, hanem a „marah” áll ott. A „marah” a „mareh” nőnemű alakja. Jelentése: látomás, és kauzatív értelemben „tükör” vagy „tükörüveg”. Meghatározásának kulcsa az, hogy „kauzatív”. Ez „a megjelenés” látomása, de nemben különbözik attól, s így eltérő prófétai üzenetet azonosít. Meghatározása szerint a „tükör” azt sugallja, hogy azok, akik a látomást látják, valamiféle visszatükröződést látnak. Ez a szónak az az eleme, amely „kauzatív”. A kauzatív szó meghatározása a „marah” összefüggésében mélységes jelentőségű.</w:t>
      </w:r>
    </w:p>
    <w:p>
      <w:pPr>
        <w:pStyle w:val="ArticleBody"/>
        <w:jc w:val="left"/>
      </w:pPr>
      <w:r>
        <w:rPr>
          <w:rFonts w:ascii="Times New Roman" w:hAnsi="Times New Roman" w:eastAsia="Times New Roman" w:cs="Times New Roman"/>
        </w:rPr>
        <w:t>Az „okozó” kifejezés az okság fogalmához, illetve ahhoz a cselekvéshez kapcsolódik, amely által valami megtörténik. A nyelvészetben, különösen az igealaktan területén, az okozó forma olyan nyelvtani szerkezet, amely azt jelzi, hogy az ige alanya egy másik személyt vagy dolgot késztet arra, hogy végrehajtsa az ige által leírt cselekvést. Például az angolban a „to read” („olvasni”) ige okozóvá válik, amikor azt mondjuk: „to make someone read” („rávenni valakit arra, hogy olvasson”). Itt az alany egy másik személyt késztet az olvasás cselekvésének végrehajtására.</w:t>
      </w:r>
    </w:p>
    <w:p>
      <w:pPr>
        <w:pStyle w:val="ArticleBody"/>
        <w:jc w:val="left"/>
      </w:pPr>
      <w:r>
        <w:rPr>
          <w:rFonts w:ascii="Times New Roman" w:hAnsi="Times New Roman" w:eastAsia="Times New Roman" w:cs="Times New Roman"/>
        </w:rPr>
        <w:t>Az okozati igealak azt jelzi, hogy az alany felelős azért, hogy az ige által leírt cselekvést véghezvigye. Az „okozati” arra a módra utal, ahogyan egy cselekvés vagy esemény előidéztetik. Abban a három esetben, amikor Dániel a héber „marah” szót használja, a szemlélt látomás azt idézi elő, hogy a szemlélő átváltozzék annak a képére, amit szemlél.</w:t>
      </w:r>
    </w:p>
    <w:p>
      <w:pPr>
        <w:pStyle w:val="ArticleScripture"/>
        <w:jc w:val="left"/>
      </w:pPr>
      <w:r>
        <w:rPr>
          <w:rFonts w:ascii="Times New Roman" w:hAnsi="Times New Roman" w:eastAsia="Times New Roman" w:cs="Times New Roman"/>
        </w:rPr>
        <w:t>Az első hónap huszonnegyedik napján a nagy folyó, a Hiddekel partján voltam. És felemeltem szemeimet, és láttam, és íme, egy férfiú gyolcsba volt öltözve, dereka pedig Úfáz színaranyával volt felövezve. Teste olyan volt, mint a berill, arca olyan, mint a villámlás látása (mareh), szemei mint a tűz fáklyái, karjai és lábai olyanok színre, mint a fényes réz, és szavainak hangja olyan volt, mint a sokaság zúgása. És egyedül én, Dániel láttam e látomást (marah); mert a férfiak, akik velem voltak, nem látták a látomást (marah); de nagy rettegés szállta meg őket, úgyhogy elfutottak, hogy elrejtőzzenek. Én azért egyedül maradtam, és láttam ezt a nagy látomást (marah), és semmi erő nem maradt bennem; mert épségem romlássá változott bennem, és semmi erőm nem maradt. Mégis hallottam szavainak hangját; és mikor hallottam szavainak hangját, arccal a földre borulva mély álomba estem. Dániel 10:4–9.</w:t>
      </w:r>
    </w:p>
    <w:p>
      <w:pPr>
        <w:pStyle w:val="ArticleBody"/>
        <w:jc w:val="left"/>
      </w:pPr>
      <w:r>
        <w:rPr>
          <w:rFonts w:ascii="Times New Roman" w:hAnsi="Times New Roman" w:eastAsia="Times New Roman" w:cs="Times New Roman"/>
        </w:rPr>
        <w:t>A gyász huszonegy napjának végén, amely az utolsó napokban egybeesik azzal a három és fél nappal, amíg a két tanú holtan fekszik az utcán, Dániel hirtelen meglátta Krisztus megjelenését, és az Ő megjelenése „olyan, mint a villámlás megjelenése (mareh)”. Ez az esemény, a Jelenések könyve tizenegyedik fejezetében említett három és fél nap végén, szétválasztást idéz elő, mert „a férfiak pedig, akik velem voltak”, „nem látták a látomást (marah); hanem nagy rettenés szállta meg őket, úgyhogy elfutottak, hogy elrejtőzzenek. Ezért” Dániel „egyedül maradt”, de „a férfiak pedig, akik velem voltak, [nem látták] a látomást (marah); hanem nagy rettenés szállta meg őket, úgyhogy elfutottak, hogy elrejtőzzenek”.</w:t>
      </w:r>
    </w:p>
    <w:p>
      <w:pPr>
        <w:pStyle w:val="ArticleBody"/>
        <w:jc w:val="left"/>
      </w:pPr>
      <w:r>
        <w:rPr>
          <w:rFonts w:ascii="Times New Roman" w:hAnsi="Times New Roman" w:eastAsia="Times New Roman" w:cs="Times New Roman"/>
        </w:rPr>
        <w:t>A látomás, amelyet Dániel egyedül látott, a nőies, okozó látomás volt, amely Dánielt a látomás képére formálta át. Az átalakulás úgy ment végbe, hogy Dániel emberi ereje eltávolíttatott, és ékessége romlottsággá változott.</w:t>
      </w:r>
    </w:p>
    <w:p>
      <w:pPr>
        <w:pStyle w:val="ArticleScripture"/>
        <w:jc w:val="left"/>
      </w:pPr>
      <w:r>
        <w:rPr>
          <w:rFonts w:ascii="Times New Roman" w:hAnsi="Times New Roman" w:eastAsia="Times New Roman" w:cs="Times New Roman"/>
        </w:rPr>
        <w:t>„Maga a test is, amelyben a lélek sátorozik, és amely által működik, az Úré. Nincs jogunk az élő szervezet egyetlen részét sem elhanyagolni. Az élő organizmus minden része az Úré. Saját testi szervezetünk ismeretének arra kell tanítania bennünket, hogy minden tag Isten szolgálatát végezze, mint az igazság eszköze.</w:t>
      </w:r>
    </w:p>
    <w:p>
      <w:pPr>
        <w:pStyle w:val="ArticleScripture"/>
        <w:jc w:val="left"/>
      </w:pPr>
      <w:r>
        <w:rPr>
          <w:rFonts w:ascii="Times New Roman" w:hAnsi="Times New Roman" w:eastAsia="Times New Roman" w:cs="Times New Roman"/>
        </w:rPr>
        <w:t>„Egyedül Isten képes leigázni az emberi szív büszkeségét. Nem tudjuk megmenteni önmagunkat. Nem tudjuk újjászülni önmagunkat. A mennyei udvarokban nem hangzik majd fel ilyen ének: Nekem, aki önmagamat szerettem, és önmagamat mostam meg, önmagamat váltottam meg, nekem legyen dicsőség és tisztesség, áldás és magasztalás. Ez azonban annak az éneknek az alaphangja, amelyet itt e világon sokan énekelnek. Nem tudják, mit jelent szelídnek és alázatos szívűnek lenni; és nem is akarják ezt megtudni, ha elkerülhetik. Az egész evangélium Krisztus iskolájának tanulásában foglaltatik össze: az Ő szelídségében és alázatosságában.”</w:t>
      </w:r>
    </w:p>
    <w:p>
      <w:pPr>
        <w:pStyle w:val="ArticleScripture"/>
        <w:jc w:val="left"/>
      </w:pPr>
      <w:r>
        <w:rPr>
          <w:rFonts w:ascii="Times New Roman" w:hAnsi="Times New Roman" w:eastAsia="Times New Roman" w:cs="Times New Roman"/>
        </w:rPr>
        <w:t>„Mi a hit általi megigazulás? Istennek az a műve, amely az ember dicsőségét a porba dönti, és megteszi az emberért azt, amit annak nincs hatalmában önmagáért megtenni.” Testimonies to Ministers, 456.</w:t>
      </w:r>
    </w:p>
    <w:p>
      <w:pPr>
        <w:pStyle w:val="ArticleBody"/>
        <w:jc w:val="left"/>
      </w:pPr>
      <w:r>
        <w:rPr>
          <w:rFonts w:ascii="Times New Roman" w:hAnsi="Times New Roman" w:eastAsia="Times New Roman" w:cs="Times New Roman"/>
        </w:rPr>
        <w:t>A hit általi megigazulás tapasztalata Isten műve abban, hogy az ember dicsőségét a porba dönti. Az a látomás, amely elől a Dániellel levő férfiak menekülésre kényszerültek, Krisztus megjelenésének „okozati” nőnemű látomása volt, és közvetlenül azután, hogy Dániel önigazultsága a porba hullott, alkalmaztatott a három angyali érintés, amely végül felhatalmazta Dánielt az üzenet hordozására.</w:t>
      </w:r>
    </w:p>
    <w:p>
      <w:pPr>
        <w:pStyle w:val="ArticleBody"/>
        <w:jc w:val="left"/>
      </w:pPr>
      <w:r>
        <w:rPr>
          <w:rFonts w:ascii="Times New Roman" w:hAnsi="Times New Roman" w:eastAsia="Times New Roman" w:cs="Times New Roman"/>
        </w:rPr>
        <w:t>1888-ban a hatalmas angyal alászállt a hit általi megigazulás üzenetével, amint azt Jones és Waggoner vének előadták. Ugyanez az angyal ismét alászállt 2001. szeptember 11-én, ugyanazzal a hit általi megigazulásról szóló üzenettel. Ez jelezte a száznegyvennégyezer elpecsételésének kezdetét. A száznegyvennégyezer elpecsételésének végén a kezdetkor adott üzenet megismétlődik, mert Jézus egy dolog végét mindig egy dolog kezdetével szemlélteti.</w:t>
      </w:r>
    </w:p>
    <w:p>
      <w:pPr>
        <w:pStyle w:val="ArticleBody"/>
        <w:jc w:val="left"/>
      </w:pPr>
      <w:r>
        <w:rPr>
          <w:rFonts w:ascii="Times New Roman" w:hAnsi="Times New Roman" w:eastAsia="Times New Roman" w:cs="Times New Roman"/>
        </w:rPr>
        <w:t>1840. augusztus 11-én ugyanez az angyal alászállt, és megkezdte azt a három lépést, amely 1840-től 1844-ig teljesedett be. E három lépés 1840. augusztus 11-én az első angyal felhatalmazásával kezdődött, 1844. április 19-én a második angyal megérkezésével folytatódott, és 1844. október 22-én a harmadik angyal megérkezésével zárult. Ez a történelem előképe volt a három angyal közül az első alászállásának 2001. szeptember 11-én, amelyet a második angyal követett 2020. július 18-ának csalódásakor, és amely a hamarosan bekövetkező vasárnapi törvény idején a harmadik angyal megérkezésével zárul.</w:t>
      </w:r>
    </w:p>
    <w:p>
      <w:pPr>
        <w:pStyle w:val="ArticleBody"/>
        <w:jc w:val="left"/>
      </w:pPr>
      <w:r>
        <w:rPr>
          <w:rFonts w:ascii="Times New Roman" w:hAnsi="Times New Roman" w:eastAsia="Times New Roman" w:cs="Times New Roman"/>
        </w:rPr>
        <w:t>Annak a történetnek a végén, amikor Mihály alászáll, hogy feltámassza Mózest és Illést a három és fél napnyi halál után az utcákon, amint azt a Jelenések könyvének tizenegyedik fejezete ábrázolja, és amint azt Dániel huszonegy napos gyásza is jelképezi, Krisztus ismét alászáll. Először dicsőségének látomását tárja eléjük, azt a látomást, amely a porba sújtja az ember dicsőségét, és elkülönülést idéz elő. Miután Dániel a porba hullott, és miután a „kauzatív” nőnemű látomás szemlélése által megváltozott, Gábriel első ízben megérinti őt, és reszkető lábaira állítja.</w:t>
      </w:r>
    </w:p>
    <w:p>
      <w:pPr>
        <w:pStyle w:val="ArticleBody"/>
        <w:jc w:val="left"/>
      </w:pPr>
      <w:r>
        <w:rPr>
          <w:rFonts w:ascii="Times New Roman" w:hAnsi="Times New Roman" w:eastAsia="Times New Roman" w:cs="Times New Roman"/>
        </w:rPr>
        <w:t>Ezután Mihály, az arkangyal alászáll, hogy „feltámassza Mózest”, és másodszor is megérinti Dánielt, erejétől megfosztva őt, mivel lesújtotta annak valósága, hogy valójában az ő Urával beszélt. Ezután Gábriel jön, és harmadszor is megérinti őt, megerősítve őt arra a munkára, hogy a hamarosan eljövő vasárnapi törvény idején zászló legyen. A három érintés a Jelenések tizennegyedik fejezetének három angyalát jelképezi, noha egyetlen napon belül történnek.</w:t>
      </w:r>
    </w:p>
    <w:p>
      <w:pPr>
        <w:pStyle w:val="ArticleBody"/>
        <w:jc w:val="left"/>
      </w:pPr>
      <w:r>
        <w:rPr>
          <w:rFonts w:ascii="Times New Roman" w:hAnsi="Times New Roman" w:eastAsia="Times New Roman" w:cs="Times New Roman"/>
        </w:rPr>
        <w:t>Az első angyal tapasztalata magában foglalja Krisztus villámként való megjelenését, az elválasztó „okozati” látomást, valamint az első érintést, amely kiemeli Dánielt emberi dicsőségének porából. Az első angyal magában hordozza mindhárom, az elsőben foglalt lépést, mert az első üzenetet képviseli. Nem véletlen, hogy az első érintés a KILENCEDIKTŐL a TIZENEGYEDIK versig van feljegyezve.</w:t>
      </w:r>
    </w:p>
    <w:p>
      <w:pPr>
        <w:pStyle w:val="ArticleScripture"/>
        <w:jc w:val="left"/>
      </w:pPr>
      <w:r>
        <w:rPr>
          <w:rFonts w:ascii="Times New Roman" w:hAnsi="Times New Roman" w:eastAsia="Times New Roman" w:cs="Times New Roman"/>
        </w:rPr>
        <w:t>És hallám az ő beszédének szavát; és amikor hallám az ő beszédének szavát, mély álomba estem arccal a földre, arcom pedig a föld felé volt. És íme, egy kéz megérintett engem, és térdeimre meg kezeim tenyereire állított. És ezt mondta nékem: Dániel, te igen szeretett férfiú, értsd meg a beszédeket, amelyeket szólok néked, és állj fel a helyedre, mert most tehozzád küldettem. És amikor ezt a szót szólta hozzám, remegve álltam fel. Dániel 10:9–11.</w:t>
      </w:r>
    </w:p>
    <w:p>
      <w:pPr>
        <w:pStyle w:val="ArticleBody"/>
        <w:jc w:val="left"/>
      </w:pPr>
      <w:r>
        <w:rPr>
          <w:rFonts w:ascii="Times New Roman" w:hAnsi="Times New Roman" w:eastAsia="Times New Roman" w:cs="Times New Roman"/>
        </w:rPr>
        <w:t>A második érintés tapasztalata, amelyet maga Krisztus adott, Dánielt a beszédre képtelen állapotból abba az állapotba viszi át, hogy képes beszélni Urával. A második érintésben Dánielben nincs lehelet, ezért itt Ezékiel harminchetedik fejezetének első üzenete szerinti állapotában jelenik meg.</w:t>
      </w:r>
    </w:p>
    <w:p>
      <w:pPr>
        <w:pStyle w:val="ArticleScripture"/>
        <w:jc w:val="left"/>
      </w:pPr>
      <w:r>
        <w:rPr>
          <w:rFonts w:ascii="Times New Roman" w:hAnsi="Times New Roman" w:eastAsia="Times New Roman" w:cs="Times New Roman"/>
        </w:rPr>
        <w:t>És amikor ilyen szavakat szólt hozzám, arcomat a földre fordítottam, és megnémultam. És íme, valaki, aki az emberek fiainak hasonlatosságához volt hasonló, megérintette ajkaimat; akkor megnyitottam számat, szóltam, és ezt mondtam annak, aki előttem állt: Ó, uram, a látomás miatt fájdalmak törtek rám, és semmi erőm nem maradt. Mert miként szólhatna ezzel az én urammal ennek az én uramnak szolgája? Mert engem illetően azonnal semmi erő nem maradt bennem, és lélegzet sem maradt bennem. Dániel 10:15–17.</w:t>
      </w:r>
    </w:p>
    <w:p>
      <w:pPr>
        <w:pStyle w:val="ArticleBody"/>
        <w:jc w:val="left"/>
      </w:pPr>
      <w:r>
        <w:rPr>
          <w:rFonts w:ascii="Times New Roman" w:hAnsi="Times New Roman" w:eastAsia="Times New Roman" w:cs="Times New Roman"/>
        </w:rPr>
        <w:t>Ezékiel második üzenetében a négy szelek felől jövő üzenetnek kell ráleheltetnie a csontokra, hogy életre keljenek és felálljanak, mint egy hatalmas sereg. E sereg felhatalmazását a harmadik érintés jelképezi.</w:t>
      </w:r>
    </w:p>
    <w:p>
      <w:pPr>
        <w:pStyle w:val="ArticleScripture"/>
        <w:jc w:val="left"/>
      </w:pPr>
      <w:r>
        <w:rPr>
          <w:rFonts w:ascii="Times New Roman" w:hAnsi="Times New Roman" w:eastAsia="Times New Roman" w:cs="Times New Roman"/>
        </w:rPr>
        <w:t>Ekkor ismét megérintett engem valaki, aki emberhez hasonló megjelenésű volt, és megerősített engem, és ezt mondta: Ó, igen szeretett férfiú, ne félj; békesség neked, légy erős, igen, légy erős. És amikor szólt hozzám, megerősödtem, és ezt mondtam: Szóljon az én uram, mert megerősítettél engem. Azután ezt mondta: Tudod-é, miért jöttem hozzád? Most pedig visszatérek, hogy harcoljak Perzsia fejedelme ellen; és amikor elmegyek, ímé, Görögország fejedelme jő el. De megmutatom neked azt, ami fel van jegyezve az igazság írásában; és senki sincs, aki velem tartana ezekben, csak Mihály, a ti fejedelmetek. Én is, a méd Dárius első esztendejében, mellette álltam, hogy megerősítsem és támogassam őt. Most pedig megmutatom neked az igazságot. Ímé, még három király támad Perzsiában; és a negyedik mindegyiknél sokkal gazdagabb lesz; és amikor megerősödik gazdagsága által, mindenkit felingerel Görögország királysága ellen. Dániel 10:18–11:2.</w:t>
      </w:r>
    </w:p>
    <w:p>
      <w:pPr>
        <w:pStyle w:val="ArticleBody"/>
        <w:jc w:val="left"/>
      </w:pPr>
      <w:r>
        <w:rPr>
          <w:rFonts w:ascii="Times New Roman" w:hAnsi="Times New Roman" w:eastAsia="Times New Roman" w:cs="Times New Roman"/>
        </w:rPr>
        <w:t>Az az üzenet, amely életre kelti a két tanút Ezékiel harminchetedik fejezetében, a harmadik jaj iszlámjának üzenete; ám sorról sorra haladva az az üzenet, amelyet Gábriel azonosít abban a szemléltetésben, hogy Mihály feltámasztja Mózest és jelként felviszi őt a mennybe, az Egyesült Államok utolsó elnökének üzenete. Ez a hatodik elnöknek (a republikánus szarvnak) az üzenete, akit 2020-ban öltek meg, miként az igaz protestáns szarvat is. Dániel elbeszélésében az igaz protestáns szarv miatti gyászolás napjaiból való feltámadás a republikánus szarv feltámadásának azonosításához vezetett.</w:t>
      </w:r>
    </w:p>
    <w:p>
      <w:pPr>
        <w:pStyle w:val="ArticleBody"/>
        <w:jc w:val="left"/>
      </w:pPr>
      <w:r>
        <w:rPr>
          <w:rFonts w:ascii="Times New Roman" w:hAnsi="Times New Roman" w:eastAsia="Times New Roman" w:cs="Times New Roman"/>
        </w:rPr>
        <w:t>Dániel tizedik fejezetében hétszer szerepel a „látomás” vagy „megjelenés” szó. E hét előfordulást ugyanaz a héber szó jelöli, azzal a kivétellel, hogy közülük három alkalommal a szó nőnemű alakban, a másik négy alkalommal pedig hímnemű alakban áll. A hét a tökéletesség száma lévén, a három és négy együttese, amely hétnek felel meg, a Jelenések könyvének egyik alapvető jellegzetessége, ahol a hét gyülekezet közül az utolsó három, a hét pecsét közül az utolsó három, valamint a hét trombita közül az utolsó három kifejezetten meg van különböztetve az első négytől.</w:t>
      </w:r>
    </w:p>
    <w:p>
      <w:pPr>
        <w:pStyle w:val="ArticleBody"/>
        <w:jc w:val="left"/>
      </w:pPr>
      <w:r>
        <w:rPr>
          <w:rFonts w:ascii="Times New Roman" w:hAnsi="Times New Roman" w:eastAsia="Times New Roman" w:cs="Times New Roman"/>
        </w:rPr>
        <w:t>Dániel és a Jelenések könyve ugyanaz a könyv, és ebben az értelemben Dániel és János ugyanaz az utolsó napi jelkép. Krisztus látomása a tizedik fejezetben ugyanaz, mint Krisztus látomása a Jelenések első fejezetében.</w:t>
      </w:r>
    </w:p>
    <w:p>
      <w:pPr>
        <w:pStyle w:val="ArticleBody"/>
        <w:jc w:val="left"/>
      </w:pPr>
      <w:r>
        <w:rPr>
          <w:rFonts w:ascii="Times New Roman" w:hAnsi="Times New Roman" w:eastAsia="Times New Roman" w:cs="Times New Roman"/>
        </w:rPr>
        <w:t>A Jelenések könyvének első fejezetében János egy hangot hall maga mögött, és megfordul, hogy lássa azt, aki beszél hozzá.</w:t>
      </w:r>
    </w:p>
    <w:p>
      <w:pPr>
        <w:pStyle w:val="ArticleScripture"/>
        <w:jc w:val="left"/>
      </w:pPr>
      <w:r>
        <w:rPr>
          <w:rFonts w:ascii="Times New Roman" w:hAnsi="Times New Roman" w:eastAsia="Times New Roman" w:cs="Times New Roman"/>
        </w:rPr>
        <w:t>Lélekben voltam az Úr napján, és hátam mögött nagy szózatot hallottam, mint egy trombitáét, amely ezt mondta: Én vagyok az Alfa és az Ómega, az első és az utolsó; és: Amit látsz, írd meg könyvben, és küldd el Ázsiában levő hét gyülekezetnek: Efezusnak, Szmirnának, Pergámumnak, Thiatirának, Szárdisznak, Filadelfiának és Laodiceának. Jelenések 1:10, 11.</w:t>
      </w:r>
    </w:p>
    <w:p>
      <w:pPr>
        <w:pStyle w:val="ArticleBody"/>
        <w:jc w:val="left"/>
      </w:pPr>
      <w:r>
        <w:rPr>
          <w:rFonts w:ascii="Times New Roman" w:hAnsi="Times New Roman" w:eastAsia="Times New Roman" w:cs="Times New Roman"/>
        </w:rPr>
        <w:t>Akár Dániel könyvének tizedik fejezetében szereplő három érintésről van szó, akár ugyanarról a látomásról a Jelenések könyvének első fejezetében, akár Ezékiel két üzenetéről a harminchetedik fejezetben, akár arról, hogy Ézsaiást az oltárról vett izzó parázzsal érintették meg, ez a tapasztalat a végső figyelmeztető üzenet felhatalmazásának azonosítását jelenti, és ez az üzenet a két tanú 2023 júliusában bekövetkező feltámadásánál kezdődik. Dániel, János, Ezékiel és Ézsaiás mind olyan hírvivőt jelképeznek, aki meghallja maga mögött a „régi ösvényekből” szóló „hangot”, amely ezt kérdezi: „kit küldjek el?” Amikor az a hírvivő így felel: „Ímhol vagyok én, küldj el engem”, megerősíttetik, és felemeli szavát, mint aki a pusztában kiált. „Akinek van füle, hallja meg, mit mond a Lélek a gyülekezeteknek.”</w:t>
      </w:r>
    </w:p>
    <w:p>
      <w:pPr>
        <w:pStyle w:val="ArticleBody"/>
        <w:jc w:val="left"/>
      </w:pPr>
      <w:r>
        <w:rPr>
          <w:rFonts w:ascii="Times New Roman" w:hAnsi="Times New Roman" w:eastAsia="Times New Roman" w:cs="Times New Roman"/>
        </w:rPr>
        <w:t>E tanulmányt következő cikkünkben folytatjuk.</w:t>
      </w:r>
    </w:p>
    <w:p>
      <w:pPr>
        <w:pStyle w:val="ArticleScripture"/>
        <w:jc w:val="left"/>
      </w:pPr>
      <w:r>
        <w:rPr>
          <w:rFonts w:ascii="Times New Roman" w:hAnsi="Times New Roman" w:eastAsia="Times New Roman" w:cs="Times New Roman"/>
        </w:rPr>
        <w:t>„Az imént leírt alkalommal Gábriel angyal minden olyan útmutatást közölt Dániellel, amelynek befogadására akkor képes volt. Néhány évvel később azonban a próféta többet kívánt megtudni olyan tárgyakról, amelyeket még nem magyaráztak meg teljesen, és ismét arra adta magát, hogy világosságot és bölcsességet keressen Istentől. „Azokban a napokban én, Dániel, teljes három hétig gyászolék. Kellemetes kenyeret nem ettem, hús és bor nem ment számban, és egyáltalán nem kentem meg magamat…. És felemelém szemeimet, és látám, és ímé, egy férfiú gyolcsba öltözve, dereka ufázi színarannyal övezve. És teste olyan vala, mint a krizolit, és orcája olyan, mint a villámlás megjelenése, és szemei olyanok, mint az égő szövétnekek, és karjai és lábai olyanok, mint a simára csiszolt réz fénylése, és beszédének szava olyan vala, mint a sokaság zúgása” (Dániel 10:2–6).</w:t>
      </w:r>
    </w:p>
    <w:p>
      <w:pPr>
        <w:pStyle w:val="ArticleScripture"/>
        <w:jc w:val="left"/>
      </w:pPr>
      <w:r>
        <w:rPr>
          <w:rFonts w:ascii="Times New Roman" w:hAnsi="Times New Roman" w:eastAsia="Times New Roman" w:cs="Times New Roman"/>
        </w:rPr>
        <w:t>„Ez a leírás hasonló ahhoz, amelyet János adott, amikor Krisztus kinyilatkoztatta magát neki Patmosz szigetén. Nem kisebb személy, mint Isten Fia jelent meg Dánielnek. Urunk egy másik mennyei hírnökkel jön, hogy megtanítsa Dánielt arra, mi fog történni az utolsó napokban.״</w:t>
      </w:r>
    </w:p>
    <w:p>
      <w:pPr>
        <w:pStyle w:val="ArticleScripture"/>
        <w:jc w:val="left"/>
      </w:pPr>
      <w:r>
        <w:rPr>
          <w:rFonts w:ascii="Times New Roman" w:hAnsi="Times New Roman" w:eastAsia="Times New Roman" w:cs="Times New Roman"/>
        </w:rPr>
        <w:t>„A világ Megváltója által kinyilatkoztatott nagy igazságok azok számára vannak, akik az igazságot úgy keresik, mint az elrejtett kincseket. Dániel idős ember volt. Élete egy pogány udvar vonzásai között telt el, elméjét egy nagy birodalom ügyei terhelték. Mégis mindezektől félrefordul, hogy lelkét megalázza Isten előtt, és keresse a Magasságos szándékainak ismeretét. Könyörgéseire válaszul pedig mennyei udvarokból áradó világosság közöltetett azok számára, akik az utolsó napokban fognak élni. Mily komolyan kell tehát keresnünk Istent, hogy megnyissa értelmünket, és megérthessük azokat az igazságokat, amelyeket a mennyből hoztak el nekünk.”</w:t>
      </w:r>
    </w:p>
    <w:p>
      <w:pPr>
        <w:pStyle w:val="ArticleScripture"/>
        <w:jc w:val="left"/>
      </w:pPr>
      <w:r>
        <w:rPr>
          <w:rFonts w:ascii="Times New Roman" w:hAnsi="Times New Roman" w:eastAsia="Times New Roman" w:cs="Times New Roman"/>
        </w:rPr>
        <w:t>„Én, Dániel, egyedül láttam a látomást; a velem levő férfiak nem látták a látomást; de nagy rettegés szállta meg őket, úgyhogy elfutottak, hogy elrejtőzzenek.… Én pedig erő nélkül maradtam; üdeségem romlottsággá változott bennem, és semmi erőm nem maradt” (7., 8. vers). Mindazoknak, akik valóban megszentelődtek, hasonló tapasztalatuk lesz. Minél világosabban látják Krisztus nagyságát, dicsőségét és tökéletességét, annál élénkebben fogják felismerni saját gyengeségüket és tökéletlenségüket. Nem lesz bennük semmi hajlandóság arra, hogy bűntelen jellemet tulajdonítsanak maguknak; ami önmagukban helyesnek és ékesnek tűnt, Krisztus tisztaságával és dicsőségével szembeállítva csupán méltatlannak és romlandónak fog látszani. Amikor az emberek elszakadnak Istentől, amikor Krisztusról csak igen homályos fogalmaik vannak, akkor mondják: „Bűntelen vagyok; megszentelődtem.”</w:t>
      </w:r>
    </w:p>
    <w:p>
      <w:pPr>
        <w:pStyle w:val="ArticleScripture"/>
        <w:jc w:val="left"/>
      </w:pPr>
      <w:r>
        <w:rPr>
          <w:rFonts w:ascii="Times New Roman" w:hAnsi="Times New Roman" w:eastAsia="Times New Roman" w:cs="Times New Roman"/>
        </w:rPr>
        <w:t>„Ekkor Gábriel megjelent a prófétának, és így szólt hozzá: »Ó, Dániel, te igen szeretett férfiú, értsd meg a szavakat, amelyeket szólok neked, és állj egyenesen: mert most hozzád küldettem. És mikor ezt a szót mondta nekem, remegve álltam meg. Azután ezt mondta nekem: Ne félj, Dániel, mert az első naptól fogva, amelyen szívedet arra adtad, hogy megérts, és hogy megalázd magadat Istened előtt, szavaid meghallgattattak, és én a te szavaidért jöttem« (11., 12. versek).”</w:t>
      </w:r>
    </w:p>
    <w:p>
      <w:pPr>
        <w:pStyle w:val="ArticleScripture"/>
        <w:jc w:val="left"/>
      </w:pPr>
      <w:r>
        <w:rPr>
          <w:rFonts w:ascii="Times New Roman" w:hAnsi="Times New Roman" w:eastAsia="Times New Roman" w:cs="Times New Roman"/>
        </w:rPr>
        <w:t>„Mily nagy megtiszteltetésben részesíti Dánielt a menny Fensége! Megvigasztalja remegő szolgáját, és biztosítja őt afelől, hogy imádsága meghallgatásra talált a mennyben. Erre a buzgó könyörgésre válaszul Gábriel angyal küldetett el, hogy hasson a perzsa király szívére. Az uralkodó ellenállt Isten Lelke benyomásainak ama három hét alatt, miközben Dániel böjtölt és imádkozott; de a menny Fejedelme, Mihály arkangyal küldetett el, hogy a makacs király szívét megfordítsa, és határozott cselekvésre indítsa Dániel imádságának meghallgatására.”</w:t>
      </w:r>
    </w:p>
    <w:p>
      <w:pPr>
        <w:pStyle w:val="ArticleScripture"/>
        <w:jc w:val="left"/>
      </w:pPr>
      <w:r>
        <w:rPr>
          <w:rFonts w:ascii="Times New Roman" w:hAnsi="Times New Roman" w:eastAsia="Times New Roman" w:cs="Times New Roman"/>
        </w:rPr>
        <w:t>„És mikor ilyen szavakat szólt hozzám, arccal a földre borultam, és megnémultam. És ímé, valaki, aki hasonló volt az emberek fiainak ábrázatához, megérintette ajkaimat…. És monda: Ó, te felette igen szeretett férfiú, ne félj: békesség néked; légy erős, igen, légy erős. És amikor szólt hozzám, megerősödtem, és mondám: Szóljon az én Uram; mert megerősítettél engem” (15–19. versek). Oly nagy volt a Dánielnek kinyilatkoztatott isteni dicsőség, hogy annak látványát nem tudta elviselni. Ekkor a mennyei követ elfedte jelenlétének fényességét, és úgy jelent meg a prófétának, mint „valaki, aki hasonló volt az emberek fiainak ábrázatához” (16. vers). Isteni hatalma által megerősítette ezt a becsületes és hithű férfiút, hogy meghallgassa a neki Istentől küldött üzenetet.</w:t>
      </w:r>
    </w:p>
    <w:p>
      <w:pPr>
        <w:pStyle w:val="ArticleScripture"/>
        <w:jc w:val="left"/>
      </w:pPr>
      <w:r>
        <w:rPr>
          <w:rFonts w:ascii="Times New Roman" w:hAnsi="Times New Roman" w:eastAsia="Times New Roman" w:cs="Times New Roman"/>
        </w:rPr>
        <w:t>„Dániel a Magasságos odaadó szolgája volt. Hosszú élete telve volt az ő Urának végzett nemes szolgálat tetteivel. Jellemének tisztaságát és rendíthetetlen hűségét csak szívének alázatossága és az Isten előtti bűnbánata múlja felül. Megismételjük: Dániel élete az igazi megszentelődés ihletett szemléltetése.” Megszentelt élet,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százötvenkilencedik rész</dc:title>
  <dc:subject>A három angyali érintés feltárása Dániel látomásában: prófétai kijelentés</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