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Քսանիններորդ համար</w:t>
      </w:r>
    </w:p>
    <w:p>
      <w:pPr>
        <w:pStyle w:val="ArticleSubtitle"/>
        <w:jc w:val="left"/>
      </w:pPr>
      <w:r>
        <w:rPr>
          <w:rFonts w:ascii="Sylfaen" w:hAnsi="Sylfaen" w:eastAsia="Sylfaen" w:cs="Sylfaen"/>
        </w:rPr>
        <w:t>Բաղասարի խնջույքը և մարգարեական ժամը. կիրակնօրյա օրենքի, Բաբելոնի անկման և վերջնական ճգնաժամի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2023-12-24</w:t>
      </w:r>
    </w:p>
    <w:p>
      <w:pPr>
        <w:pStyle w:val="ArticleBody"/>
        <w:jc w:val="left"/>
      </w:pPr>
      <w:r>
        <w:rPr>
          <w:rFonts w:ascii="Sylfaen" w:hAnsi="Sylfaen" w:eastAsia="Sylfaen" w:cs="Sylfaen"/>
        </w:rPr>
        <w:t>Բաղեշազարի խնջույքը նույնացնում է Կիրակնօրյա օրենքի «ժամը», սակայն շեշտադրությունը դնում է Հանրապետական եղջյուրի դատաստանի վրա։ Դանիելի գրքի երրորդ գլխում Նաբուգոդոնոսորի ոսկե արձանը ներկայացնում է նույն պատմությունը՝ Աստծու հավատարիմ ժողովրդի համատեքստում, որոնք այնուհետև բարձրացվում են որպես դրոշ։ Դանիելի գրքի վեցերորդ գլուխը վերաբերում է նույն գծին, սակայն անդրադառնում է Բողոքական եղջյուրի դերին։ Բաղեշազարը ներկայացնում է «պետությունը», և նա կանչեց իր «իշխաններից» հազարին։</w:t>
      </w:r>
    </w:p>
    <w:p>
      <w:pPr>
        <w:pStyle w:val="ArticleScripture"/>
        <w:jc w:val="left"/>
      </w:pPr>
      <w:r>
        <w:rPr>
          <w:rFonts w:ascii="Sylfaen" w:hAnsi="Sylfaen" w:eastAsia="Sylfaen" w:cs="Sylfaen"/>
        </w:rPr>
        <w:t>Բաղշասար արքան մեծ խնջույք արեց իր հազար իշխանների համար, և գինի էր խմում այն հազարի առաջ։ Բաղշասարը, գինին ճաշակելիս, հրամայեց բերել այն ոսկե և արծաթե անոթները, որ իր հայր Նաբուգոդոնոսորը վերցրել էր Երուսաղեմի տաճարից, որպեսզի արքան, իր իշխանները, իր կանայք և իր հարճերը դրանցով խմեն։ Այն ժամանակ բերեցին այն ոսկե անոթները, որ վերցվել էին Երուսաղեմում գտնվող Աստծո տան տաճարից, և արքան, իր իշխանները, իր կանայք և իր հարճերը դրանցով խմեցին։ Նրանք գինի խմեցին և գովաբանեցին ոսկու, արծաթի, պղնձի, երկաթի, փայտի և քարի աստվածներին։ Նույն ժամին մարդու ձեռքի մատներ երևացին և գրեցին արքայի պալատի պատի ծեփի վրա՝ աշտանակի դիմաց. և արքան տեսավ այն ձեռքի մասը, որ գրում էր։ Դանիել 5:1–5։</w:t>
      </w:r>
    </w:p>
    <w:p>
      <w:pPr>
        <w:pStyle w:val="ArticleBody"/>
        <w:jc w:val="left"/>
      </w:pPr>
      <w:r>
        <w:rPr>
          <w:rFonts w:ascii="Sylfaen" w:hAnsi="Sylfaen" w:eastAsia="Sylfaen" w:cs="Sylfaen"/>
        </w:rPr>
        <w:t>«Տասը» թիվը ներկայացնում է վիշապին, իսկ հարյուրը և հազարը պարզապես նույն խորհրդանիշի մեծացումն են։ Վեցերորդ գլխում հարյուր քսանը առաջ են մղում խաբուսիկ օրենքը, և հարյուր քսանը քահանաների խորհրդանիշ է։ Նկատի ունենալով «տող առ տող»-ը՝ Բելշասարի խնջույքը պատկերում է ապականված պետական կառավարման դատաստանը և ապականված եկեղեցական կառավարման դատաստանը։ Բելշասարը հարբած էր բաբելոնյան գինուց, ապա վճռեց պղծել Երուսաղեմում գտնվող Աստծու տաճարի սրբազան անոթները։</w:t>
      </w:r>
    </w:p>
    <w:p>
      <w:pPr>
        <w:pStyle w:val="ArticleScripture"/>
        <w:jc w:val="left"/>
      </w:pPr>
      <w:r>
        <w:rPr>
          <w:rFonts w:ascii="Sylfaen" w:hAnsi="Sylfaen" w:eastAsia="Sylfaen" w:cs="Sylfaen"/>
        </w:rPr>
        <w:t>«Մարգարեն ասում է. «Տեսայ այլ հրեշտակ մը, որ երկինքէն իջաւ՝ մեծ իշխանութիւն ունենալով, և երկիրը լուսաւորուեցաւ անոր փառքով։ Եվ ան բարձրաձայն, զօրեղ ձայնով աղաղակեց՝ ասելով. «Ընկավ, ընկավ մեծ Բաբելոնը, և դևերի բնակավայր եղավ»» (Հայտնություն 18:1, 2)։ Սա նույն լուրն է, որ տրվել էր երկրորդ հրեշտակի կողմից։ Բաբելոնն ընկել է, «քանի որ նա բոլոր ազգերին խմեցրեց իր պոռնկության բարկության գինուց» (Հայտնություն 14:8)։ Ի՞նչ է այդ գինին։—Նրա կեղծ վարդապետությունները։ Նա աշխարհին տվել է կեղծ շաբաթ՝ չորրորդ պատվիրանի Շաբաթի փոխարեն, և կրկնել է այն սուտը, որ Սատանան նախ ասեց Եվային Եդեմում՝ հոգու բնական անմահությունը։ Շատ հարազատ այլ մոլորություններ նա տարածել է ամենուր՝ «մարդկանց պատվիրանները որպես վարդապետություն ուսուցանելով» (Մատթեոս 15:9)»։ Ընտիր լուրեր, գիրք 2, 118։</w:t>
      </w:r>
    </w:p>
    <w:p>
      <w:pPr>
        <w:pStyle w:val="ArticleBody"/>
        <w:jc w:val="left"/>
      </w:pPr>
      <w:r>
        <w:rPr>
          <w:rFonts w:ascii="Sylfaen" w:hAnsi="Sylfaen" w:eastAsia="Sylfaen" w:cs="Sylfaen"/>
        </w:rPr>
        <w:t>Բաղթասարը խմում էր պապության կռապաշտ շաբաթը, քանզի խնջույքը ներկայացնում էր Կիրակնօրյա օրենքի մարգարեական «ժամը»։ Սրբարանի անոթները, որ նա բերեց խնջույքի սրահ, ներկայացնում էին ոչ միայն ապստամբություն Աստծո դեմ, այլև սուրբ անոթները ներկայացնում են նաև Աստծո ժողովրդին, որովհետև բառացին ներկայացնում է հոգևորը, և մարդիկ անոթներ են։</w:t>
      </w:r>
    </w:p>
    <w:p>
      <w:pPr>
        <w:pStyle w:val="ArticleScripture"/>
        <w:jc w:val="left"/>
      </w:pPr>
      <w:r>
        <w:rPr>
          <w:rFonts w:ascii="Sylfaen" w:hAnsi="Sylfaen" w:eastAsia="Sylfaen" w:cs="Sylfaen"/>
        </w:rPr>
        <w:t>Այնուամենայնիվ Աստծու հիմքը հաստատուն կանգնած է՝ ունենալով այս կնիքը. «Տերը ճանաչում է նրանց, որ իրենն են»։ Եվ՝ «Թող ամեն ոք, որ կոչում է Քրիստոսի անունը, հեռանա անօրենությունից»։ Բայց մեծ տան մեջ կան ոչ միայն ոսկե և արծաթե անոթներ, այլև փայտե և կավե. և ոմանք՝ պատվի համար, իսկ ոմանք՝ անպատվության։ Արդ, եթե մեկը մաքրի իրեն սրանցից, նա կլինի պատվո համար անոթ՝ սրբագործված, Տիրոջ գործածության համար պիտանի և ամեն բարի գործի համար պատրաստված։ 2 Տիմոթեոս 2:19–21.</w:t>
      </w:r>
    </w:p>
    <w:p>
      <w:pPr>
        <w:pStyle w:val="ArticleBody"/>
        <w:jc w:val="left"/>
      </w:pPr>
      <w:r>
        <w:rPr>
          <w:rFonts w:ascii="Sylfaen" w:hAnsi="Sylfaen" w:eastAsia="Sylfaen" w:cs="Sylfaen"/>
        </w:rPr>
        <w:t>Աստծո ժողովրդին պարտադրված կիրակնօրյա պաշտամունքի միջոցով պղծելու հենց ընթացքում բոցեղեն ձեռագիրը հռչակում է Բաղթասարի կործանումը։</w:t>
      </w:r>
    </w:p>
    <w:p>
      <w:pPr>
        <w:pStyle w:val="ArticleScripture"/>
        <w:jc w:val="left"/>
      </w:pPr>
      <w:r>
        <w:rPr>
          <w:rFonts w:ascii="Sylfaen" w:hAnsi="Sylfaen" w:eastAsia="Sylfaen" w:cs="Sylfaen"/>
        </w:rPr>
        <w:t>Նույն ժամին մարդու ձեռքի մատներ երևացին և գրեցին արքայի պալատի պատի սվաղի վրա՝ աշտանակի դիմաց. և արքան տեսավ գրող ձեռքի մասը։ Այնժամ արքայի դեմքը փոխվեց, և նրա խորհուրդները խռովեցին նրան, այնպես որ նրա մեջքի հոդերը թուլացան, և նրա ծնկները զարնում էին միմյանց։ Արքան բարձրաձայն կանչեց, որ բերեն աստղագուշակներին, քաղդեացիներին և գուշակներին։ Եվ արքան խոսեց ու ասաց Բաբելոնի իմաստուններին. «Ով որ կկարդա այս գիրը և ինձ ցույց տա դրա մեկնությունը, պիտի ծիրանիով զգեստավորվի, նրա պարանոցին ոսկե շղթա պիտի լինի, և նա թագավորության մեջ երրորդ իշխանը պիտի լինի»։ Դանիէլ 5:5–7։</w:t>
      </w:r>
    </w:p>
    <w:p>
      <w:pPr>
        <w:pStyle w:val="ArticleBody"/>
        <w:jc w:val="left"/>
      </w:pPr>
      <w:r>
        <w:rPr>
          <w:rFonts w:ascii="Sylfaen" w:hAnsi="Sylfaen" w:eastAsia="Sylfaen" w:cs="Sylfaen"/>
        </w:rPr>
        <w:t>Պատմականորեն այս հատվածը հասկացվում է այնպես, որ Բաղտասարի հայրը քաղաքական գահը թողել էր Բաղտասարին, և այդ պատճառով իր որդին արձանագրության մեկնության դիմաց կարող էր առաջարկել առավելագույնը երրորդ իշխանավորի դիրքը։ Միացյալ Նահանգներում կիրակնօրյա օրենքին նախորդող ժամանակաշրջանում քաղաքական ղեկավարությունը ենթակա դիրքում կլինի կրոնական ղեկավարության նկատմամբ, որը կաշխատի ներմուծել երկրպագության մի նոր ձև։ Գազանի պատկերը ներկայացնում է եկեղեցու և պետության միությունը՝ այնպիսի հարաբերությամբ, որտեղ եկեղեցին է վերահսկում այդ միությունը, և կիրակնօրյա օրենքի ժամանակ Բաղտասարը քաղաքական արքան էր՝ այսպիսով խորհրդանշելով պետությունը, սակայն իր հոր կրոնական իշխանությանը ենթակա՝ միայն երկրորդն էր հրամանատարության մեջ։ Լավագույնը, որ նա կարող էր առաջարկել Դանիելին, այն էր, որ նա լինի երրորդը։</w:t>
      </w:r>
    </w:p>
    <w:p>
      <w:pPr>
        <w:pStyle w:val="ArticleScripture"/>
        <w:jc w:val="left"/>
      </w:pPr>
      <w:r>
        <w:rPr>
          <w:rFonts w:ascii="Sylfaen" w:hAnsi="Sylfaen" w:eastAsia="Sylfaen" w:cs="Sylfaen"/>
        </w:rPr>
        <w:t>«Երբ վաղ եկեղեցին ապականվեց՝ հեռանալով ավետարանի պարզությունից և ընդունելով հեթանոսական ծեսերն ու սովորույթները, նա կորցրեց Աստծո Հոգին և զորությունը. և ժողովրդի խղճերը վերահսկելու համար նա դիմեց աշխարհիկ իշխանության աջակցությանը։ Արդյունքը պապականությունն էր՝ մի եկեղեցի, որ վերահսկում էր պետության իշխանությունը և այն գործադրում էր իր սեփական նպատակներն առաջ տանելու համար, հատկապես՝ «հերձվածությունը» պատժելու նպատակով։ Որպեսզի Միացյալ Նահանգները կազմավորեն գազանի պատկերը, կրոնական իշխանությունը պետք է այնչափ վերահսկի քաղաքացիական կառավարությունը, որ պետության իշխանությունը նույնպես եկեղեցու կողմից գործադրվի՝ իր սեփական նպատակներն իրագործելու համար....»</w:t>
      </w:r>
    </w:p>
    <w:p>
      <w:pPr>
        <w:pStyle w:val="ArticleScripture"/>
        <w:jc w:val="left"/>
      </w:pPr>
      <w:r>
        <w:rPr>
          <w:rFonts w:ascii="Sylfaen" w:hAnsi="Sylfaen" w:eastAsia="Sylfaen" w:cs="Sylfaen"/>
        </w:rPr>
        <w:t>«Կիրակնօրյա պահեցողության պարտադրումը բողոքական եկեղեցիների կողմից պապության՝ գազանի պաշտամունքի պարտադրում է։ Նրանք, ովքեր, հասկանալով չորրորդ պատվիրանի պահանջները, ընտրում են պահել կեղծ շաբաթը ճշմարիտ Շաբաթի փոխարեն, դրանով իսկ պատիվ են մատուցում այն իշխանությանը, որի կողմից միայն այն պատվիրված է։ Սակայն հենց այն արարքով, որով աշխարհիկ իշխանության միջոցով պարտադրվում է մի կրոնական պարտականություն, եկեղեցիները իրենք կկազմեն գազանի պատկեր. հետևաբար, Միացյալ Նահանգներում կիրակնօրյա պահեցողության պարտադրումը կլինի գազանի և նրա պատկերի պաշտամունքի պարտադրում»։ Մեծ պայքարը, 443, 448, 449։</w:t>
      </w:r>
    </w:p>
    <w:p>
      <w:pPr>
        <w:pStyle w:val="ArticleBody"/>
        <w:jc w:val="left"/>
      </w:pPr>
      <w:r>
        <w:rPr>
          <w:rFonts w:ascii="Sylfaen" w:hAnsi="Sylfaen" w:eastAsia="Sylfaen" w:cs="Sylfaen"/>
        </w:rPr>
        <w:t>Ճգնաժամի՛ մեջ է, որ բնավորությունը բացահայտվում է, և պատին գրված խորհրդավոր պատգամը ճգնաժամ առաջ բերեց Բաղթասարի փորձառության մեջ ու նշանավորեց նրա թագավորության վախճանը՝ այսպիսով խորհրդանշելով երկրի գազանի թագավորության վախճանը։ Բաղթասարը մահացավ հենց այդ գիշերը՝ ներկայացնելով Կիրակիի օրենքը, երբ Միացյալ Նահանգները, որպես Աստվածաշնչյան մարգարեության վեցերորդ թագավորություն, Կիրակիի օրենքի ժամանակ տապալվում է, սակայն Միացյալ Նահանգները անմիջապես անցնում է տասը թագավորների գերագույն թագավորի դիրքին։ Տասը թագավորները Աստվածաշնչյան մարգարեության յոթերորդ թագավորությունն են, և նրանք անմիջապես համաձայնվում են իրենց յոթերորդ թագավորությունը տալ գազանին։</w:t>
      </w:r>
    </w:p>
    <w:p>
      <w:pPr>
        <w:pStyle w:val="ArticleScripture"/>
        <w:jc w:val="left"/>
      </w:pPr>
      <w:r>
        <w:rPr>
          <w:rFonts w:ascii="Sylfaen" w:hAnsi="Sylfaen" w:eastAsia="Sylfaen" w:cs="Sylfaen"/>
        </w:rPr>
        <w:t>Որովհետև Աստված նրանց սրտերի մեջ դրել է, որ կատարեն Իր կամքը, լինեն միաբան և իրենց թագավորությունը տան գազանին, մինչև որ Աստծո խոսքերը կատարվեն։ Հայտնություն 17:17.</w:t>
      </w:r>
    </w:p>
    <w:p>
      <w:pPr>
        <w:pStyle w:val="ArticleBody"/>
        <w:jc w:val="left"/>
      </w:pPr>
      <w:r>
        <w:rPr>
          <w:rFonts w:ascii="Sylfaen" w:hAnsi="Sylfaen" w:eastAsia="Sylfaen" w:cs="Sylfaen"/>
        </w:rPr>
        <w:t>Վերջին շարժումները արագընթաց են, և անցումը վեցերորդ թագավորությունից դեպի յոթերորդը, ապա՝ դեպի ութերորդը, արագ է, որովհետև այն ժամանակ աշխարհը գտնվում է մեծ ճգնաժամի մեջ։ Երկրային գազանի տապալումը Բաղշասարին վախ է պատճառում, և որպես տասը թագավորների գլխավոր թագավոր՝ նա ներկայացնում է այն վախը, որ երկրի բոլոր թագավորները պիտի զգան Միացյալ Նահանգների տապալման ժամանակ։ Հայտնության տասնմեկերորդ գլխում այն «ժամը», երբ գիրը հայտնվում է պատի վրա, մեծ երկրաշարժի «ժամն» է։ Այդ պահին իսլամի երեք խորհրդանիշներ նշանավորվում են, և վերջին օրերին հենց իսլամն է, որ թագավորներին վախ է պատճառում։</w:t>
      </w:r>
    </w:p>
    <w:p>
      <w:pPr>
        <w:pStyle w:val="ArticleScripture"/>
        <w:jc w:val="left"/>
      </w:pPr>
      <w:r>
        <w:rPr>
          <w:rFonts w:ascii="Sylfaen" w:hAnsi="Sylfaen" w:eastAsia="Sylfaen" w:cs="Sylfaen"/>
        </w:rPr>
        <w:t>Ահա թագավորները հավաքվել էին, միասին անցան։ Տեսան այն և զարմացան. խռովվեցին և շտապով հեռացան։ Այնտեղ նրանց պատեց երկյուղը և ցավը՝ ինչպես երկունքի մեջ գտնվող կնոջ։ Դու կոտրում ես Թարսիսի նավերը արևելյան հողմով։ Ինչպես լսել ենք, այնպես էլ տեսանք Զորությունների Տիրոջ քաղաքում, մեր Աստծու քաղաքում. Աստված կհաստատի այն հավիտյան։ Սելա։ Սաղմոս 48:4–8.</w:t>
      </w:r>
    </w:p>
    <w:p>
      <w:pPr>
        <w:pStyle w:val="ArticleBody"/>
        <w:jc w:val="left"/>
      </w:pPr>
      <w:r>
        <w:rPr>
          <w:rFonts w:ascii="Sylfaen" w:hAnsi="Sylfaen" w:eastAsia="Sylfaen" w:cs="Sylfaen"/>
        </w:rPr>
        <w:t>Տերերը, կամ թագավորները, հավաքված էին Բաղդասարի խնջույքի ժամանակ՝ խմելով Բաբելոնի գինին և շոշափելով ու դիտելով Աստծո սրբարանի սուրբ անոթները, երբ նրանց տիրեց երկյուղը, ինչպես ներկայացված է Բաղդասարի երկյուղով, երբ պատի վրա գրությունը երևաց։ Բաղդասարի երկյուղը սկիզբ դրեց աճող երկյուղի, որը ներկայացված է երկունք ունեցող կնոջ միջոցով, և Հայտնություն տասնմեկի «ժամը» տանում է դեպի տասներկուերորդ գլուխ, որտեղ դրոշը ներկայացված է որպես ծննդաբերել պատրաստվող կին։ Երկունքի առաջին ցավը խնջույքի սրահի պատի վրա երևացած գրությունն է։ Երկյուղը պատճառվում է իսլամի «արևելյան քամուց», որը «կոտրատում է Թարսիսի նավերը»։</w:t>
      </w:r>
    </w:p>
    <w:p>
      <w:pPr>
        <w:pStyle w:val="ArticleBody"/>
        <w:jc w:val="left"/>
      </w:pPr>
      <w:r>
        <w:rPr>
          <w:rFonts w:ascii="Sylfaen" w:hAnsi="Sylfaen" w:eastAsia="Sylfaen" w:cs="Sylfaen"/>
        </w:rPr>
        <w:t>Բելշասարի խնջույքի սրահում «հազար իշխաններ» խմում են Բաբելոնի գինին, որը ներկայացնում է կիրակնօրյա հարկադրանքը։ Այդ ժամանակ Նաբուգոդոնոսորի նվագախումբը սկսում է նվագել երաժշտությունը, մինչ Բելշասարը հրամայում է ներս բերել սրբարանի զարդերը։ Տյուրոսի պոռնիկը սկսում է երգել, և ուրացող Իսրայելը սկսում է պարել Նաբուգոդոնոսորի ոսկե կուռքի շուրջը։ Բայց խնջույքը խաթարվում է «արևելյան քամու» կողմից, որը «երրորդ վայն» է, որ շուտով գալիս է, և «յոթներորդ փողն» է։ Երբ իսլամը խաթարում է խնջույքը, «ազգերը բարկանում են»։ Նրանք բարկանում են, որովհետև այդ ժամանակ Թարսիսի նավերը, որոնք երկիր մոլորակի տնտեսական կառուցվածքի խորհրդանիշն են, խորտակվում են ծովի մեջ։</w:t>
      </w:r>
    </w:p>
    <w:p>
      <w:pPr>
        <w:pStyle w:val="ArticleScripture"/>
        <w:jc w:val="left"/>
      </w:pPr>
      <w:r>
        <w:rPr>
          <w:rFonts w:ascii="Sylfaen" w:hAnsi="Sylfaen" w:eastAsia="Sylfaen" w:cs="Sylfaen"/>
        </w:rPr>
        <w:t>Թարսիսը քո վաճառականն էր ամեն տեսակ հարստությունների առատության պատճառով. արծաթով, երկաթով, անագով և կապարով նրանք առևտուր էին անում քո տոնավաճառներում։ Յավանը, Թուբաղը և Մոսոքը՝ նրանք էին քո վաճառականները. նրանք քո շուկայում առևտուր էին անում մարդկանց անձերով և պղնձե անոթներով։ Թորգոմայի տան մարդիկ քո տոնավաճառներում առևտուր էին անում ձիերով, հեծյալներով և ջորիներով։ Դեդանի մարդիկ քո վաճառականներն էին. շատ կղզիներ էին քո ձեռքի առևտուրը. նրանք քեզ ընծայաբերեցին փղոսկրի և սևափայտի եղջյուրներ։ Ասորիքը քո վաճառականն էր՝ քո ձեռագործ ապրանքների առատության պատճառով. նրանք քո տոնավաճառներում առևտուր էին անում զմրուխտով, ծիրանագույնով, ասեղնագործ գործվածքով, բեհեզով, մարջանով և ագաթով։ Հուդան և Իսրայելի երկիրը՝ նրանք էին քո վաճառականները. նրանք քո շուկայում առևտուր էին անում Մննիթի ցորենով, Պաննագով, մեղրով, յուղով և բալասանով։ Դամասկոսը քո վաճառականն էր քո ձեռագործ ապրանքների առատությամբ, ամեն տեսակ հարստությունների առատության համար՝ Հելբոնի գինով և սպիտակ բրդով։ Դանը ևս և Յավանը, շրջագայում լինելով, առևտուր էին անում քո տոնավաճառներում. փայլուն երկաթը, կասիան և եղեգնախոտը քո շուկայում էին։ Դեդանը քո վաճառականն էր կառքերի համար պատվական հանդերձներով։ Արաբիան և Կեդարի բոլոր իշխանները քեզ հետ առևտուր էին անում գառներով, խոյերով և այծերով. սրանցով նրանք քո վաճառականներն էին։ Սաբայի և Ռահմայի վաճառականները՝ նրանք էին քո վաճառականները. նրանք քո տոնավաճառներում առևտուր էին անում ամեն տեսակ գլխավոր համեմունքներով, ամեն տեսակ թանկարժեք քարերով և ոսկով։ Հարանը, Քաննեն և Եդենը, Սաբայի, Ասորի և Քիլմադի վաճառականները, քո վաճառականներն էին։ Սրանք էին քո վաճառականները ամեն տեսակ իրերով, կապույտ զգեստներով, ասեղնագործ աշխատանքներով, հարուստ հանդերձների սնդուկներով՝ պարաններով կապված և մայրիից պատրաստված՝ քո ապրանքների մեջ։ Թարսիսի նավերը քո մասին երգում էին քո շուկայում. և դու լցվեցիր ու շատ փառավոր եղար ծովերի մեջտեղում։ Քո թիավարները քեզ տարան մեծ ջրերի մեջ. արևելյան քամին կործանեց քեզ ծովերի մեջտեղում։ Քո հարստությունները, և քո տոնավաճառները, քո ապրանքները, քո նավաստիները և քո ղեկավարները, քո ծակածքները նորոգողները, և քո առևտրի գործավորները, և բոլոր քո պատերազմող մարդիկ, որ քո մեջ են, և քո ամբողջ բազմությունը, որ քո մեջտեղում է, պիտի ընկնեն ծովերի մեջտեղը՝ քո կործանման օրը։ Եզեկիել 27։12–26։</w:t>
      </w:r>
    </w:p>
    <w:p>
      <w:pPr>
        <w:pStyle w:val="ArticleBody"/>
        <w:jc w:val="left"/>
      </w:pPr>
      <w:r>
        <w:rPr>
          <w:rFonts w:ascii="Sylfaen" w:hAnsi="Sylfaen" w:eastAsia="Sylfaen" w:cs="Sylfaen"/>
        </w:rPr>
        <w:t>«Թարսիսի նավերը» երկրի մոլորակի տնտեսական կառուցվածքի խորհրդանիշն են, և «արևելյան քամուց» սուզվում են ծովի մեջտեղում։ Եզեկիելը մեզ հայտնում է, որ դա տեղի է ունենում «քո կործանման օրը», իսկ Եզեկիելի քսանյոթերորդ գլխի նյութը Տյուրոսի համար սուգն է։</w:t>
      </w:r>
    </w:p>
    <w:p>
      <w:pPr>
        <w:pStyle w:val="ArticleScripture"/>
        <w:jc w:val="left"/>
      </w:pPr>
      <w:r>
        <w:rPr>
          <w:rFonts w:ascii="Sylfaen" w:hAnsi="Sylfaen" w:eastAsia="Sylfaen" w:cs="Sylfaen"/>
        </w:rPr>
        <w:t>Եվ Տիրոջ խոսքը դարձյալ եղավ ինձ՝ ասելով. «Արդ, դու, մարդո՛ւ որդի, ողբ բարձրացրո՛ւ Տյուրոսի համար, և ասա՛ Տյուրոսին. «Ո՛վ դու, որ նստած ես ծովի մուտքերի վրա, որ առևտրական ես բազմաթիվ կղզիների ժողովուրդների համար, այսպես է ասում Տեր Աստվածը. «Ո՛վ Տյուրոս, դու ասել ես. «Ես կատարյալ գեղեցկություն ունեմ»»։ Եզեկիել 27:1–3.</w:t>
      </w:r>
    </w:p>
    <w:p>
      <w:pPr>
        <w:pStyle w:val="ArticleBody"/>
        <w:jc w:val="left"/>
      </w:pPr>
      <w:r>
        <w:rPr>
          <w:rFonts w:ascii="Sylfaen" w:hAnsi="Sylfaen" w:eastAsia="Sylfaen" w:cs="Sylfaen"/>
        </w:rPr>
        <w:t>Տիւրոսի կործանման օրը ողբի նյութն է։ Տիւրոսի կործանման օրը Կիրակնօրյա օրենքն է, որովհետև Տիւրոսը պապականության խորհրդանիշն է, որի դատաստանը սկսվում է այն «ժամին», երբ Հայտնություն տասնութի երկրորդ ձայնը սկսում է մարդկանց կանչել Բաբելոնից դուրս։</w:t>
      </w:r>
    </w:p>
    <w:p>
      <w:pPr>
        <w:pStyle w:val="ArticleScripture"/>
        <w:jc w:val="left"/>
      </w:pPr>
      <w:r>
        <w:rPr>
          <w:rFonts w:ascii="Sylfaen" w:hAnsi="Sylfaen" w:eastAsia="Sylfaen" w:cs="Sylfaen"/>
        </w:rPr>
        <w:t>Եվ ես լսեցի մի այլ ձայն երկնքից, որ ասում էր. Դո՛ւրս եկէ՛ք նրանից, իմ ժողովուրդ, որպէսզի չմասնակցէք նրա մեղքերին, և որպէսզի չստանաք նրա պատուհասներից. որովհետև նրա մեղքերը հասել են մինչև երկինք, և Աստուած յիշեց նրա անօրինութիւնները։ Հատուցէ՛ք նրան այնպէս, ինչպէս նա հատուցեց ձեզ, և նրա գործերի համեմատ կրկնապատիկ հատուցեցէ՛ք նրան. այն բաժակի մէջ, որ նա լցրեց, կրկնապատիկ լցրէ՛ք նրան։ Որքան նա փառաւորեց ինքն իրեն և ապրեց վայելչութեան ու հեշտանքի մէջ, նոյնքան տանջանք և սուգ տուէ՛ք նրան. որովհետև իր սրտում ասում է. Թագուհի եմ նստած, և այրի չեմ, և սուգ երբեք չեմ տեսնի։ Դրա համար էլ նրա պատուհասները մէկ օրում պիտի գան՝ մահ, սուգ և սով, և նա ամբողջութեամբ պիտի այրուի կրակով. որովհետև հզօր է Տէր Աստուածը, որ դատում է նրան։ Եվ երկրի թագաւորները, որոնք նրա հետ պոռնկացան և հեշտանքի մէջ ապրեցին, պիտի ողբան նրա համար և կոծեն նրա վրայ, երբ տեսնեն նրա այրման ծուխը՝ հեռու կանգնած նրա տանջանքի սարսափից, ասելով. Վա՜յ, վա՜յ, մեծ քաղաք Բաբելոն, հզօր քաղաք, որովհետև մէկ ժամում եկաւ քո դատաստանը։ Եվ երկրի վաճառականները պիտի լացեն և սգան նրա վրայ, որովհետև այլևս ոչ ոք չի գնում նրանց ապրանքները։ Հայտնութիւն 18:4–11.</w:t>
      </w:r>
    </w:p>
    <w:p>
      <w:pPr>
        <w:pStyle w:val="ArticleBody"/>
        <w:jc w:val="left"/>
      </w:pPr>
      <w:r>
        <w:rPr>
          <w:rFonts w:ascii="Sylfaen" w:hAnsi="Sylfaen" w:eastAsia="Sylfaen" w:cs="Sylfaen"/>
        </w:rPr>
        <w:t>Այն բառը, որ Դանիելի գրքում հինգ անգամ գործածվում է որպես «ժամ», միշտ ներկայացնում է դատաստանի որևէ տեսակ։ Դատաստանի տեսակը որոշվում է այն հատվածի համատեքստով, որտեղ այն գործածված է։ Դանիելի չորրորդ գլխում «ժամ» բառը նախ գործածվում է՝ հայտարարելու գալիք դատաստանի մասին՝ լինի դա քննական դատաստանը, որ սկսվեց 1844 թվականի հոկտեմբերի 22-ին, թե գործադրական դատաստանը, որ սկսվում է կիրակնօրյա օրենքի ժամանակ։ Երկու դեպքում էլ՝ թե՛ քննական, թե՛ գործադրական դատաստանը, ընթացիկ են։ Պապության գործադրական դատաստանը սկսվում է Միացյալ Նահանգներում կիրակնօրյա օրենքի ժամանակ։ Դա նշանավորում է այն «ժամը», երբ սկսվում է պապության գործադրական դատաստանը, և այդ «ժամը» Հայտնության տասնմեկերորդ գլխի մեծ երկրաշարժի «ժամն» է, երբ երկու վկաները, որոնք ներկայացված են Սեդրաքի, Միսաքի և Աբեդնագոյի միջոցով, նետվում են հնոցը՝ որպես այն դրոշ, որ բարձրացվում է իբրև Եզեկիելի զորավոր բանակ։ Այդ «ժամն» է, երբ գիրը հայտնվում է Բաղասարի պատի վրա։</w:t>
      </w:r>
    </w:p>
    <w:p>
      <w:pPr>
        <w:pStyle w:val="ArticleBody"/>
        <w:jc w:val="left"/>
      </w:pPr>
      <w:r>
        <w:rPr>
          <w:rFonts w:ascii="Sylfaen" w:hAnsi="Sylfaen" w:eastAsia="Sylfaen" w:cs="Sylfaen"/>
        </w:rPr>
        <w:t>«Թարսիսի նավերը», որոնք ներկայացնում են երկիր մոլորակի տնտեսական մատակարարման ուղիների կառուցվածքը, այդ ժամանակ խորտակվում են ծովերի մեջտեղում, և դա երկրի վաճառականների ու թագավորների մեջ վախ է հարուցում, ինչպես ներկայացված է Բաղասարի միջոցով։</w:t>
      </w:r>
    </w:p>
    <w:p>
      <w:pPr>
        <w:pStyle w:val="ArticleBody"/>
        <w:jc w:val="left"/>
      </w:pPr>
      <w:r>
        <w:rPr>
          <w:rFonts w:ascii="Sylfaen" w:hAnsi="Sylfaen" w:eastAsia="Sylfaen" w:cs="Sylfaen"/>
        </w:rPr>
        <w:t>Հայտնություն տասնմեկում «ժամը» այն ժամանակն է, երբ Իսլամի «երրորդ վայը» շուտով գալիս է, և Յոթներորդ Շեփորը հնչում է, և ազգերը բարկացվում են։ Այդ երեք խորհրդանիշներն էլ մատնանշում են Իսլամին՝ որպես այն նախախնամական գործիքը, որ Տերը գործածում է հենց այդ «ժամին» Բելշասարի սպանությունը կատարելու համար։ Բելշասարը սպանվեց այն թշնամիների կողմից, որոնք գաղտնի կերպով մտան նրա թագավորությունը այն դռներով, որոնք անզգուշորեն բաց էին թողնվել, ճիշտ ինչպես Մեքսիկայի և Միացյալ Նահանգների միջև սահմանային պատն անզգուշորեն բաց է թողնվել, մինչ «մեծ երկրաշարժի» «ժամը» մոտենում է։</w:t>
      </w:r>
    </w:p>
    <w:p>
      <w:pPr>
        <w:pStyle w:val="ArticleBody"/>
        <w:jc w:val="left"/>
      </w:pPr>
      <w:r>
        <w:rPr>
          <w:rFonts w:ascii="Sylfaen" w:hAnsi="Sylfaen" w:eastAsia="Sylfaen" w:cs="Sylfaen"/>
        </w:rPr>
        <w:t>Պապականության մահաբեր վերքի բժշկությունը ներկայացված է Դանիելի գրքի տասնմեկերորդ գլխի վերջին վեց համարներում։ Այդ համարներում նշվում են երեք խոչընդոտներ, որոնք հաղթահարվում են, երբ պապականության մահաբեր վերքը բժշկվում է։ Հյուսիսի թագավորը միշտ հաղթահարում է երեք խոչընդոտ իր ճանապարհին դեպի գերագույն իշխանություն, և միշտ հետևյալ հերթականությամբ՝ նախ իր թշնամուն, ապա իր դաշնակցին, և ապա, վերջապես, իր զոհին։ Առաջինը, որ նվաճվեց, Հարավի թագավորն էր, որը ներկայացնում էր Խորհրդային Միությունը՝ Հռոմի վերջին թշնամուն, որը վերացվեց 1989 թվականին։ Երկրորդ խոչընդոտը փառավոր երկիրն է, որը Հռոմի դաշնակիցն է, որ Հռոմի համար նվաճեց ԽՍՀՄ-ը՝ Ամերիկայի Միացյալ Նահանգները, որը նվաճվում է այն «ժամում», որ այժմ քննում ենք։ Դրանից հետո երրորդ խոչընդոտը, որը ներկայացված է որպես Եգիպտոս, ցույց է տալիս այն ժամանակը, երբ պապականությունը վերահսկողություն է հաստատում իր զոհի՝ Միավորված ազգերի կազմակերպության վրա։</w:t>
      </w:r>
    </w:p>
    <w:p>
      <w:pPr>
        <w:pStyle w:val="ArticleBody"/>
        <w:jc w:val="left"/>
      </w:pPr>
      <w:r>
        <w:rPr>
          <w:rFonts w:ascii="Sylfaen" w:hAnsi="Sylfaen" w:eastAsia="Sylfaen" w:cs="Sylfaen"/>
        </w:rPr>
        <w:t>1989 թվականին, երբ տեղի ունեցավ այդ համարների բացվելը, և ապա եղավ այդ համարների գիտության աճ, ճանաչվեց, որ հեթանոսական Հռոմը, պապական Հռոմը և ապա ժամանակակից Հռոմը (ներկայացված որպես Հյուսիսի Թագավոր Դանիելի գրքի տասնմեկերորդ գլխի վերջին վեց համարներում), յուրաքանչյուրն անհրաժեշտ էր հաղթահարեր երեք աշխարհագրական խոչընդոտ, նախքան կհաստատվեր որպես թագավորություն։ Հեթանոսական Հռոմի համար այդ երեք խոչընդոտները ներկայացված էին որպես երեք ուղղություններ։</w:t>
      </w:r>
    </w:p>
    <w:p>
      <w:pPr>
        <w:pStyle w:val="ArticleScripture"/>
        <w:jc w:val="left"/>
      </w:pPr>
      <w:r>
        <w:rPr>
          <w:rFonts w:ascii="Sylfaen" w:hAnsi="Sylfaen" w:eastAsia="Sylfaen" w:cs="Sylfaen"/>
        </w:rPr>
        <w:t>Եվ դրանցից մեկից դուրս եկավ մի փոքր եղջյուր, որը չափազանց մեծացավ դեպի հարավ, դեպի արևելք և դեպի գեղեցիկ երկիրը։ Դանիել 8:9։</w:t>
      </w:r>
    </w:p>
    <w:p>
      <w:pPr>
        <w:pStyle w:val="ArticleBody"/>
        <w:jc w:val="left"/>
      </w:pPr>
      <w:r>
        <w:rPr>
          <w:rFonts w:ascii="Sylfaen" w:hAnsi="Sylfaen" w:eastAsia="Sylfaen" w:cs="Sylfaen"/>
        </w:rPr>
        <w:t>Պապական Հռոմի համար դրանք երեք եղջյուրներ էին, որոնք պետք է արմատախիլ արվեին։</w:t>
      </w:r>
    </w:p>
    <w:p>
      <w:pPr>
        <w:pStyle w:val="ArticleScripture"/>
        <w:jc w:val="left"/>
      </w:pPr>
      <w:r>
        <w:rPr>
          <w:rFonts w:ascii="Sylfaen" w:hAnsi="Sylfaen" w:eastAsia="Sylfaen" w:cs="Sylfaen"/>
        </w:rPr>
        <w:t>Ես նայում էի եղջյուրներին, և ահա նրանց միջից դուրս եկավ մեկ ուրիշ՝ փոքրիկ եղջյուր, որի առաջ առաջին եղջյուրներից երեքը արմատախիլ եղան. և ահա այդ եղջյուրի վրա կային մարդու աչքերի նման աչքեր և մեծամեծ բաներ խոսող բերան։ Դանիել 7:8.</w:t>
      </w:r>
    </w:p>
    <w:p>
      <w:pPr>
        <w:pStyle w:val="ArticleBody"/>
        <w:jc w:val="left"/>
      </w:pPr>
      <w:r>
        <w:rPr>
          <w:rFonts w:ascii="Sylfaen" w:hAnsi="Sylfaen" w:eastAsia="Sylfaen" w:cs="Sylfaen"/>
        </w:rPr>
        <w:t>Ժամանակակից Հռոմի համար (հյուսիսի արքայի), որը ներկայացված է Դանիել տասնմեկի վերջին վեց համարներում, երեք խոչընդոտներն էին հարավի արքան, փառավոր երկիրը և Եգիպտոսը։ Ինչպես հեթանոսական Հռոմի և պապական Հռոմի դեպքում, այդ երեք խոչընդոտները ներկայացնում էին աշխարհագրական խոչընդոտներ։ Ժամանակակից Հռոմը, որը Դանիել տասնմեկի վերջին վեց համարներում ներկայացված է որպես հյուսիսի արքա, պետք է հաղթահարեր երեք «պատ», և առաջին պատի դեպքում կար նաև փիլիսոփայական «պատ», որը վերացվեց այն նույն ժամանակ, երբ վերացվեց բառացի պատը։ 1989 թվականին, երբ հյուսիսի արքան տապալեց Խորհրդային Միությունը (հարավի արքային), «երկաթե վարագույրի» փիլիսոփայական «պատը» վերացվեց, երբ Բեռլինի պատը ապամոնտաժվեց։</w:t>
      </w:r>
    </w:p>
    <w:p>
      <w:pPr>
        <w:pStyle w:val="ArticleBody"/>
        <w:jc w:val="left"/>
      </w:pPr>
      <w:r>
        <w:rPr>
          <w:rFonts w:ascii="Sylfaen" w:hAnsi="Sylfaen" w:eastAsia="Sylfaen" w:cs="Sylfaen"/>
        </w:rPr>
        <w:t>Բաղշասարի դատաստանի «ժամին», երբ գրությունը պատի վրա է, և նրա թշնամիները գաղտնի կերպով ներս են մտնում անպահպան դարպասներով, եկեղեցու և պետության բաժանման փիլիսոփայական «պատը» վերացվում է, մինչդեռ երրորդ Վայի Իսլամը գաղտնի կերպով ներթափանցել է փառավոր երկրի հարավային սահմանի անհսկելի «պատի» միջով։</w:t>
      </w:r>
    </w:p>
    <w:p>
      <w:pPr>
        <w:pStyle w:val="ArticleBody"/>
        <w:jc w:val="left"/>
      </w:pPr>
      <w:r>
        <w:rPr>
          <w:rFonts w:ascii="Sylfaen" w:hAnsi="Sylfaen" w:eastAsia="Sylfaen" w:cs="Sylfaen"/>
        </w:rPr>
        <w:t>Երբ «Եգիպտոսը», որ ներկայացնում է Միավորված ազգերի կազմակերպությունը, նվաճվի, և «ազգային ինքնիշխանության փիլիսոփայական պատը» վերացվի, քանի որ յուրաքանչյուր ազգ հարկադրված կլինի ընդունելու մեկհամաշխարհային կառավարությունը, որը ղեկավարվում է Տյուրոսի պոռնիկի կողմից, այդ ժամանակ տեղի կունենա ֆինանսական փլուզում, որը կծնի վերջին օրերի ռազմական դրությունն ու բռնապետությունը։ Մի բան միանգամայն կարող է պատահել մի փողոցի վրա, որը կոչվում է «Ուոլ Սթրիթ»։</w:t>
      </w:r>
    </w:p>
    <w:p>
      <w:pPr>
        <w:pStyle w:val="ArticleScripture"/>
        <w:jc w:val="left"/>
      </w:pPr>
      <w:r>
        <w:rPr>
          <w:rFonts w:ascii="Sylfaen" w:hAnsi="Sylfaen" w:eastAsia="Sylfaen" w:cs="Sylfaen"/>
        </w:rPr>
        <w:t>«Այն միջոցները, որ այժմ այնքան խնայողաբար ներդրվում են Աստծո գործի մեջ և եսասիրաբար պահվում են, կարճ ժամանակ անց բոլոր կուռքերի հետ միասին կնետվեն խլուրդներին և չղջիկներին։ Գումարը շուտով շատ հանկարծակի կարժեզրկվի, երբ հավիտենական տեսարանների իրականությունը բացվի մարդու զգայարաններին»։ Welfare Ministry, 266.</w:t>
      </w:r>
    </w:p>
    <w:p>
      <w:pPr>
        <w:pStyle w:val="ArticleBody"/>
        <w:jc w:val="left"/>
      </w:pPr>
      <w:r>
        <w:rPr>
          <w:rFonts w:ascii="Sylfaen" w:hAnsi="Sylfaen" w:eastAsia="Sylfaen" w:cs="Sylfaen"/>
        </w:rPr>
        <w:t>Հաջորդ հոդվածում մենք կշարունակենք Բելշասարի ուսումնասիրությունը։</w:t>
      </w:r>
    </w:p>
    <w:p>
      <w:pPr>
        <w:pStyle w:val="ArticleScripture"/>
        <w:jc w:val="left"/>
      </w:pPr>
      <w:r>
        <w:rPr>
          <w:rFonts w:ascii="Sylfaen" w:hAnsi="Sylfaen" w:eastAsia="Sylfaen" w:cs="Sylfaen"/>
        </w:rPr>
        <w:t>«Այսօր, ինչպես Եղիայի օրերում, Աստծո պատվիրանապահ ժողովրդի և կեղծ աստվածների երկրպագուների միջև սահմանազատման գիծը հստակ գծված է։ «Մինչև ե՞րբ պիտի կաղաք երկու կարծիքների միջև»,— աղաղակեց Եղիան. «եթե Տերն է Աստված, հետևե՛ք Նրան, իսկ եթե Բահաղը, ապա հետևե՛ք նրան»։ Գ Թագավորաց 18:21։ Եվ այսօրվա պատգամն է. «Ընկավ, ընկավ մեծ Բաբելոնը… Դո՛ւրս եկեք նրանից, Իմ ժողովուրդ, որպեսզի մասնակից չլինեք նրա մեղքերին, և որպեսզի չստանաք նրա պատուհասներից. որովհետև նրա մեղքերը հասան մինչև երկինք, և Աստված հիշեց նրա անօրենությունները»։ Հայտնություն 18:2, 4, 5։</w:t>
      </w:r>
    </w:p>
    <w:p>
      <w:pPr>
        <w:pStyle w:val="ArticleScripture"/>
        <w:jc w:val="left"/>
      </w:pPr>
      <w:r>
        <w:rPr>
          <w:rFonts w:ascii="Sylfaen" w:hAnsi="Sylfaen" w:eastAsia="Sylfaen" w:cs="Sylfaen"/>
        </w:rPr>
        <w:t>«Հեռու չէ այն ժամանակը, երբ փորձությունը պիտի գա յուրաքանչյուր հոգու վրա։ Կեղծ շաբաթի պահպանումը պիտի պարտադրվի մեզ վրա։ Պայքարը լինելու է Աստծու պատվիրանների և մարդկանց պատվիրանների միջև։ Նրանք, ովքեր քայլ առ քայլ զիջել են աշխարհիկ պահանջներին և հարմարվել աշխարհիկ սովորություններին, այնժամ պիտի զիջեն իշխանություններին, քան թե իրենց ենթարկեն ծաղրի, վիրավորանքի, սպառնալիքով բանտարկության և մահվան։ Այդ ժամանակ ոսկին պիտի զատվի խարամից։ Ճշմարիտ աստվածապաշտությունը հստակորեն պիտի տարբերվի դրա արտաքին երևույթից և սնամեջ փայլից։ Շատ աստղեր, որոնց փայլով մենք հիացել ենք, այնժամ պիտի հանգչեն խավարի մեջ։ Նրանք, ովքեր կրել են սրբարանի զարդերը, բայց հագնված չեն Քրիստոսի արդարությամբ, այնժամ պիտի երևան իրենց իսկ մերկության ամոթի մեջ»։ Մարգարեներ և թագավորներ,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Քսանիններորդ համար</dc:title>
  <dc:subject>Բաղասարի խնջույքը և մարգարեական ժամը. կիրակնօրյա օրենքի, Բաբելոնի անկման և վերջնական ճգնաժամի բացահայտումը</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