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Ապագան Ամերիկայի համար և 2020 թվականի հուլիսի 18-ը — Թիվ հինգ</w:t>
      </w:r>
    </w:p>
    <w:p>
      <w:pPr>
        <w:pStyle w:val="ArticleSubtitle"/>
        <w:jc w:val="left"/>
      </w:pPr>
      <w:r>
        <w:rPr>
          <w:rFonts w:ascii="Sylfaen" w:hAnsi="Sylfaen" w:eastAsia="Sylfaen" w:cs="Sylfaen"/>
        </w:rPr>
        <w:t>Դրոշակը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2023-09-21</w:t>
      </w:r>
    </w:p>
    <w:p>
      <w:pPr>
        <w:pStyle w:val="ArticleScripture"/>
        <w:jc w:val="left"/>
      </w:pPr>
      <w:r>
        <w:rPr>
          <w:rFonts w:ascii="Sylfaen" w:hAnsi="Sylfaen" w:eastAsia="Sylfaen" w:cs="Sylfaen"/>
        </w:rPr>
        <w:t>Ով աշխարհի բոլոր բնակիչնե՛ր և երկրի վրա բնակվողնե՛ր, տեսե՛ք, երբ նա լեռների վրա դրոշ բարձրացնի, և երբ փող փչի, լսե՛ք։ Եսայիա 18:3.</w:t>
      </w:r>
    </w:p>
    <w:p>
      <w:pPr>
        <w:pStyle w:val="ArticleBody"/>
        <w:jc w:val="left"/>
      </w:pPr>
      <w:r>
        <w:rPr>
          <w:rFonts w:ascii="Sylfaen" w:hAnsi="Sylfaen" w:eastAsia="Sylfaen" w:cs="Sylfaen"/>
        </w:rPr>
        <w:t>Եղիայի կողմից ներկայացված պատգամաբերը, որ հռչակում է Մովսեսով ներկայացված լուրը, փողոցներում սպանվում է այն գազանի կողմից, որ ելնում է անդունդից։ Այն բանից հետո, երբ մի ժամանակահատվածի ընթացքում ոտնակոխ են լինում Մովսեսի «անեծքով», այսինքն՝ Ղևտականք քսանվեցի «ցրմամբ» ներկայացված կերպով, Սուրբ Հոգին Աստծո Խոսքի միջոցով մտնում է նրանց մեռած մարմինների մեջ։ Այնուհետև նրանք ոտքի են կանգնում և ապա վեր են համբարձվում երկինք։ Երկնքում ներկայացված լուրը երեք հրեշտակների հավիտենական ավետարանն է։</w:t>
      </w:r>
    </w:p>
    <w:p>
      <w:pPr>
        <w:pStyle w:val="ArticleScripture"/>
        <w:jc w:val="left"/>
      </w:pPr>
      <w:r>
        <w:rPr>
          <w:rFonts w:ascii="Sylfaen" w:hAnsi="Sylfaen" w:eastAsia="Sylfaen" w:cs="Sylfaen"/>
        </w:rPr>
        <w:t>Եվ տեսա մի ուրիշ հրեշտակ, որ թռչում էր երկնքի մեջտեղում՝ ունենալով հավիտենական ավետարանը, որպեսզի քարոզի երկրի վրա բնակվողներին, և ամեն ազգի, և ցեղի, և լեզվի, և ժողովրդի։ Հայտնություն 14:6.</w:t>
      </w:r>
    </w:p>
    <w:p>
      <w:pPr>
        <w:pStyle w:val="ArticleBody"/>
        <w:jc w:val="left"/>
      </w:pPr>
      <w:r>
        <w:rPr>
          <w:rFonts w:ascii="Sylfaen" w:hAnsi="Sylfaen" w:eastAsia="Sylfaen" w:cs="Sylfaen"/>
        </w:rPr>
        <w:t>Նախքան Եղիան և Մովսեսը երկինք համբարձվեն, նրանք նախ պիտի կանգնեն իրենց ոտքերի վրա։</w:t>
      </w:r>
    </w:p>
    <w:p>
      <w:pPr>
        <w:pStyle w:val="ArticleScripture"/>
        <w:jc w:val="left"/>
      </w:pPr>
      <w:r>
        <w:rPr>
          <w:rFonts w:ascii="Sylfaen" w:hAnsi="Sylfaen" w:eastAsia="Sylfaen" w:cs="Sylfaen"/>
        </w:rPr>
        <w:t>Եվ երեք օր ու կես անց Աստծուց եկող կյանքի Հոգին մտավ նրանց մեջ, և նրանք կանգնեցին իրենց ոտքերի վրա. և մեծ ահ ընկավ նրանց տեսնողների վրա։ Եվ նրանք լսեցին երկնքից մի բարձր ձայն, որ ասում էր նրանց. «Ելե՛ք այստեղ»։ Եվ նրանք ամպի մեջ վեր ելան դեպի երկինք, և նրանց թշնամիները տեսան նրանց։ Հայտնություն 11:11, 12.</w:t>
      </w:r>
    </w:p>
    <w:p>
      <w:pPr>
        <w:pStyle w:val="ArticleBody"/>
        <w:jc w:val="left"/>
      </w:pPr>
      <w:r>
        <w:rPr>
          <w:rFonts w:ascii="Sylfaen" w:hAnsi="Sylfaen" w:eastAsia="Sylfaen" w:cs="Sylfaen"/>
        </w:rPr>
        <w:t>Ամեն մարգարե համաձայն է մյուս մարգարեների հետ, և նրանք բոլորը համախմբվում են Հայտնության գրքում։ Եզեկիելի գիրքը սովորեցնում է, որ երբ Հոգին մտնում է մարդկանց մեջ, նրանք կանգնում են իրենց ոտքերի վրա։</w:t>
      </w:r>
    </w:p>
    <w:p>
      <w:pPr>
        <w:pStyle w:val="ArticleScripture"/>
        <w:jc w:val="left"/>
      </w:pPr>
      <w:r>
        <w:rPr>
          <w:rFonts w:ascii="Sylfaen" w:hAnsi="Sylfaen" w:eastAsia="Sylfaen" w:cs="Sylfaen"/>
        </w:rPr>
        <w:t>Եվ ասաց ինձ. «Մարդո՛ւ որդի, ոտքի՛ կանգնիր, և ես պիտի խոսեմ քեզ հետ»։ Եվ երբ նա խոսեց ինձ հետ, հոգին մտավ իմ մեջ ու կանգնեցրեց ինձ ոտքերիս վրա, և ես լսեցի նրան, որ խոսում էր ինձ հետ։ Եզեկիել 2:1, 2.</w:t>
      </w:r>
    </w:p>
    <w:p>
      <w:pPr>
        <w:pStyle w:val="ArticleBody"/>
        <w:jc w:val="left"/>
      </w:pPr>
      <w:r>
        <w:rPr>
          <w:rFonts w:ascii="Sylfaen" w:hAnsi="Sylfaen" w:eastAsia="Sylfaen" w:cs="Sylfaen"/>
        </w:rPr>
        <w:t>Եզեկիելը ներկայացնում է «վերջին օրերում» գտնվող Աստծու ժողովրդին, որոնք մեռած են, սակայն լսում են Աստծու ձայնը, և Աստծու Խոսքի ընդունումը բերում է Սուրբ Հոգու ներկայությունը, և ապա նրանք կանգնում են իրենց ոտքերի վրա։ Հայտնության գրքում նրանք, ովքեր սպանվել են և թողնվել փողոցում՝ հազար երկու հարյուր վաթսուն խորհրդանշական օր ոտնակոխ լինելու համար, նույնպես լսում են Աստծու Խոսքը, որը Սուրբ Հոգին հաղորդում է նրանց սրտերին ու մտքերին, և նրանք կանգնում են իրենց ոտքերի վրա։ Եզեկիելը մեզ հայտնում է, թե որն է այն Աստծու Խոսքը, որ նրանք լսում են, ինչը, իր հերթին, փողոցներում մեռած ընկած՝ Մովսեսով և Եղիայով ներկայացված ամբողջ շարժումը կրկին կենդանացնում է և պատճառ դառնում, որ նրանք կանգնեն։</w:t>
      </w:r>
    </w:p>
    <w:p>
      <w:pPr>
        <w:pStyle w:val="ArticleScripture"/>
        <w:jc w:val="left"/>
      </w:pPr>
      <w:r>
        <w:rPr>
          <w:rFonts w:ascii="Sylfaen" w:hAnsi="Sylfaen" w:eastAsia="Sylfaen" w:cs="Sylfaen"/>
        </w:rPr>
        <w:t>Տիրոջ ձեռքը ինձ վրա էր, և նա ինձ Տիրոջ Հոգով դուրս հանեց ու դրեց հովտի մեջտեղում, և այն լի էր ոսկորներով։ Եվ ինձ անցկացրեց նրանց շուրջանակի, և ահա՝ չափազանց շատ էին նրանք բաց հովտի վրա, և ահա՝ շատ չորացած էին։ Եվ ասաց ինձ. «Մարդո՛ւ որդի, կարո՞ղ են այս ոսկորները կենդանանալ»։ Եվ ես պատասխանեցի. «Ո՛վ Տեր Աստված, դու գիտես»։ Եվ դարձյալ ասաց ինձ. «Մարգարեացի՛ր այս ոսկորների վրա և ասա՛ նրանց. Ո՛վ չոր ոսկորներ, լսեցե՛ք Տիրոջ խոսքը։ Այսպես է ասում Տեր Աստվածն այս ոսկորներին. Ահա, ես շունչ պիտի մտցնեմ ձեր մեջ, և դուք պիտի կենդանանաք։ Եվ ձեր վրա ջիլեր պիտի դնեմ, և ձեր վրա մարմին պիտի բուսցնեմ, և ձեզ մորթով պիտի ծածկեմ, և ձեր մեջ շունչ պիտի դնեմ, և դուք պիտի կենդանանաք. և պիտի իմանաք, որ ես եմ Տերը»։ Եվ ես մարգարեացա, ինչպես ինձ պատվիրվել էր. և մինչ ես մարգարեանում էի, մի ձայն եղավ, և ահա՝ մի դղրդյուն, և ոսկորները մոտեցան իրար, յուրաքանչյուր ոսկոր՝ իր ոսկորին։ Եվ երբ ես դիտում էի, ահա՝ ջիլեր ելան նրանց վրա, և մարմին բարձրացավ նրանց վրա, և մորթը նրանց ծածկեց վերևից. բայց շունչ չկար նրանց մեջ։ Այն ժամանակ ասաց ինձ. «Մարգարեացի՛ր քամուն, մարգարեացի՛ր, մարդո՛ւ որդի, և ասա՛ քամուն. Այսպես է ասում Տեր Աստվածը. Ե՛կ չորս քամիներից, ո՛վ շունչ, և փչի՛ր այս սպանվածների վրա, որպեսզի կենդանանան»։ Եվ ես մարգարեացա, ինչպես նա ինձ պատվիրել էր, և շունչը մտավ նրանց մեջ, և նրանք կենդանացան ու կանգնեցին իրենց ոտքերի վրա՝ չափազանց մեծ զորք։ Այն ժամանակ ասաց ինձ. «Մարդո՛ւ որդի, այս ոսկորները Իսրայելի ամբողջ տունն են. ահա, նրանք ասում են. “Մեր ոսկորները չորացել են, և մեր հույսը կորել է. մենք կտրված ենք մեր բաժիններից”։ Ուստի մարգարեացի՛ր և ասա՛ նրանց. Այսպես է ասում Տեր Աստվածը. Ահա, ո՛վ իմ ժողովուրդ, ես պիտի բացեմ ձեր գերեզմանները և ձեզ ձեր գերեզմաններից պիտի դուրս բերեմ, և ձեզ պիտի մտցնեմ Իսրայելի երկիրը։ Եվ պիտի իմանաք, որ ես եմ Տերը, երբ բացեմ ձեր գերեզմանները, ո՛վ իմ ժողովուրդ, և ձեզ ձեր գերեզմաններից դուրս բերեմ, և իմ Հոգին ձեր մեջ դնեմ, և դուք պիտի կենդանանաք, և ձեզ պիտի հաստատեմ ձեր երկրում. այն ժամանակ պիտի իմանաք, որ ես՝ Տերս, ասել եմ և կատարել եմ»,— ասում է Տերը։ Եզեկիէլ 37:1–14.</w:t>
      </w:r>
    </w:p>
    <w:p>
      <w:pPr>
        <w:pStyle w:val="ArticleBody"/>
        <w:jc w:val="left"/>
      </w:pPr>
      <w:r>
        <w:rPr>
          <w:rFonts w:ascii="Sylfaen" w:hAnsi="Sylfaen" w:eastAsia="Sylfaen" w:cs="Sylfaen"/>
        </w:rPr>
        <w:t>Դանիելն ու Հովհաննեսը ներկայացնում են Աստծու հարյուր քառասունչորս հազարը «վերջին օրերում», որոնք խորհրդանշաբար սպանվել և հարություն են առել։ Հովհաննեսը՝ եռացող յուղի մեջ, Դանիելը՝ առյուծների գուբում։ Այն շարժումը, որ իր լաոդիկյան մոր ծնունդն էր, խորհրդանշաբար սպանվում է և այնուհետև հարություն առնում, այսպիսով դառնալով յոթից եղած ութերորդը։ Սա վեցերորդ եկեղեցու հարությունն է, որը Փիլադելֆիան էր և դառնում է ութերորդը, թեև այն եկեղեցի չէ, այլ շարժում։ Մի ժամանակաշրջանի ավարտին, որի ընթացքում նրանք մնում են անթաղ, որպեսզի ոտնակոխ լինեն նրանց մահը տոնողների կողմից, նրանք կանգնում են իրենց ոտքերի վրա՝ որպես հզոր բանակ։ Նրանք ոտքի են կանգնում, որովհետև լսում են պատգամ Աստծու Խոսքից։ Ցանկացած դիակ, որ ավելի քան երեք տարի ընկած է եղել փողոցում, այնպես է քայքայվել, որ նրանից կմնային միայն ոսկորները։</w:t>
      </w:r>
    </w:p>
    <w:p>
      <w:pPr>
        <w:pStyle w:val="ArticleScripture"/>
        <w:jc w:val="left"/>
      </w:pPr>
      <w:r>
        <w:rPr>
          <w:rFonts w:ascii="Sylfaen" w:hAnsi="Sylfaen" w:eastAsia="Sylfaen" w:cs="Sylfaen"/>
        </w:rPr>
        <w:t>«Չոր ոսկորների վրա հարկ է, որ Աստծո Սուրբ Հոգին շնչի, որպեսզի նրանք գործի անցնեն՝ ինչպես մեռելներից հարություն առնելով»։ Bible Training School, December 1, 1903.</w:t>
      </w:r>
    </w:p>
    <w:p>
      <w:pPr>
        <w:pStyle w:val="ArticleBody"/>
        <w:jc w:val="left"/>
      </w:pPr>
      <w:r>
        <w:rPr>
          <w:rFonts w:ascii="Sylfaen" w:hAnsi="Sylfaen" w:eastAsia="Sylfaen" w:cs="Sylfaen"/>
        </w:rPr>
        <w:t>Մեզանից պահանջվում է մասնակցել ինքներս մեզ հարություն տալու գործին։ Մենք դա անում ենք՝ կարդալով, լսելով և պահելով այն բաները, որ գրված են։</w:t>
      </w:r>
    </w:p>
    <w:p>
      <w:pPr>
        <w:pStyle w:val="ArticleScripture"/>
        <w:jc w:val="left"/>
      </w:pPr>
      <w:r>
        <w:rPr>
          <w:rFonts w:ascii="Sylfaen" w:hAnsi="Sylfaen" w:eastAsia="Sylfaen" w:cs="Sylfaen"/>
        </w:rPr>
        <w:t>«Մեզանում ճշմարիտ աստվածապաշտության վերածնունդը մեր բոլոր կարիքներից ամենամեծն ու ամենահրատապն է։ Դրան ձգտելը պետք է լինի մեր առաջին գործը»։ Selected Messages, գիրք 1, 121.</w:t>
      </w:r>
    </w:p>
    <w:p>
      <w:pPr>
        <w:pStyle w:val="ArticleBody"/>
        <w:jc w:val="left"/>
      </w:pPr>
      <w:r>
        <w:rPr>
          <w:rFonts w:ascii="Sylfaen" w:hAnsi="Sylfaen" w:eastAsia="Sylfaen" w:cs="Sylfaen"/>
        </w:rPr>
        <w:t>Մարգարեական «Խոսքը», որ Լաոդիկեական փորձառությունից դեպի Փիլադելփիական փորձառություն այս հարությունը ծնում է, բխում է Դանիելի և Հայտնության գրքերում գտնվող պատգամից։</w:t>
      </w:r>
    </w:p>
    <w:p>
      <w:pPr>
        <w:pStyle w:val="ArticleScripture"/>
        <w:jc w:val="left"/>
      </w:pPr>
      <w:r>
        <w:rPr>
          <w:rFonts w:ascii="Sylfaen" w:hAnsi="Sylfaen" w:eastAsia="Sylfaen" w:cs="Sylfaen"/>
        </w:rPr>
        <w:t>«Երբ Դանիելի և Հայտնության գրքերը ավելի լավ հասկացվեն, հավատացյալները կունենան ամբողջովին այլ կրոնական փորձառություն»։ Testimonies to Ministers, 112–114.</w:t>
      </w:r>
    </w:p>
    <w:p>
      <w:pPr>
        <w:pStyle w:val="ArticleBody"/>
        <w:jc w:val="left"/>
      </w:pPr>
      <w:r>
        <w:rPr>
          <w:rFonts w:ascii="Sylfaen" w:hAnsi="Sylfaen" w:eastAsia="Sylfaen" w:cs="Sylfaen"/>
        </w:rPr>
        <w:t>Լաոդիկեի օրինականապաշտ կրոնի փորձառությունը փոխվում է կենսատու պատգամով։ Հիսուս Քրիստոսի Հայտնության պատգամը Նրա արարիչ զորության պատգամն է, որը, անշուշտ, Աստծո զորությունն է դեպի փրկություն յուրաքանչյուր հավատացողի համար։</w:t>
      </w:r>
    </w:p>
    <w:p>
      <w:pPr>
        <w:pStyle w:val="ArticleScripture"/>
        <w:jc w:val="left"/>
      </w:pPr>
      <w:r>
        <w:rPr>
          <w:rFonts w:ascii="Sylfaen" w:hAnsi="Sylfaen" w:eastAsia="Sylfaen" w:cs="Sylfaen"/>
        </w:rPr>
        <w:t>«Ի՜նչ զորություն պետք է ունենանք Աստծուց, որպեսզի սառցե սրտերը, ունենալով միայն օրինական կրոն, տեսնեն իրենց համար նախատեսված առավել բարիքները՝ Քրիստոսը և Նրա արդարությունը։ Կյանք պարգևող պատգամ էր հարկավոր, որպեսզի կյանք տրվեր չոր ոսկորներին»։ Manuscript Releases, հատոր 12, 205.</w:t>
      </w:r>
    </w:p>
    <w:p>
      <w:pPr>
        <w:pStyle w:val="ArticleBody"/>
        <w:jc w:val="left"/>
      </w:pPr>
      <w:r>
        <w:rPr>
          <w:rFonts w:ascii="Sylfaen" w:hAnsi="Sylfaen" w:eastAsia="Sylfaen" w:cs="Sylfaen"/>
        </w:rPr>
        <w:t>Օրինապաշտ կրոնը հավատուրաց կրոն է, ինչպես ներկայացված է Ադվենտիզմի՝ 1863 թվականից սկսած և այնուհետև հիմքերից հեռանալով։</w:t>
      </w:r>
    </w:p>
    <w:p>
      <w:pPr>
        <w:pStyle w:val="ArticleScripture"/>
        <w:jc w:val="left"/>
      </w:pPr>
      <w:r>
        <w:rPr>
          <w:rFonts w:ascii="Sylfaen" w:hAnsi="Sylfaen" w:eastAsia="Sylfaen" w:cs="Sylfaen"/>
        </w:rPr>
        <w:t>«Վայր եմ դնում իմ գրիչը և աղոթքով բարձրացնում եմ իմ հոգին, որպեսզի Տերը շունչ տա Իր հետընթաց ապրած ժողովրդին, որ չոր ոսկորների պես է, որպեսզի նրանք ապրեն»։ General Conference Bulletin, February 4, 1893.</w:t>
      </w:r>
    </w:p>
    <w:p>
      <w:pPr>
        <w:pStyle w:val="ArticleBody"/>
        <w:jc w:val="left"/>
      </w:pPr>
      <w:r>
        <w:rPr>
          <w:rFonts w:ascii="Sylfaen" w:hAnsi="Sylfaen" w:eastAsia="Sylfaen" w:cs="Sylfaen"/>
        </w:rPr>
        <w:t>Հիսուսը Հայտնության գրքում «հավատարիմ վկան» է։</w:t>
      </w:r>
    </w:p>
    <w:p>
      <w:pPr>
        <w:pStyle w:val="ArticleScripture"/>
        <w:jc w:val="left"/>
      </w:pPr>
      <w:r>
        <w:rPr>
          <w:rFonts w:ascii="Sylfaen" w:hAnsi="Sylfaen" w:eastAsia="Sylfaen" w:cs="Sylfaen"/>
        </w:rPr>
        <w:t>Եվ գրի՛ր Լաոդիկեցիների եկեղեցու հրեշտակին. Այսպես է ասում Ամենը, հավատարիմ և ճշմարիտ վկան, Աստծու արարածագործության սկիզբը։ Հայտնություն 3:14։</w:t>
      </w:r>
    </w:p>
    <w:p>
      <w:pPr>
        <w:pStyle w:val="ArticleBody"/>
        <w:jc w:val="left"/>
      </w:pPr>
      <w:r>
        <w:rPr>
          <w:rFonts w:ascii="Sylfaen" w:hAnsi="Sylfaen" w:eastAsia="Sylfaen" w:cs="Sylfaen"/>
        </w:rPr>
        <w:t>Քույր Ուայթը հայտնում է մեզ, որ հենց Հիսուսն է այն «հավատարիմ վկան», որ Լաոդիկեցիներին, որոնք մեռած են հանցանքների և մեղքի մեջ, ներկայացնում է «ուղիղ վկայություն», և որ, ինչպես մեռած չոր ոսկորների հովտին ուղղված պատգամի դեպքում, այդ պատգամը ցնցում է առաջ բերում։</w:t>
      </w:r>
    </w:p>
    <w:p>
      <w:pPr>
        <w:pStyle w:val="ArticleScripture"/>
        <w:jc w:val="left"/>
      </w:pPr>
      <w:r>
        <w:rPr>
          <w:rFonts w:ascii="Sylfaen" w:hAnsi="Sylfaen" w:eastAsia="Sylfaen" w:cs="Sylfaen"/>
        </w:rPr>
        <w:t>«Ես հարցրի իմ տեսած ցնցման նշանակությունը, և ինձ ցույց տրվեց, որ այն պիտի պատճառվեր այն ուղիղ վկայությամբ, որ առաջ է բերվում Լաոդիկեցիներին ուղղված Ճշմարիտ Վկայի խորհրդով։ Սա իր ազդեցությունը պիտի գործի այն ընդունողի սրտի վրա և պիտի մղի նրան բարձրացնել չափանիշը և հորդեցնել ուղիղ ճշմարտությունը։ Ոմանք չեն հանդուրժի այս ուղիղ վկայությունը։ Նրանք պիտի ելնեն դրա դեմ, և հենց սա էլ պիտի պատճառի ցնցում Աստծո ժողովրդի մեջ։»</w:t>
      </w:r>
    </w:p>
    <w:p>
      <w:pPr>
        <w:pStyle w:val="ArticleScripture"/>
        <w:jc w:val="left"/>
      </w:pPr>
      <w:r>
        <w:rPr>
          <w:rFonts w:ascii="Sylfaen" w:hAnsi="Sylfaen" w:eastAsia="Sylfaen" w:cs="Sylfaen"/>
        </w:rPr>
        <w:t>«Ես տեսա, որ Ճշմարիտ Վկայի վկայությանը կեսով անգամ ուշադրություն չի դարձվել։ Այն հանդիսավոր վկայությունը, որից կախված է եկեղեցու ճակատագիրը, թեթևամտորեն է գնահատվել, եթե ոչ ամբողջովին անտեսվել։ Այս վկայությունը պետք է խոր ապաշխարություն առաջացնի. բոլոր նրանք, ովքեր ճշմարտապես ընդունեն այն, կհնազանդվեն դրան և կմաքրվեն»։</w:t>
      </w:r>
    </w:p>
    <w:p>
      <w:pPr>
        <w:pStyle w:val="ArticleScripture"/>
        <w:jc w:val="left"/>
      </w:pPr>
      <w:r>
        <w:rPr>
          <w:rFonts w:ascii="Sylfaen" w:hAnsi="Sylfaen" w:eastAsia="Sylfaen" w:cs="Sylfaen"/>
        </w:rPr>
        <w:t>«Ասաց հրեշտակը. «Լուր արի՛ր»։ Շուտով ես լսեցի մի ձայն, որ նման էր բազմաթիվ երաժշտական գործիքների՝ բոլորն էլ հնչելով կատարյալ ներդաշնակությամբ, քաղցր ու համահունչ։ Այն գերազանցում էր այն ամեն երաժշտությունը, որ երբևէ լսել էի՝ ասես լի լինելով ողորմությամբ, կարեկցանքով և վեհացնող, սուրբ ուրախությամբ։ Այն ցնցում էր իմ ամբողջ էությունը։ Ասաց հրեշտակը. «Նայի՛ր»։ Այնուհետև իմ ուշադրությունը դարձվեց այն խմբին, որին տեսել էի և որ ահեղորեն ցնցված էր։ Ինձ ցույց տրվեցին նրանք, որոնց ես նախկինում տեսել էի հոգու տառապանքի մեջ լալիս և աղոթելիս։ Նրանց շուրջը գտնվող պահապան հրեշտակների խումբը կրկնապատկվել էր, և նրանք զրահավորված էին իրենց գլխից մինչև իրենց ոտքերը։ Նրանք շարժվում էին խիստ կարգապահությամբ, ինչպես զինվորների մի զորախումբ։ Նրանց դեմքերը արտահայտում էին այն սաստիկ պայքարը, որ կրել էին, այն տանջալից մաքառումը, որի միջով անցել էին։ Սակայն նրանց դիմագծերը, որ դրոշմված էին ծանր ներքին տագնապով, այժմ փայլում էին երկնքի լույսով և փառքով։ Նրանք հաղթանակ էին տարել, և դա նրանց մեջ արթնացրել էր ամենախոր երախտագիտությունն ու սուրբ, նվիրական ուրախությունը։»</w:t>
      </w:r>
    </w:p>
    <w:p>
      <w:pPr>
        <w:pStyle w:val="ArticleScripture"/>
        <w:jc w:val="left"/>
      </w:pPr>
      <w:r>
        <w:rPr>
          <w:rFonts w:ascii="Sylfaen" w:hAnsi="Sylfaen" w:eastAsia="Sylfaen" w:cs="Sylfaen"/>
        </w:rPr>
        <w:t>«Այս խմբի թվաքանակը պակասել էր։ Ոմանք սասանվել էին ու ճանապարհին թողնվել։ Անփույթներն ու անտարբերները, որոնք չէին միացել նրանց, ովքեր հաղթանակն ու փրկությունն այնքան բարձր էին գնահատում, որ դրա համար հաստատակամորեն աղերսում ու հոգեվարքի մեջ էին մտնում, չստացան այն, և նրանք խավարի մեջ թողնվեցին, իսկ նրանց տեղերն անմիջապես լցվեցին ուրիշներով, որոնք բռնում էին ճշմարտությունից և մտնում շարքերը։ Չար հրեշտակները դեռևս սեղմվում էին նրանց շուրջը, սակայն ոչ մի իշխանություն չէին կարող ունենալ նրանց վրա։»</w:t>
      </w:r>
    </w:p>
    <w:p>
      <w:pPr>
        <w:pStyle w:val="ArticleScripture"/>
        <w:jc w:val="left"/>
      </w:pPr>
      <w:r>
        <w:rPr>
          <w:rFonts w:ascii="Sylfaen" w:hAnsi="Sylfaen" w:eastAsia="Sylfaen" w:cs="Sylfaen"/>
        </w:rPr>
        <w:t>«Ես լսեցի, թե ինչպես զրահավորվածները մեծ զորությամբ հռչակում էին ճշմարտությունը։ Դա ազդեցություն ունեցավ։ Շատերը կապված էին եղել</w:t>
      </w:r>
      <w:r>
        <w:rPr>
          <w:rFonts w:ascii="Sans Serif Collection" w:hAnsi="Sans Serif Collection" w:eastAsia="Sans Serif Collection" w:cs="Sans Serif Collection"/>
        </w:rPr>
        <w:t>․</w:t>
      </w:r>
      <w:r>
        <w:rPr>
          <w:rFonts w:ascii="Sylfaen" w:hAnsi="Sylfaen" w:eastAsia="Sylfaen" w:cs="Sylfaen"/>
        </w:rPr>
        <w:t xml:space="preserve"> ոմանք կանայք՝ իրենց ամուսինների կողմից, և ոմանք երեխաներ՝ իրենց ծնողների կողմից։ Այն ազնիվ սրտով մարդիկ, որոնց արգելված էր եղել լսել ճշմարտությունը, այժմ անհամբերությամբ ամուր բռնեցին այն։ Նրանց բոլոր վախերը իրենց հարազատների հանդեպ վերացել էին, և միայն ճշմարտությունն էր նրանց համար բարձրացված։ Նրանք սոված և ծարավ էին ճշմարտության համար</w:t>
      </w:r>
      <w:r>
        <w:rPr>
          <w:rFonts w:ascii="Sans Serif Collection" w:hAnsi="Sans Serif Collection" w:eastAsia="Sans Serif Collection" w:cs="Sans Serif Collection"/>
        </w:rPr>
        <w:t>․</w:t>
      </w:r>
      <w:r>
        <w:rPr>
          <w:rFonts w:ascii="Sylfaen" w:hAnsi="Sylfaen" w:eastAsia="Sylfaen" w:cs="Sylfaen"/>
        </w:rPr>
        <w:t xml:space="preserve"> այն կյանքից ավելի սիրելի և ավելի թանկարժեք էր։ Ես հարցրի, թե ինչն էր պատճառել այս մեծ փոփոխությունը։ Մի հրեշտակ պատասխանեց</w:t>
      </w:r>
      <w:r>
        <w:rPr>
          <w:rFonts w:ascii="Sans Serif Collection" w:hAnsi="Sans Serif Collection" w:eastAsia="Sans Serif Collection" w:cs="Sans Serif Collection"/>
        </w:rPr>
        <w:t>․</w:t>
      </w:r>
      <w:r>
        <w:rPr>
          <w:rFonts w:ascii="Sylfaen" w:hAnsi="Sylfaen" w:eastAsia="Sylfaen" w:cs="Sylfaen"/>
        </w:rPr>
        <w:t xml:space="preserve"> “Դա վերջին անձրևն է, Տիրոջ ներկայությունից եկող զովացումը, երրորդ հրեշտակի բարձրաձայն աղաղակը”»։ Early Writings, 270, 271.</w:t>
      </w:r>
    </w:p>
    <w:p>
      <w:pPr>
        <w:pStyle w:val="ArticleBody"/>
        <w:jc w:val="left"/>
      </w:pPr>
      <w:r>
        <w:rPr>
          <w:rFonts w:ascii="Sylfaen" w:hAnsi="Sylfaen" w:eastAsia="Sylfaen" w:cs="Sylfaen"/>
        </w:rPr>
        <w:t>Լաոդիկիային ուղղված ուղիղ վկայությունը, որը մի խիստ ցնցումից հետո բանակ է կանգնեցնում, մեռած չոր ոսկորների հովտին ուղղված պատգամն է, և այդ ոսկորները ներկայացնում են Մովսեսի պատգամն ու Եղիա պատգամաբերին, որոնք 2020 թվականի հուլիսի 18-ին անտակ անդունդից ելած գազանի կողմից սպանվեցին փողոցում։</w:t>
      </w:r>
    </w:p>
    <w:p>
      <w:pPr>
        <w:pStyle w:val="ArticleScripture"/>
        <w:jc w:val="left"/>
      </w:pPr>
      <w:r>
        <w:rPr>
          <w:rFonts w:ascii="Sylfaen" w:hAnsi="Sylfaen" w:eastAsia="Sylfaen" w:cs="Sylfaen"/>
        </w:rPr>
        <w:t>«Մեր եկեղեցիներին և հաստատություններին պետք է ուղղակի վկայություն տրվի՝ քնածներին արթնացնելու համար»։</w:t>
      </w:r>
    </w:p>
    <w:p>
      <w:pPr>
        <w:pStyle w:val="ArticleScripture"/>
        <w:jc w:val="left"/>
      </w:pPr>
      <w:r>
        <w:rPr>
          <w:rFonts w:ascii="Sylfaen" w:hAnsi="Sylfaen" w:eastAsia="Sylfaen" w:cs="Sylfaen"/>
        </w:rPr>
        <w:t>«Երբ Տիրոջ խոսքը հավատքով ընդունվում և հնազանդությամբ կատարվում է, հաստատուն առաջընթաց կգրանցվի։ Այժմ տեսնենք մեր մեծ կարիքը։ Տերը չի կարող մեզ գործածել, մինչև որ շունչ չտա չոր ոսկորներին։ Ես լսեցի ասված խոսքերը. «Առանց Աստծո Հոգու խոր ներգործության սրտի վրա, առանց Նրա կենսատու ազդեցության, ճշմարտությունը դառնում է մեռյալ տառ»»։ Review and Herald, November 18, 1902.</w:t>
      </w:r>
    </w:p>
    <w:p>
      <w:pPr>
        <w:pStyle w:val="ArticleBody"/>
        <w:jc w:val="left"/>
      </w:pPr>
      <w:r>
        <w:rPr>
          <w:rFonts w:ascii="Sylfaen" w:hAnsi="Sylfaen" w:eastAsia="Sylfaen" w:cs="Sylfaen"/>
        </w:rPr>
        <w:t>Մենք ցույց ենք տվել, որ այն չորս սահմանաքարերը, որոնք ներկայացնում են յոթ որոտների պատմությունը, ներկայացված են յուրաքանչյուր բարեփոխչական գծում։ Դրա հետ կապված է այն փաստը, որ յուրաքանչյուր բարեփոխչական գծում այդ չորս սահմանաքարերից յուրաքանչյուրը ներկայացնում է նույն մարգարեական թեման։ Մովսեսի դեպքում այն թեման, որ յուրաքանչյուր այդ չորս սահմանաքարերում նախապատկերում էր յոթ որոտները, ուխտն էր ընտրյալ ժողովրդի հետ։ Դավթի դեպքում դա Աստծո տապանակն էր։ Քրիստոսի դեպքում՝ մահը և հարությունը։ Միլլերականների դեպքում՝ օրը մեկ տարվա սկզբունքը։</w:t>
      </w:r>
    </w:p>
    <w:p>
      <w:pPr>
        <w:pStyle w:val="ArticleBody"/>
        <w:jc w:val="left"/>
      </w:pPr>
      <w:r>
        <w:rPr>
          <w:rFonts w:ascii="Sylfaen" w:hAnsi="Sylfaen" w:eastAsia="Sylfaen" w:cs="Sylfaen"/>
        </w:rPr>
        <w:t>Future for America-ի դեպքում՝ դա իսլամն է։ Իսլամը՝ 2001 թվականի սեպտեմբերի 11-ին։ Կրկին իսլամը՝ 2020 թվականի հուլիսի 18-ին՝ ձախողված կանխասացությամբ, առաջին հիասթափությամբ և հապաղման ժամանակի սկզբով։ Երրորդ ճանապարհանիշը, որը ծնում է ոտքի կանգնող հզոր բանակ, չորս քամիների պատգամն է, որը ներկայացնում է իսլամը՝ Աստվածաշնչյան մարգարեության «բարկացած ձին»։</w:t>
      </w:r>
    </w:p>
    <w:p>
      <w:pPr>
        <w:pStyle w:val="ArticleScripture"/>
        <w:jc w:val="left"/>
      </w:pPr>
      <w:r>
        <w:rPr>
          <w:rFonts w:ascii="Sylfaen" w:hAnsi="Sylfaen" w:eastAsia="Sylfaen" w:cs="Sylfaen"/>
        </w:rPr>
        <w:t>«Հրեշտակները պահում են չորս հողմերը, որոնք ներկայացված են որպես բարկացած ձի, որ ձգտում է պոկվել ու սուրալ ամբողջ երկրի երեսով՝ իր ճանապարհին կրելով կործանում և մահ։»</w:t>
      </w:r>
    </w:p>
    <w:p>
      <w:pPr>
        <w:pStyle w:val="ArticleScripture"/>
        <w:jc w:val="left"/>
      </w:pPr>
      <w:r>
        <w:rPr>
          <w:rFonts w:ascii="Sylfaen" w:hAnsi="Sylfaen" w:eastAsia="Sylfaen" w:cs="Sylfaen"/>
        </w:rPr>
        <w:t>«Մի՞թե պիտի ննջենք հենց հավիտենական աշխարհի իսկ եզրին։ Մի՞թե պիտի լինենք բթամիտ, սառն ու մեռած։ Ո՛հ, երանի թե մեր եկեղեցիներում ունենայինք Աստծո Հոգին ու շունչը՝ փչված Իր ժողովրդի մեջ, որպեսզի նրանք կանգնեին իրենց ոտքերի վրա և ապրեին։ Մենք պետք է տեսնենք, որ ճանապարհը նեղ է, և դուռը՝ անձուկ։ Բայց երբ անցնում ենք անձուկ դռնով, նրա լայնությունը սահման չունի»։ Manuscript Releases, հատոր 20, 216, 217.</w:t>
      </w:r>
    </w:p>
    <w:p>
      <w:pPr>
        <w:pStyle w:val="ArticleBody"/>
        <w:jc w:val="left"/>
      </w:pPr>
      <w:r>
        <w:rPr>
          <w:rFonts w:ascii="Sylfaen" w:hAnsi="Sylfaen" w:eastAsia="Sylfaen" w:cs="Sylfaen"/>
        </w:rPr>
        <w:t>Եղիայի և Մովսեսի կանգնելուց անմիջապես հետո նրանք որպես նշան բարձրացվում են երկինք։</w:t>
      </w:r>
    </w:p>
    <w:p>
      <w:pPr>
        <w:pStyle w:val="ArticleScripture"/>
        <w:jc w:val="left"/>
      </w:pPr>
      <w:r>
        <w:rPr>
          <w:rFonts w:ascii="Sylfaen" w:hAnsi="Sylfaen" w:eastAsia="Sylfaen" w:cs="Sylfaen"/>
        </w:rPr>
        <w:t>Եվ նրանք երկնքից մի մեծ ձայն լսեցին, որ նրանց ասում էր. «Ելե՛ք այստեղ»։ Եվ նրանք ամպի մեջ երկինք ելան, և նրանց թշնամիները տեսան նրանց։ Հայտնություն 11:12.</w:t>
      </w:r>
    </w:p>
    <w:p>
      <w:pPr>
        <w:pStyle w:val="ArticleBody"/>
        <w:jc w:val="left"/>
      </w:pPr>
      <w:r>
        <w:rPr>
          <w:rFonts w:ascii="Sylfaen" w:hAnsi="Sylfaen" w:eastAsia="Sylfaen" w:cs="Sylfaen"/>
        </w:rPr>
        <w:t>Մովսեսով և Եղիայով ներկայացված դրոշակին կանդրադառնանք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Ապագան Ամերիկայի համար և 2020 թվականի հուլիսի 18-ը — Թիվ հինգ</dc:title>
  <dc:subject>Դրոշակը</dc:subject>
  <dc:creator>Jeff Pippenger</dc:creator>
  <cp:keywords/>
  <dc:description>Generated by ArticleDigger from future_for_america\05_future_for_america.json</dc:description>
  <cp:lastModifiedBy>ArticleDigger</cp:lastModifiedBy>
  <cp:revision>1</cp:revision>
  <dcterms:created xsi:type="dcterms:W3CDTF">2000-01-01T00:00:00Z</dcterms:created>
  <dcterms:modified xsi:type="dcterms:W3CDTF">2000-01-01T00:00:00Z</dcterms:modified>
  <cp:category>future_for_america</cp:category>
  <cp:lastPrinted>2000-01-01T00:00:00Z</cp:lastPrinted>
</cp:coreProperties>
</file>