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Lima</w:t>
      </w:r>
    </w:p>
    <w:p>
      <w:pPr>
        <w:pStyle w:val="ArticleSubtitle"/>
        <w:jc w:val="left"/>
      </w:pPr>
      <w:r>
        <w:rPr>
          <w:rFonts w:ascii="Arial" w:hAnsi="Arial" w:eastAsia="Arial" w:cs="Arial"/>
        </w:rPr>
        <w:t>Keheningan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Ketika Elia menyuruh Ahab memanggil seluruh Israel ke Gunung Karmel, itu melambangkan Allah membawa gereja keluar dari Abad Kegelapan pada tahun 1798, setelah tiga setengah tahun penganiayaan, dan menuntun mereka ke 1844 dan selanjutnya ke 1863. Tiga tanggal itu adalah tiga tonggak terakhir dari struktur "tujuh kali" sebagaimana dinyatakan oleh Yesaya dalam pasal tujuh.</w:t>
      </w:r>
    </w:p>
    <w:p>
      <w:pPr>
        <w:pStyle w:val="ArticleBody"/>
        <w:jc w:val="left"/>
      </w:pPr>
      <w:r>
        <w:rPr>
          <w:rFonts w:ascii="Times New Roman" w:hAnsi="Times New Roman" w:eastAsia="Times New Roman" w:cs="Times New Roman"/>
        </w:rPr>
        <w:t>Sejarah yang sama dari tahun 1798, 1844, dan 1863 juga diperumpamakan ketika Musa memimpin orang Israel keluar dari perbudakan Mesir menuju Gunung Sinai. Sejarah malaikat pertama dan kedua mewakili gerakan Milerit yang dimulai pada waktu kesudahan pada tahun 1798 dan berlanjut sampai gerakan itu menjadi sebuah gereja pada tahun 1863. Elia dan Musa adalah dua saksi utama dari sejarah Milerit, dan mereka adalah dua saksi utama dalam kitab Wahyu selama sejarah malaikat ketiga.</w:t>
      </w:r>
    </w:p>
    <w:p>
      <w:pPr>
        <w:pStyle w:val="ArticleBody"/>
        <w:jc w:val="left"/>
      </w:pPr>
      <w:r>
        <w:rPr>
          <w:rFonts w:ascii="Times New Roman" w:hAnsi="Times New Roman" w:eastAsia="Times New Roman" w:cs="Times New Roman"/>
        </w:rPr>
        <w:t>Gerakan Millerit menandai awal Injil yang kekal dalam Wahyu pasal empat belas, dan Future for America menandai akhirnya. Di antara gerakan awal Millerit dan gerakan akhir itu, kita menemukan Gereja Masehi Advent Hari Ketujuh. Menurut para sejarawan Gereja Advent, pada tahun 1856 sisa-sisa gerakan Millerit memasuki keadaan Laodikia, sehingga mengakhiri periode Filadelfia yang mewakili tahun 1798 hingga 1856.</w:t>
      </w:r>
    </w:p>
    <w:p>
      <w:pPr>
        <w:pStyle w:val="ArticleBody"/>
        <w:jc w:val="left"/>
      </w:pPr>
      <w:r>
        <w:rPr>
          <w:rFonts w:ascii="Times New Roman" w:hAnsi="Times New Roman" w:eastAsia="Times New Roman" w:cs="Times New Roman"/>
        </w:rPr>
        <w:t>Dalam artikel sebelumnya kami menunjukkan bahwa ilham menyelaraskan kekecewaan pada peristiwa penyeberangan Laut Merah dengan Kekecewaan Besar tahun 1844. Pada titik itu, ujian Hari Sabat yang diwakili oleh manna muncul dalam sejarah Musa. Pada titik nubuatan yang sama, terang yang datang dari Ruang Maha Kudus memulai proses pengujian dan pemurnian yang dimulai dengan Hari Sabat, bagi mereka yang telah menyeberangi laut dan masuk dengan iman ke dalam Ruang Maha Kudus. Proses pengujian yang mendahului tahun 1844 dimulai dalam sejarah Musa sejak kelahirannya, dan bagi kaum Millerit pada tahun 1798, dengan peningkatan pengetahuan yang dinyatakan oleh Daniel, yang akan menghasilkan proses pengujian tiga tahap yang mengarah kepada penghakiman.</w:t>
      </w:r>
    </w:p>
    <w:p>
      <w:pPr>
        <w:pStyle w:val="ArticleScripture"/>
        <w:jc w:val="left"/>
      </w:pPr>
      <w:r>
        <w:rPr>
          <w:rFonts w:ascii="Times New Roman" w:hAnsi="Times New Roman" w:eastAsia="Times New Roman" w:cs="Times New Roman"/>
        </w:rPr>
        <w:t>Banyak orang akan dimurnikan, diputihkan, dan diuji; tetapi orang-orang fasik akan berbuat jahat; dan tak seorang pun dari orang-orang fasik akan mengerti; tetapi orang-orang bijaksana akan mengerti. Daniel 12:10.</w:t>
      </w:r>
    </w:p>
    <w:p>
      <w:pPr>
        <w:pStyle w:val="ArticleBody"/>
        <w:jc w:val="left"/>
      </w:pPr>
      <w:r>
        <w:rPr>
          <w:rFonts w:ascii="Times New Roman" w:hAnsi="Times New Roman" w:eastAsia="Times New Roman" w:cs="Times New Roman"/>
        </w:rPr>
        <w:t>Pembukaan penghakiman pada 22 Oktober 1844 dilambangkan oleh penghakiman atas Firaun yang dimulai dengan anak sulung Mesir dan berakhir di perairan Laut Merah. Ketika orang-orang bijak memasuki Tempat Maha Kudus melalui iman, atau menyeberangi Laut Merah, proses pengujian yang telah dimulai pada waktu kesudahan pada tahun 1798 berlanjut melampaui 1844. Dalam sejarah Musa, hal itu digambarkan oleh sepuluh ujian, yang pada setiap tahapnya Israel gagal. Ujian terakhir dari sepuluh itu adalah ketika kedua belas pengintai menyelidiki Tanah Perjanjian. Ujian pertama dalam sejarah Musa adalah ujian manna yang melambangkan Sabat, dan bagi kaum Millerit, Sabat diidentifikasi sebagai ujian pertama setelah 22 Oktober 1844. Karena ujian pertama dalam kedua sejarah paralel itu adalah Sabat, kesembilan ujian berikutnya dalam sejarah Musa menunjukkan bahwa pasca-1844 akan ada serangkaian ujian yang akan berujung pada memasuki Tanah Perjanjian atau padang gurun kematian. Tahun 1863 merupakan ujian terakhir bagi gerakan Millerit. Kita akan memulai pembahasan ini ketika kedua belas pengintai kembali dengan laporan mereka tentang Tanah Perjanjian.</w:t>
      </w:r>
    </w:p>
    <w:p>
      <w:pPr>
        <w:pStyle w:val="ArticleScripture"/>
        <w:jc w:val="left"/>
      </w:pPr>
      <w:r>
        <w:rPr>
          <w:rFonts w:ascii="Times New Roman" w:hAnsi="Times New Roman" w:eastAsia="Times New Roman" w:cs="Times New Roman"/>
        </w:rPr>
        <w:t>Dan mereka kembali dari mengintai negeri itu setelah empat puluh hari. Mereka pergi dan datang kepada Musa, kepada Harun, dan kepada seluruh jemaat orang Israel di padang gurun Paran, di Kadesh; mereka menyampaikan kabar kepada mereka dan kepada seluruh jemaat, serta menunjukkan kepada mereka buah negeri itu. Mereka menceritakan kepadanya, katanya, Kami telah datang ke negeri ke mana engkau mengutus kami, dan sesungguhnya negeri itu berlimpah susu dan madu; inilah buahnya. Namun demikian, penduduk yang tinggal di negeri itu kuat, dan kota-kotanya berkubu dan sangat besar; lagi pula kami melihat keturunan Enak di sana. Orang Amalek tinggal di tanah sebelah selatan; orang Het, orang Yebus, dan orang Amori tinggal di pegunungan; dan orang Kanaan tinggal di tepi laut dan di tepi Yordan. Kemudian Kaleb menenangkan bangsa itu di hadapan Musa dan berkata, Mari kita segera maju dan menduduki negeri itu, sebab kita pasti sanggup mengalahkannya. Tetapi orang-orang yang pergi bersama dia berkata, Kita tidak sanggup maju melawan bangsa itu, karena mereka lebih kuat daripada kita. Lalu mereka menyebarkan kabar buruk tentang negeri yang telah mereka intai kepada orang Israel, dengan berkata, Negeri yang telah kami lalui untuk mengintainya adalah negeri yang memakan penduduknya; dan semua orang yang kami lihat di sana adalah orang-orang yang bertubuh sangat besar. Di sana kami melihat orang-orang raksasa, keturunan Enak, yang berasal dari raksasa-raksasa; dan kami dalam pandangan kami sendiri seperti belalang, demikian juga kami dalam pandangan mereka. Bilangan 13:25-33.</w:t>
      </w:r>
    </w:p>
    <w:p>
      <w:pPr>
        <w:pStyle w:val="ArticleBody"/>
        <w:jc w:val="left"/>
      </w:pPr>
      <w:r>
        <w:rPr>
          <w:rFonts w:ascii="Times New Roman" w:hAnsi="Times New Roman" w:eastAsia="Times New Roman" w:cs="Times New Roman"/>
        </w:rPr>
        <w:t>Bagian dari kitab Bilangan ini memuat sejumlah kebenaran yang sangat penting untuk diperhatikan, yang bisa dengan mudah terlewatkan jika sejarah yang diwakilinya tidak dipandang sebagai melambangkan gerakan Millerit. Salah satu poinnya adalah bahwa para pemberontak dengan “laporan buruk” sedang gagal dalam ujian mereka yang kesepuluh dan terakhir, dan pada ujian terakhir itu tampak dua golongan orang. Dua golongan yang telah berkembang sepanjang sejarah sembilan ujian sebelumnya menampakkan karakter mereka berdasarkan “laporan” mana yang mereka pilih untuk terima. Pada tahun 1863, Adventisme Millerit menolak laporan Musa sebagaimana diwakili oleh nubuat tentang perbudakan dalam Imamat pasal dua puluh enam. Laporan yang disampaikan Yosua dan Kaleb hanyalah pengulangan “laporan” Allah sepanjang sejarah pembebasan mereka dari perbudakan. Sejak kelahiran Musa dan seterusnya, Allah telah berjanji bahwa Ia akan membawa mereka keluar dari perbudakan dan masuk ke negeri yang telah dijanjikan kepada Abraham berabad-abad sebelumnya. Yosua dan Kaleb mewakili mereka yang berpegang pada laporan yang mendasar, sedangkan sepuluh pengintai lainnya menolak bahwa Allah sungguh-sungguh telah memberikan laporan itu.</w:t>
      </w:r>
    </w:p>
    <w:p>
      <w:pPr>
        <w:pStyle w:val="ArticleScripture"/>
        <w:jc w:val="left"/>
      </w:pPr>
      <w:r>
        <w:rPr>
          <w:rFonts w:ascii="Times New Roman" w:hAnsi="Times New Roman" w:eastAsia="Times New Roman" w:cs="Times New Roman"/>
        </w:rPr>
        <w:t>Dan segenap jemaat mengangkat suara mereka dan berteriak; dan bangsa itu menangis malam itu. Dan seluruh orang Israel bersungut-sungut terhadap Musa dan terhadap Harun; dan segenap jemaat berkata kepada mereka, "Seandainya kami sudah mati di tanah Mesir! Atau seandainya kami sudah mati di padang gurun ini! Mengapa Tuhan membawa kami ke negeri ini, supaya kami tewas oleh pedang dan istri-istri serta anak-anak kami menjadi jarahan? Bukankah lebih baik bagi kami kembali ke Mesir?" Dan mereka berkata seorang kepada yang lain, "Mari kita mengangkat seorang pemimpin dan kembali ke Mesir." Bilangan 14:1-4.</w:t>
      </w:r>
    </w:p>
    <w:p>
      <w:pPr>
        <w:pStyle w:val="ArticleBody"/>
        <w:jc w:val="left"/>
      </w:pPr>
      <w:r>
        <w:rPr>
          <w:rFonts w:ascii="Times New Roman" w:hAnsi="Times New Roman" w:eastAsia="Times New Roman" w:cs="Times New Roman"/>
        </w:rPr>
        <w:t>Ketika pada tahun 1863 James White menulis sebuah artikel di Review and Herald yang menolak pemahaman Miller tentang “tujuh kali”, dan pada tahun yang sama Uriah Smith menerbitkan bagan palsu yang tanpa sedikit pun rujukan kepada “tujuh kali” dalam kitab Imamat, baik White maupun Smith mengesampingkan karya William Miller dan menggunakan metodologi penafsiran Alkitab ala Protestanisme yang murtad. Metodologi para murtad yang baru-baru ini mereka identifikasi sebagai “putri-putri Babel” itu digunakan sebagai argumen untuk menolak pekabaran Miller yang telah diarahkan oleh Malaikat Gabriel. Pada ujian kesepuluh bagi Israel kuno mereka secara langsung berkata, “Mari kita mengangkat seorang pemimpin, dan mari kita kembali ke Mesir.” Kegagalan pada ujian kesepuluh dan terakhir itu didasarkan pada penolakan terhadap “laporan” yang sejalan dengan laporan sejak awal, dan pada keinginan untuk kembali kepada perbudakan Mesir. Ketika Yeremia secara simbolis mewakili mereka yang telah kecewa karena gagalnya prediksi tahun 1843, Tuhan secara khusus memanggil dia untuk kembali kepada Tuhan dan kepada semangatnya yang dahulu bagi pekabaran itu, tetapi juga memerintahkannya untuk tidak pernah kembali kepada mereka yang telah diidentifikasi sebagai putri-putri Babel.</w:t>
      </w:r>
    </w:p>
    <w:p>
      <w:pPr>
        <w:pStyle w:val="ArticleScripture"/>
        <w:jc w:val="left"/>
      </w:pPr>
      <w:r>
        <w:rPr>
          <w:rFonts w:ascii="Times New Roman" w:hAnsi="Times New Roman" w:eastAsia="Times New Roman" w:cs="Times New Roman"/>
        </w:rPr>
        <w:t>Karena itu, beginilah firman TUHAN: Jika engkau kembali, Aku akan membawa engkau kembali, dan engkau akan berdiri di hadapan-Ku; dan jika engkau mengeluarkan yang berharga dari yang hina, engkau akan menjadi seperti mulut-Ku; biarlah mereka kembali kepadamu, tetapi janganlah engkau kembali kepada mereka. Yeremia 15:19.</w:t>
      </w:r>
    </w:p>
    <w:p>
      <w:pPr>
        <w:pStyle w:val="ArticleBody"/>
        <w:jc w:val="left"/>
      </w:pPr>
      <w:r>
        <w:rPr>
          <w:rFonts w:ascii="Times New Roman" w:hAnsi="Times New Roman" w:eastAsia="Times New Roman" w:cs="Times New Roman"/>
        </w:rPr>
        <w:t>Pada tahun 1863, James White dan Uriah Smith menunjuk seorang kapten baru untuk memimpin mereka kembali ke tempat yang telah diperintahkan untuk tidak mereka datangi. Joshua dan Caleb mewakili mereka yang ingin maju, White dan Smith mewakili mereka yang ingin kembali.</w:t>
      </w:r>
    </w:p>
    <w:p>
      <w:pPr>
        <w:pStyle w:val="ArticleBody"/>
        <w:jc w:val="left"/>
      </w:pPr>
      <w:r>
        <w:rPr>
          <w:rFonts w:ascii="Times New Roman" w:hAnsi="Times New Roman" w:eastAsia="Times New Roman" w:cs="Times New Roman"/>
        </w:rPr>
        <w:t>Satu hal lain yang perlu dicatat dalam bagian dari Kitab Bilangan adalah bahwa pemberontakan terakhir yang menyebabkan semua pemberontak dihukum untuk binasa di padang gurun selama empat puluh tahun berikutnya merupakan salah satu dari dua rujukan utama yang menetapkan prinsip satu hari untuk satu tahun dalam nubuatan Alkitab, yang mungkin merupakan kaidah kenabian paling penting yang digunakan Miller untuk membuka pekabaran Injil yang kekal dan malaikat pertama. Saksi Alkitabiah lainnya bagi kaidah tersebut terdapat dalam Kitab Yehezkiel.</w:t>
      </w:r>
    </w:p>
    <w:p>
      <w:pPr>
        <w:pStyle w:val="ArticleScripture"/>
        <w:jc w:val="left"/>
      </w:pPr>
      <w:r>
        <w:rPr>
          <w:rFonts w:ascii="Times New Roman" w:hAnsi="Times New Roman" w:eastAsia="Times New Roman" w:cs="Times New Roman"/>
        </w:rPr>
        <w:t>Dan apabila engkau telah menyelesaikan semuanya itu, berbaringlah lagi di sisi kananmu, dan engkau akan menanggung kesalahan rumah Yehuda empat puluh hari: Aku telah menetapkan bagimu satu hari untuk satu tahun. Yehezkiel 4:6.</w:t>
      </w:r>
    </w:p>
    <w:p>
      <w:pPr>
        <w:pStyle w:val="ArticleBody"/>
        <w:jc w:val="left"/>
      </w:pPr>
      <w:r>
        <w:rPr>
          <w:rFonts w:ascii="Times New Roman" w:hAnsi="Times New Roman" w:eastAsia="Times New Roman" w:cs="Times New Roman"/>
        </w:rPr>
        <w:t>Yang sering luput dari perhatian terkait dua ayat yang menetapkan prinsip satu hari untuk satu tahun adalah konteks historis dari kedua ayat tersebut.</w:t>
      </w:r>
    </w:p>
    <w:p>
      <w:pPr>
        <w:pStyle w:val="ArticleScripture"/>
        <w:jc w:val="left"/>
      </w:pPr>
      <w:r>
        <w:rPr>
          <w:rFonts w:ascii="Times New Roman" w:hAnsi="Times New Roman" w:eastAsia="Times New Roman" w:cs="Times New Roman"/>
        </w:rPr>
        <w:t>Sesuai dengan jumlah hari kamu mengintai negeri itu, yakni empat puluh hari, sehari dihitung satu tahun, kamu akan menanggung kesalahanmu selama empat puluh tahun, dan kamu akan mengetahui apa artinya jika Aku berbalik dari padamu. Bilangan 14:34.</w:t>
      </w:r>
    </w:p>
    <w:p>
      <w:pPr>
        <w:pStyle w:val="ArticleBody"/>
        <w:jc w:val="left"/>
      </w:pPr>
      <w:r>
        <w:rPr>
          <w:rFonts w:ascii="Times New Roman" w:hAnsi="Times New Roman" w:eastAsia="Times New Roman" w:cs="Times New Roman"/>
        </w:rPr>
        <w:t>Ayat dalam Kitab Bilangan terjadi pada permulaan sejarah Israel kuno dan menggambarkan pemberontakan umat perjanjian Allah, dan ayat dalam Kitab Yehezkiel terjadi pada akhir sejarah Israel kuno dan menggambarkan pemberontakan umat perjanjian Allah. Hukuman pada awalnya adalah kematian di padang gurun dan hukuman pada akhirnya adalah perbudakan di tanah musuh mereka. Prinsip satu hari sama dengan satu tahun menekankan pemberontakan umat perjanjian. Dua hukuman: satu di awal dan satu di akhir, namun keduanya berbeda. Yang pertama adalah kematian satu per satu selama perjalanan di padang gurun, yang terakhir adalah penawanan dan perbudakan di Babel yang sebenarnya.</w:t>
      </w:r>
    </w:p>
    <w:p>
      <w:pPr>
        <w:pStyle w:val="ArticleScripture"/>
        <w:jc w:val="left"/>
      </w:pPr>
      <w:r>
        <w:rPr>
          <w:rFonts w:ascii="Times New Roman" w:hAnsi="Times New Roman" w:eastAsia="Times New Roman" w:cs="Times New Roman"/>
        </w:rPr>
        <w:t>Maka Musa dan Harun sujud dengan wajah ke tanah di hadapan seluruh jemaat Israel. Dan Yosua bin Nun dan Kaleb bin Yefune, yang termasuk di antara mereka yang mengintai negeri itu, mengoyakkan pakaian mereka; dan mereka berkata kepada seluruh kumpulan orang Israel: Negeri yang kami lalui untuk diintai itu adalah negeri yang sangat baik. Jika TUHAN berkenan kepada kita, maka Ia akan membawa kita masuk ke negeri itu dan memberikannya kepada kita, suatu negeri yang berlimpah susu dan madu. Hanya janganlah memberontak terhadap TUHAN dan janganlah takut kepada penduduk negeri itu; sebab mereka adalah santapan bagi kita; perlindungan mereka telah meninggalkan mereka, dan TUHAN menyertai kita; janganlah takut kepada mereka. Tetapi seluruh jemaat hendak melempari mereka dengan batu. Lalu kemuliaan TUHAN tampak di Kemah Pertemuan di hadapan seluruh anak-anak Israel. Dan TUHAN berfirman kepada Musa: Sampai berapa lama bangsa ini akan menista Aku? dan sampai berapa lama lagi mereka tidak mau percaya kepada-Ku, walaupun segala tanda yang telah Kutunjukkan di tengah-tengah mereka? Aku akan menulahi mereka dengan penyakit sampar dan melenyapkan mereka, dan akan menjadikan engkau suatu bangsa yang lebih besar dan lebih kuat daripada mereka. Lalu Musa berkata kepada TUHAN: Maka orang-orang Mesir akan mendengarnya (sebab Engkau telah membawa bangsa ini keluar dari tengah-tengah mereka dengan kekuatan-Mu); dan mereka akan memberitahukannya kepada penduduk negeri ini, sebab mereka telah mendengar bahwa Engkau, ya TUHAN, ada di tengah-tengah bangsa ini, bahwa Engkau, ya TUHAN, terlihat muka dengan muka, dan bahwa awan-Mu berada di atas mereka, dan bahwa Engkau berjalan di depan mereka, pada siang hari dalam tiang awan dan pada malam hari dalam tiang api. Sekarang, jika Engkau membunuh seluruh bangsa ini sekaligus, maka bangsa-bangsa yang telah mendengar kabar tentang Engkau akan berkata: Karena TUHAN tidak sanggup membawa bangsa ini ke negeri yang telah disumpahkan-Nya kepada mereka, maka Ia membinasakan mereka di padang gurun. Dan sekarang, kumohon, biarlah kuasa Tuhanku menjadi besar, sesuai dengan firman-Mu yang telah Kaukatakan: TUHAN itu panjang sabar dan berlimpah kasih setia, yang mengampuni kesalahan dan pelanggaran, tetapi tidak sekali-kali membebaskan orang yang bersalah, membalaskan kesalahan bapa-bapa kepada anak-anak sampai keturunan yang ketiga dan keempat. Ampunilah, kumohon, kesalahan bangsa ini menurut besarnya kasih setia-Mu, sebagaimana Engkau telah mengampuni bangsa ini, sejak dari Mesir sampai sekarang. Bilangan 14:5-19.</w:t>
      </w:r>
    </w:p>
    <w:p>
      <w:pPr>
        <w:pStyle w:val="ArticleBody"/>
        <w:jc w:val="left"/>
      </w:pPr>
      <w:r>
        <w:rPr>
          <w:rFonts w:ascii="Times New Roman" w:hAnsi="Times New Roman" w:eastAsia="Times New Roman" w:cs="Times New Roman"/>
        </w:rPr>
        <w:t>Sejarah yang digambarkan dalam ayat-ayat ini menjadi sebuah simbol alkitabiah yang disebut "hari pemberontakan." "Hari pemberontakan" disebutkan dalam Mazmur 95, Yeremia 32, dan Ibrani 3, tetapi kita tidak akan membahas simbol itu saat ini. Ada sebuah prinsip penting yang diidentifikasi dalam bagian sebelumnya yang harus dikenali. Prinsip tersebut juga digambarkan oleh nabi Samuel, Lucifer, Ellen White, dan tentu saja Musa dalam bagian ini.</w:t>
      </w:r>
    </w:p>
    <w:p>
      <w:pPr>
        <w:pStyle w:val="ArticleScripture"/>
        <w:jc w:val="left"/>
      </w:pPr>
      <w:r>
        <w:rPr>
          <w:rFonts w:ascii="Times New Roman" w:hAnsi="Times New Roman" w:eastAsia="Times New Roman" w:cs="Times New Roman"/>
        </w:rPr>
        <w:t>Mereka berkata kepadanya, Lihat, engkau sudah tua, dan anak-anakmu tidak hidup menurut jalanmu; maka sekarang angkatlah bagi kami seorang raja untuk mengadili kami seperti semua bangsa lain. Tetapi hal itu tidak berkenan di hati Samuel ketika mereka berkata, Berikanlah kepada kami seorang raja untuk mengadili kami. Lalu Samuel berdoa kepada TUHAN. Dan TUHAN berfirman kepada Samuel, Dengarkanlah suara bangsa itu dalam segala yang mereka katakan kepadamu, sebab bukan engkau yang mereka tolak, melainkan Aku; supaya Aku jangan memerintah atas mereka. Sesuai dengan semua perbuatan yang telah mereka lakukan sejak hari Aku menuntun mereka keluar dari Mesir sampai hari ini—yakni bahwa mereka telah meninggalkan Aku dan melayani allah lain—demikian juga kini mereka perbuat terhadapmu. Maka sekarang dengarkanlah suara mereka; hanya, peringatkanlah mereka dengan sungguh-sungguh dan tunjukkan kepada mereka cara raja yang akan memerintah atas mereka. Samuel memberitahukan semua firman TUHAN kepada bangsa itu yang meminta seorang raja kepadanya. Ia berkata, Beginilah cara raja yang akan memerintah atas kamu: Ia akan mengambil anak-anak laki-lakimu dan menempatkan mereka bagi dirinya, untuk kereta-keretanya, dan menjadi pasukan berkudanya; dan sebagian akan berlari di depan kereta-keretanya. Ia akan mengangkat kepala-kepala pasukan atas seribu dan atas lima puluh; dan menyuruh mereka membajak ladangnya, menuai panennya, dan membuat alat-alat perangnya serta perlengkapan kereta-keretanya. Ia akan mengambil anak-anak perempuanmu untuk menjadi pembuat wangi-wangian, juru masak, dan pembuat roti. Ia akan mengambil ladang-ladangmu, kebun anggurmu, dan kebun zaitunmu, bahkan yang terbaik di antaranya, dan memberikannya kepada hamba-hambanya. Ia akan memungut sepersepuluh dari benihmu dan dari hasil kebun anggurmu, dan memberikannya kepada para pejabatnya dan hamba-hambanya. Ia akan mengambil hamba-hamba lelakimu dan hamba-hamba perempuanmu, serta pemuda-pemuda terbaikmu dan keledai-keledaimu, dan memperkerjakan mereka untuk kepentingannya. Ia akan mengambil sepersepuluh dari kambing dombamu; dan kamu akan menjadi hamba-hambanya. Pada hari itu kamu akan berteriak karena rajamu yang telah kamu pilih itu; tetapi TUHAN tidak akan mendengarkan kamu pada hari itu. Namun bangsa itu menolak untuk mematuhi suara Samuel; mereka berkata, Tidak; melainkan kami akan mempunyai seorang raja yang memerintah atas kami, supaya kami juga sama seperti semua bangsa; dan supaya raja kami mengadili kami, maju di depan kami, dan berperang bagi kami. Samuel mendengar semua perkataan bangsa itu, lalu menyampaikannya di hadapan TUHAN. Lalu TUHAN berfirman kepada Samuel, Dengarkanlah suara mereka, dan angkatlah bagi mereka seorang raja. Kemudian Samuel berkata kepada orang-orang Israel, Pulanglah setiap orang ke kotanya. 1 Samuel 8:5-22.</w:t>
      </w:r>
    </w:p>
    <w:p>
      <w:pPr>
        <w:pStyle w:val="ArticleBody"/>
        <w:jc w:val="left"/>
      </w:pPr>
      <w:r>
        <w:rPr>
          <w:rFonts w:ascii="Times New Roman" w:hAnsi="Times New Roman" w:eastAsia="Times New Roman" w:cs="Times New Roman"/>
        </w:rPr>
        <w:t>Dalam bagian ini Israel kuno menolak Allah sebagai raja mereka, dan sejarah tersebut menunjuk ke masa ketika mereka menyatakan bahwa mereka tidak memiliki raja selain Kaisar. Mereka menolak teokrasi Allah dan bersikeras agar mereka diberi seorang raja dari kalangan mereka sendiri, namun pada akhirnya mereka menyatakan bahwa raja mereka adalah seorang raja Romawi. Raja Romawi pada akhir zaman adalah Paus Roma.</w:t>
      </w:r>
    </w:p>
    <w:p>
      <w:pPr>
        <w:pStyle w:val="ArticleScripture"/>
        <w:jc w:val="left"/>
      </w:pPr>
      <w:r>
        <w:rPr>
          <w:rFonts w:ascii="Times New Roman" w:hAnsi="Times New Roman" w:eastAsia="Times New Roman" w:cs="Times New Roman"/>
        </w:rPr>
        <w:t>Tetapi mereka berteriak, Enyahkan Dia, enyahkan Dia, salibkan Dia. Kata Pilatus kepada mereka, Haruskah aku menyalibkan Raja kamu? Jawab imam-imam kepala, Kami tidak mempunyai raja selain Kaisar. Yohanes 19:15.</w:t>
      </w:r>
    </w:p>
    <w:p>
      <w:pPr>
        <w:pStyle w:val="ArticleBody"/>
        <w:jc w:val="left"/>
      </w:pPr>
      <w:r>
        <w:rPr>
          <w:rFonts w:ascii="Times New Roman" w:hAnsi="Times New Roman" w:eastAsia="Times New Roman" w:cs="Times New Roman"/>
        </w:rPr>
        <w:t>Penolakan terhadap teokrasi itu begitu menyinggung dan bersifat pribadi bagi Samuel sehingga ia memahaminya sebagai penolakan terhadap jabatan kenabiannya. Namun Allah memastikan bahwa Samuel mengerti bahwa penolakan mereka ditujukan kepada Allah, bukan kepada nabi itu. Kedua bagian ini, yang mengemukakan hubungan kenabian Musa dan Samuel terhadap pemberontakan Israel kuno, menunjukkan bahwa hukuman atas pemberontakan yang menyusul bukanlah akhir bagi Israel kuno. Masih ada suatu kelompok yang diwakili oleh Yosua dan Kaleb yang akan memasuki Tanah Perjanjian, dan dalam kisah Samuel, akhir bagi Israel kuno terjadi pada penutupan masa raja-raja Israel, bukan pada permulaannya.</w:t>
      </w:r>
    </w:p>
    <w:p>
      <w:pPr>
        <w:pStyle w:val="ArticleBody"/>
        <w:jc w:val="left"/>
      </w:pPr>
      <w:r>
        <w:rPr>
          <w:rFonts w:ascii="Times New Roman" w:hAnsi="Times New Roman" w:eastAsia="Times New Roman" w:cs="Times New Roman"/>
        </w:rPr>
        <w:t>Musa beralasan dengan Allah agar terus bekerja dengan bangsa Israel zaman dahulu, karena menurut Musa, mengakhiri mereka pada saat itu akan menggambarkan secara keliru sejarah suci pembebasan umat-Nya dan janji-Nya untuk menuntun mereka ke tanah yang telah Allah janjikan kepada Abraham. Intinya di sini adalah bahwa Allah memilih untuk membiarkan pemberontakan terjadi dan terus berlangsung ketika Dia bermaksud menggunakan pemberontakan itu sebagai kesaksian akan kebenaran.</w:t>
      </w:r>
    </w:p>
    <w:p>
      <w:pPr>
        <w:pStyle w:val="ArticleBody"/>
        <w:jc w:val="left"/>
      </w:pPr>
      <w:r>
        <w:rPr>
          <w:rFonts w:ascii="Times New Roman" w:hAnsi="Times New Roman" w:eastAsia="Times New Roman" w:cs="Times New Roman"/>
        </w:rPr>
        <w:t>Sikap kemarahan yang benar yang ditunjukkan Samuel juga ditunjukkan oleh Ellen White.</w:t>
      </w:r>
    </w:p>
    <w:p>
      <w:pPr>
        <w:pStyle w:val="ArticleScripture"/>
        <w:jc w:val="left"/>
      </w:pPr>
      <w:r>
        <w:rPr>
          <w:rFonts w:ascii="Times New Roman" w:hAnsi="Times New Roman" w:eastAsia="Times New Roman" w:cs="Times New Roman"/>
        </w:rPr>
        <w:t>Belum pernah sebelumnya saya melihat di antara umat kita kepuasan diri yang begitu teguh dan ketidaksediaan untuk menerima dan mengakui terang seperti yang dinyatakan di Minneapolis. Saya telah diperlihatkan bahwa tidak seorang pun dari kelompok yang memelihara semangat yang dinyatakan pada pertemuan itu akan kembali menerima terang yang jelas untuk menyadari berharganya kebenaran yang dikirimkan kepada mereka dari surga sampai mereka merendahkan kesombongan mereka dan mengakui bahwa mereka tidak digerakkan oleh Roh Allah, melainkan bahwa pikiran dan hati mereka dipenuhi dengan prasangka. Tuhan ingin mendekati mereka, memberkati mereka dan menyembuhkan mereka dari kemurtadan mereka, tetapi mereka tidak mau mendengarkan. Mereka digerakkan oleh roh yang sama yang mengilhami Korah, Dathan, dan Abiram. Orang-orang Israel itu bertekad menolak segala bukti yang akan menunjukkan bahwa mereka salah, dan mereka terus-menerus menempuh jalan pemberontakan mereka sampai banyak orang terseret untuk bergabung dengan mereka.</w:t>
      </w:r>
    </w:p>
    <w:p>
      <w:pPr>
        <w:pStyle w:val="ArticleScripture"/>
        <w:jc w:val="left"/>
      </w:pPr>
      <w:r>
        <w:rPr>
          <w:rFonts w:ascii="Times New Roman" w:hAnsi="Times New Roman" w:eastAsia="Times New Roman" w:cs="Times New Roman"/>
        </w:rPr>
        <w:t>Siapakah mereka ini? Bukan yang lemah, bukan yang bodoh, bukan yang tidak tercerahkan. Dalam pemberontakan itu ada dua ratus lima puluh pemuka yang termasyhur di tengah jemaat, orang-orang ternama. Apa kesaksian mereka? 'Seluruh jemaat itu kudus, masing-masing dari mereka, dan Tuhan ada di tengah-tengah mereka; mengapa lalu kamu meninggikan diri di atas jemaat Tuhan?' [Bilangan 16:3]. Ketika Korah dan para pengikutnya binasa di bawah penghukuman Allah, orang-orang yang telah mereka tipu tidak melihat tangan Tuhan dalam mukjizat ini. Keesokan paginya seluruh jemaat menuduh Musa dan Harun, 'Kamu telah membunuh umat Tuhan' [ayat 41], dan tulah menimpa jemaat itu, dan lebih dari empat belas ribu orang binasa.</w:t>
      </w:r>
    </w:p>
    <w:p>
      <w:pPr>
        <w:pStyle w:val="ArticleScripture"/>
        <w:jc w:val="left"/>
      </w:pPr>
      <w:r>
        <w:rPr>
          <w:rFonts w:ascii="Times New Roman" w:hAnsi="Times New Roman" w:eastAsia="Times New Roman" w:cs="Times New Roman"/>
        </w:rPr>
        <w:t>"Ketika aku bermaksud meninggalkan Minneapolis, malaikat Tuhan berdiri di sisiku dan berkata: 'Jangan begitu; Allah mempunyai pekerjaan bagimu untuk dilakukan di tempat ini. Umat itu sedang mengulangi pemberontakan Korah, Datan, dan Abiram. Aku telah menempatkan engkau pada kedudukanmu yang sepatutnya, yang tidak akan diakui oleh mereka yang tidak berada dalam terang; mereka tidak akan mengindahkan kesaksianmu; tetapi Aku akan menyertai engkau; kasih karunia dan kuasa-Ku akan menopang engkau. Bukan engkau yang mereka hinakan, melainkan para utusan dan pekabaran yang Kukirimkan kepada umat-Ku. Mereka telah menunjukkan penghinaan terhadap firman Tuhan. Iblis telah membutakan mata mereka dan membelokkan pertimbangan mereka; dan kecuali setiap jiwa bertobat dari dosa ini, yakni kemandirian yang tidak dikuduskan yang menghina Roh Allah, mereka akan berjalan dalam kegelapan. Aku akan memindahkan kaki dian dari tempatnya kecuali mereka bertobat dan berbalik, supaya Aku menyembuhkan mereka. Mereka telah mengaburkan penglihatan rohani mereka. Mereka tidak menghendaki Allah menyatakan Roh-Nya dan kuasa-Nya; sebab mereka memiliki roh ejekan dan rasa muak terhadap firman-Ku. Kesembronoan, main-main, bersenda gurau, dan berkelakar dipraktikkan setiap hari. Mereka tidak mengarahkan hati mereka untuk mencari Aku. Mereka berjalan dalam percikan api dari sulutan mereka sendiri, dan kecuali mereka bertobat mereka akan berbaring dalam dukacita. Beginilah firman Tuhan: Berdirilah pada pos tugasmu; sebab Aku menyertai engkau, dan tidak akan meninggalkan engkau ataupun menelantarkan engkau.' Perkataan-perkataan dari Allah ini tidak berani aku abaikan." Bahan-bahan 1888, 1067.</w:t>
      </w:r>
    </w:p>
    <w:p>
      <w:pPr>
        <w:pStyle w:val="ArticleBody"/>
        <w:jc w:val="left"/>
      </w:pPr>
      <w:r>
        <w:rPr>
          <w:rFonts w:ascii="Times New Roman" w:hAnsi="Times New Roman" w:eastAsia="Times New Roman" w:cs="Times New Roman"/>
        </w:rPr>
        <w:t>Saudari White bersikap seperti Samuel dan diberitahu untuk tetap bersama para pemberontak dalam pemberontakan mereka serta "berdiri di" "pos" "tugasnya." Dia diperintahkan untuk tetap di posnya, setelah ia (sang nabiah) memutuskan untuk membiarkan para pemberontak dan pemberontakan mereka mengurus diri mereka sendiri.</w:t>
      </w:r>
    </w:p>
    <w:p>
      <w:pPr>
        <w:pStyle w:val="ArticleBody"/>
        <w:jc w:val="left"/>
      </w:pPr>
      <w:r>
        <w:rPr>
          <w:rFonts w:ascii="Times New Roman" w:hAnsi="Times New Roman" w:eastAsia="Times New Roman" w:cs="Times New Roman"/>
        </w:rPr>
        <w:t>Kaidah penyebutan pertama, yang merupakan komponen utama dari prinsip Alfa dan Omega, menyatakan bahwa saat suatu pokok bahasan pertama kali disebutkan memiliki arti yang paling utama. Terkait dengan permulaan pemberontakan Lucifer adalah kenyataan bahwa jika Allah menghendaki, Ia memiliki semua kuasa yang diperlukan untuk melenyapkan Lucifer pada saat pikiran egois pertamanya saja muncul di benaknya. Allah bisa saja menyingkirkan Lucifer dari ciptaan, dan Ia memiliki kuasa sedemikian rupa sehingga seandainya Ia memilih melakukannya, Ia dapat melakukannya dengan cara yang membuat para malaikat lainnya bahkan tidak akan tahu apa yang telah terjadi. Tentu saja, Ia tidak melakukan itu, karena antara lain hal itu akan merupakan penyangkalan terhadap karakter-Nya; namun Ia memang memiliki kuasa penciptaan yang akan memungkinkan-Nya melakukan hal tersebut. Namun Ia tidak melakukannya. Ia dengan sabar membiarkan pemberontakan itu menjadi bagian dari kesaksian tentang karakter-Nya, bagian dari kesaksian tentang kontroversi yang telah dimulai di surga dan yang pada akhirnya akan turun ke bumi. Inilah yang dicapai oleh dialog Musa bagi Israel kuno. Allah mengizinkan generasi para pemberontak itu mati di padang gurun dan menggunakan sejarah itu sebagai contoh Alkitabiah untuk menegaskan lebih lanjut kebenaran-kebenaran yang berkaitan dengan Injil yang kekal.</w:t>
      </w:r>
    </w:p>
    <w:p>
      <w:pPr>
        <w:pStyle w:val="ArticleBody"/>
        <w:jc w:val="left"/>
      </w:pPr>
      <w:r>
        <w:rPr>
          <w:rFonts w:ascii="Times New Roman" w:hAnsi="Times New Roman" w:eastAsia="Times New Roman" w:cs="Times New Roman"/>
        </w:rPr>
        <w:t>Demikian juga dengan penolakan terhadap Allah sebagai raja pada zaman Samuel. Samuel diperintahkan untuk maju terus dan tetap pada pos tugasnya, meskipun bertentangan dengan keyakinan pribadi Samuel dan pengetahuan kenabiannya. Unsur pengawasan Allah yang bersifat nubuatan dan historis ini juga terlihat dalam pembangunan kembali Bait Suci setelah pembuangan ke Babel. Allah menubuatkan dan mengatur setiap unsur dari tujuh puluh tahun masa pembuangan itu; kepulangan ke Yerusalem, pembangunan kembali Yerusalem, Bait Suci, serta jalan-jalan dan tembok-temboknya. Ia menetapkan nubuatan waktu yang menunjukkan kapan mereka akan dibebaskan dari pembuangan. Ia menyatakan berapa banyak ketetapan yang akan menandai permulaan dua ribu tiga ratus tahun. Ia menyebut nama Cyrus, raja kafir yang akan memulai proses itu dengan ketetapan pertama. Semua unsur pembangunan kembali Yerusalem dan Bait Suci telah dinyatakan secara khusus, dan Ia membangkitkan orang-orang benar serta nabi-nabi untuk menyelesaikan pekerjaan itu.</w:t>
      </w:r>
    </w:p>
    <w:p>
      <w:pPr>
        <w:pStyle w:val="ArticleBody"/>
        <w:jc w:val="left"/>
      </w:pPr>
      <w:r>
        <w:rPr>
          <w:rFonts w:ascii="Times New Roman" w:hAnsi="Times New Roman" w:eastAsia="Times New Roman" w:cs="Times New Roman"/>
        </w:rPr>
        <w:t>Sekalipun pengetahuan sebelumnya yang bersifat kenabian dan intervensi ilahi begitu nyata, pemberontakan yang telah menyebabkan pembuangan di Babel telah mengakhiri kehadiran pribadi-Nya di tengah umat Allah. Kemuliaan Shekinah tidak pernah kembali ke Bait Suci yang dibangun kembali. Seluruh sejarah itu dimanfaatkan untuk menyediakan struktur kenabian bagi sejarah pada akhir zaman, meskipun Bait itu tidak pernah lagi diberkati oleh kehadiran Shekinah di Ruang Maha Kudus. Dalam pengertian itu, Bait Suci yang dibangun kembali tersebut merupakan kesaksian bukan tentang kehadiran Allah, melainkan tentang pemberontakan Israel. Namun para nabi dalam sejarah itu, seperti halnya Samuel dan Sister White di Minneapolis, tetap melayani dalam kapasitas sebagai nabi.</w:t>
      </w:r>
    </w:p>
    <w:p>
      <w:pPr>
        <w:pStyle w:val="ArticleBody"/>
        <w:jc w:val="left"/>
      </w:pPr>
      <w:r>
        <w:rPr>
          <w:rFonts w:ascii="Times New Roman" w:hAnsi="Times New Roman" w:eastAsia="Times New Roman" w:cs="Times New Roman"/>
        </w:rPr>
        <w:t>Pemberontakan Lusifer adalah hal pertama yang disebutkan dalam pertentangan besar antara Kristus dan Setan, dan Allah mengizinkan pemberontakan itu berlanjut demi maksud-Nya sendiri. Samuel, sekalipun ia marah dengan benar terhadap keinginan Israel untuk menjadi seperti bangsa-bangsa lain, tetap diperintahkan untuk ikut mengurapi dua raja pertama. Dan para nabi Allah turut serta membangun kembali Bait Allah, bait yang tidak akan pernah lagi memiliki hadirat Shekinah Allah.</w:t>
      </w:r>
    </w:p>
    <w:p>
      <w:pPr>
        <w:pStyle w:val="ArticleBody"/>
        <w:jc w:val="left"/>
      </w:pPr>
      <w:r>
        <w:rPr>
          <w:rFonts w:ascii="Times New Roman" w:hAnsi="Times New Roman" w:eastAsia="Times New Roman" w:cs="Times New Roman"/>
        </w:rPr>
        <w:t>Mereka yang menggunakan "sajian dongeng" mereka untuk menentang Firman Kenabian, dalam upaya menutupi pemberontakan Adventisme pada tahun 1863, dan yang memilih mendasarkan argumen mereka pada logika bahwa jika ada sesuatu yang salah terjadi pada tahun 1863, nabi perempuan itu pasti akan melarangnya, dengan sengaja menutup mata terhadap prinsip pertama yang dinyatakan dalam penyebutan paling awal tentang pemberontakan melawan Allah. Allah mengizinkan pemberontakan untuk tujuan-Nya sendiri, dan jika Dia memilih agar para nabi-Nya tetap netral atau diam terhadap pemberontakan yang mungkin muncul, itu adalah pilihan-Nya.</w:t>
      </w:r>
    </w:p>
    <w:p>
      <w:pPr>
        <w:pStyle w:val="ArticleBody"/>
        <w:jc w:val="left"/>
      </w:pPr>
      <w:r>
        <w:rPr>
          <w:rFonts w:ascii="Times New Roman" w:hAnsi="Times New Roman" w:eastAsia="Times New Roman" w:cs="Times New Roman"/>
        </w:rPr>
        <w:t>Ketika kita mulai mempertimbangkan proses pengujian dari tahun 1844 hingga 1863, yang telah dicontohkan oleh sepuluh ujian yang gagal dilalui Israel kuno setelah mereka menyeberangi Laut Merah, sangat penting untuk memahami fakta Alkitabiah ini. Para nabi Allah berfungsi sebagai nabi-Nya dalam masa ketaatan maupun ketidaktaatan, dan kadang-kadang mereka tidak memprotes persoalan yang di permukaan tampak sebagai sesuatu yang diharapkan akan diprotes oleh seorang nabi. Ada kalanya mereka jelas menyadari pemberontakan itu tetapi ditahan, dan pada waktu lain Tuhan menutup mata mereka terhadap pemberontakan itu. Ketika perspektif itu disadari, tahun 1863 menjadi tonggak penting dalam sejarah kerajaan keenam dalam nubuatan Alkitab, baik bagi tanduk Protestantisme maupun tanduk Republikanisme.</w:t>
      </w:r>
    </w:p>
    <w:p>
      <w:pPr>
        <w:pStyle w:val="ArticleScripture"/>
        <w:jc w:val="left"/>
      </w:pPr>
      <w:r>
        <w:rPr>
          <w:rFonts w:ascii="Times New Roman" w:hAnsi="Times New Roman" w:eastAsia="Times New Roman" w:cs="Times New Roman"/>
        </w:rPr>
        <w:t>Aku juga telah berfirman melalui para nabi, dan Aku telah memperbanyak penglihatan, serta memakai kiasan melalui pelayanan para nabi.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Lima</dc:title>
  <dc:subject>Keheningan Kenabian</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