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Sepuluh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Gerakan Millerite diwakili dalam Yesaya pasal tujuh oleh sebuah nubuatan selama enam puluh lima tahun, yang dimulai pada 742 SM. Enam puluh lima tahun yang terjadi pada masa Yesaya itu mewakili enam puluh lima tahun dari 1798 hingga 1863. Alfa dan Omega akan selalu menggambarkan akhir bersama permulaan. Nubuatan enam puluh lima tahun itu mengidentifikasi kutukan tujuh kali terhadap kerajaan Israel utara dan selatan. Tujuh kali yang pertama terhadap kerajaan utara dimulai pada 723 SM, sembilan belas tahun setelah Yesaya menyampaikan nubuat tersebut kepada Raja Ahas. Tujuh kali yang terakhir terhadap kerajaan selatan dimulai pada akhir enam puluh lima tahun itu, pada 677 SM.</w:t>
      </w:r>
    </w:p>
    <w:p>
      <w:pPr>
        <w:pStyle w:val="ArticleBody"/>
        <w:jc w:val="left"/>
      </w:pPr>
      <w:r>
        <w:rPr>
          <w:rFonts w:ascii="Times New Roman" w:hAnsi="Times New Roman" w:eastAsia="Times New Roman" w:cs="Times New Roman"/>
        </w:rPr>
        <w:t>Kutuk tujuh kali yang pertama terhadap Efraim berakhir pada tahun 1798, yang merupakan waktu kesudahan, ketika penglihatan Sungai Ulai dari pasal delapan dan sembilan kitab Daniel dibuka segelnya. Hal itu secara nubuatan menandai kedatangan pekabaran malaikat pertama sekaligus awal secara nubuatan gerakan Millerit. Kutuk tujuh kali yang terakhir terhadap Yehuda berakhir pada tahun 1844, yaitu kedatangan pekabaran malaikat ketiga. Sembilan belas tahun kemudian, pada tahun 1863, enam puluh lima tahun yang dilambangkan pada permulaan nubuat itu menandai berakhirnya gerakan Millerit dan dimulainya Gereja Advent Hari Ketujuh Laodikia. Tujuh tahun sebelum 1863, pada tahun 1856, James White mulai menyatakan bahwa gerakan Millerit telah berhenti menjadi jemaat Filadelfia dan telah menjadi jemaat Laodikia. Cucunya, ketika menulis biografi Ellen White, menulis tentang sejarah tahun 1856 dan pekabaran Laodikia.</w:t>
      </w:r>
    </w:p>
    <w:p>
      <w:pPr>
        <w:pStyle w:val="ArticleHeading"/>
        <w:jc w:val="left"/>
      </w:pPr>
      <w:r>
        <w:rPr>
          <w:rFonts w:ascii="Arial" w:hAnsi="Arial" w:eastAsia="Arial" w:cs="Arial"/>
        </w:rPr>
        <w:t>Amanat Laodikia</w:t>
      </w:r>
    </w:p>
    <w:p>
      <w:pPr>
        <w:pStyle w:val="ArticleScripture"/>
        <w:jc w:val="left"/>
      </w:pPr>
      <w:r>
        <w:rPr>
          <w:rFonts w:ascii="Times New Roman" w:hAnsi="Times New Roman" w:eastAsia="Times New Roman" w:cs="Times New Roman"/>
        </w:rPr>
        <w:t>Kaum Adventis yang memelihara Sabat telah mengambil posisi bahwa pesan kepada tujuh jemaat dalam Wahyu 2 dan 3 menggambarkan pengalaman gereja Kristen selama berabad-abad. Mereka menyimpulkan bahwa pesan kepada jemaat Laodikia berlaku bagi mereka yang kini mereka sebut Adventis nominal, yaitu mereka yang tidak menerima Sabat hari ketujuh. Dalam sebuah tajuk rencana singkat di Review tanggal 9 Oktober, James White mengemukakan beberapa pertanyaan yang menggugah pikiran, yang ia awali dengan pernyataan:</w:t>
      </w:r>
    </w:p>
    <w:p>
      <w:pPr>
        <w:pStyle w:val="ArticleScripture"/>
        <w:jc w:val="left"/>
      </w:pPr>
      <w:r>
        <w:rPr>
          <w:rFonts w:ascii="Times New Roman" w:hAnsi="Times New Roman" w:eastAsia="Times New Roman" w:cs="Times New Roman"/>
        </w:rPr>
        <w:t>Pertanyaan itu mulai mengemuka kembali, “Penjaga, bagaimana dengan malam?” Untuk saat ini hanya ada ruang bagi beberapa pertanyaan, yang diajukan untuk menarik perhatian pada pokok yang mereka singgung. Kami percaya, jawaban yang lengkap akan segera diberikan.-Review and Herald, 9 Oktober 1856.</w:t>
      </w:r>
    </w:p>
    <w:p>
      <w:pPr>
        <w:pStyle w:val="ArticleScripture"/>
        <w:jc w:val="left"/>
      </w:pPr>
      <w:r>
        <w:rPr>
          <w:rFonts w:ascii="Times New Roman" w:hAnsi="Times New Roman" w:eastAsia="Times New Roman" w:cs="Times New Roman"/>
        </w:rPr>
        <w:t>Dari sebelas pertanyaan yang ia ajukan, pertanyaan keenamlah yang secara khusus menyasar orang-orang Laodikia.</w:t>
      </w:r>
    </w:p>
    <w:p>
      <w:pPr>
        <w:pStyle w:val="ArticleScripture"/>
        <w:jc w:val="left"/>
      </w:pPr>
      <w:r>
        <w:rPr>
          <w:rFonts w:ascii="Times New Roman" w:hAnsi="Times New Roman" w:eastAsia="Times New Roman" w:cs="Times New Roman"/>
        </w:rPr>
        <w:t>6. Bukankah keadaan orang-orang Laodikia (suam-suam kuku, dan tidak dingin maupun panas) secara tepat menggambarkan kondisi umat yang mengaku menganut pekabaran malaikat ketiga?-Ibid.</w:t>
      </w:r>
    </w:p>
    <w:p>
      <w:pPr>
        <w:pStyle w:val="ArticleScripture"/>
        <w:jc w:val="left"/>
      </w:pPr>
      <w:r>
        <w:rPr>
          <w:rFonts w:ascii="Times New Roman" w:hAnsi="Times New Roman" w:eastAsia="Times New Roman" w:cs="Times New Roman"/>
        </w:rPr>
        <w:t>Pertanyaan terakhir membuka masalah tersebut:</w:t>
      </w:r>
    </w:p>
    <w:p>
      <w:pPr>
        <w:pStyle w:val="ArticleScripture"/>
        <w:jc w:val="left"/>
      </w:pPr>
      <w:r>
        <w:rPr>
          <w:rFonts w:ascii="Times New Roman" w:hAnsi="Times New Roman" w:eastAsia="Times New Roman" w:cs="Times New Roman"/>
        </w:rPr>
        <w:t>11. Jika inilah keadaan kita sebagai umat, adakah kita memiliki dasar yang nyata untuk berharap akan perkenanan Allah kecuali jika kita mengindahkan 'nasihat' dari Saksi yang Benar? Aku menasihatkan engkau untuk membeli dari-Ku emas yang diuji dalam api, supaya engkau menjadi kaya; dan pakaian putih, supaya engkau berpakaian, dan supaya aib ketelanjanganmu tidak kelihatan; dan urapi matamu dengan salep mata, supaya engkau dapat melihat. Semua yang Kukasihi, Kutegur dan Kudisiplinkan; sebab itu bersungguh-sungguhlah dan bertobatlah. Lihat, Aku berdiri di depan pintu dan mengetuk; jika ada orang yang mendengar suara-Ku dan membuka pintu, Aku akan masuk kepadanya dan makan bersama dia, dan dia bersama-Ku. Kepada dia yang menang akan Kuberikan hak untuk duduk bersama-Ku di takhta-Ku, sebagaimana Aku juga telah menang dan duduk bersama Bapa-Ku di takhta-Nya. Wahyu 3:18-21.-Ibid.</w:t>
      </w:r>
    </w:p>
    <w:p>
      <w:pPr>
        <w:pStyle w:val="ArticleScripture"/>
        <w:jc w:val="left"/>
      </w:pPr>
      <w:r>
        <w:rPr>
          <w:rFonts w:ascii="Times New Roman" w:hAnsi="Times New Roman" w:eastAsia="Times New Roman" w:cs="Times New Roman"/>
        </w:rPr>
        <w:t>Jelas bahwa kebenaran perkara itu baru mulai disadari oleh James White. Edisi berikutnya dari Review memuat pemaparan sepanjang tujuh kolom tentang tujuh gereja, dengan judul tersebut. Dalam pembukaan tulisannya, ia menyatakan:</w:t>
      </w:r>
    </w:p>
    <w:p>
      <w:pPr>
        <w:pStyle w:val="ArticleScripture"/>
        <w:jc w:val="left"/>
      </w:pPr>
      <w:r>
        <w:rPr>
          <w:rFonts w:ascii="Times New Roman" w:hAnsi="Times New Roman" w:eastAsia="Times New Roman" w:cs="Times New Roman"/>
        </w:rPr>
        <w:t>Kita harus sependapat dengan beberapa penafsir modern bahwa ketujuh jemaat ini harus dipahami sebagai mewakili tujuh keadaan gereja Kristen, dalam tujuh kurun waktu, mencakup keseluruhan rentang zaman Kristen.-Ibid., 16 Okt. 1856.</w:t>
      </w:r>
    </w:p>
    <w:p>
      <w:pPr>
        <w:pStyle w:val="ArticleScripture"/>
        <w:jc w:val="left"/>
      </w:pPr>
      <w:r>
        <w:rPr>
          <w:rFonts w:ascii="Times New Roman" w:hAnsi="Times New Roman" w:eastAsia="Times New Roman" w:cs="Times New Roman"/>
        </w:rPr>
        <w:t>Ia kemudian menguraikan nubuat itu, membahas setiap jemaat satu per satu. Ketika sampai pada yang ketujuh, yakni jemaat Laodikia, ia menyatakan:</w:t>
      </w:r>
    </w:p>
    <w:p>
      <w:pPr>
        <w:pStyle w:val="ArticleScripture"/>
        <w:jc w:val="left"/>
      </w:pPr>
      <w:r>
        <w:rPr>
          <w:rFonts w:ascii="Times New Roman" w:hAnsi="Times New Roman" w:eastAsia="Times New Roman" w:cs="Times New Roman"/>
        </w:rPr>
        <w:t>Gambaran sedih tentang jemaat ini sungguh merendahkan hati kita sebagai umat. Dan bukankah gambaran yang mengerikan ini merupakan cerminan yang sempurna dari keadaan kita saat ini? Memang demikian; dan tidak ada gunanya mencoba menghindari kekuatan kesaksian yang menyelidik ini kepada jemaat Laodikia. Kiranya Tuhan menolong kita untuk menerimanya, dan memperoleh manfaat darinya.-Ibid.</w:t>
      </w:r>
    </w:p>
    <w:p>
      <w:pPr>
        <w:pStyle w:val="ArticleScripture"/>
        <w:jc w:val="left"/>
      </w:pPr>
      <w:r>
        <w:rPr>
          <w:rFonts w:ascii="Times New Roman" w:hAnsi="Times New Roman" w:eastAsia="Times New Roman" w:cs="Times New Roman"/>
        </w:rPr>
        <w:t>Setelah ia menulis dua kolom tentang jemaat Laodikia, pernyataan penutupnya menyampaikan seruan yang kuat:</w:t>
      </w:r>
    </w:p>
    <w:p>
      <w:pPr>
        <w:pStyle w:val="ArticleScripture"/>
        <w:jc w:val="left"/>
      </w:pPr>
      <w:r>
        <w:rPr>
          <w:rFonts w:ascii="Times New Roman" w:hAnsi="Times New Roman" w:eastAsia="Times New Roman" w:cs="Times New Roman"/>
        </w:rPr>
        <w:t>"Saudara-saudara terkasih, kita harus mengalahkan dunia, kedagingan, dan Iblis, atau kita tidak akan mendapat bagian dalam Kerajaan Allah. ... Segeralah mengerjakan hal ini, dan dengan iman tuntutlah janji-janji anugerah yang diperuntukkan bagi orang-orang Laodikia yang bertobat. Bangkitlah dalam nama Tuhan, dan biarkanlah terangmu bercahaya untuk kemuliaan nama-Nya yang terpuji.-Ibid."</w:t>
      </w:r>
    </w:p>
    <w:p>
      <w:pPr>
        <w:pStyle w:val="ArticleScripture"/>
        <w:jc w:val="left"/>
      </w:pPr>
      <w:r>
        <w:rPr>
          <w:rFonts w:ascii="Times New Roman" w:hAnsi="Times New Roman" w:eastAsia="Times New Roman" w:cs="Times New Roman"/>
        </w:rPr>
        <w:t>"Tanggapan dari lapangan sangat menggetarkan. G. W. Holt dari Ohio menulis pada 20 Oktober:"</w:t>
      </w:r>
    </w:p>
    <w:p>
      <w:pPr>
        <w:pStyle w:val="ArticleScripture"/>
        <w:jc w:val="left"/>
      </w:pPr>
      <w:r>
        <w:rPr>
          <w:rFonts w:ascii="Times New Roman" w:hAnsi="Times New Roman" w:eastAsia="Times New Roman" w:cs="Times New Roman"/>
        </w:rPr>
        <w:t>Ya, saya sungguh percaya bahwa kita yang berada dalam pekabaran ketiga, dengan perintah-perintah Allah dan iman Yesus, adalah jemaat yang kepadanya kata-kata ini ditujukan; dan kita tidak boleh menunda untuk memohon emas yang teruji dan pakaian putih, serta salep mata, agar kita dapat melihat.-Ibid., 6 Nov. 1856.</w:t>
      </w:r>
    </w:p>
    <w:p>
      <w:pPr>
        <w:pStyle w:val="ArticleScripture"/>
        <w:jc w:val="left"/>
      </w:pPr>
      <w:r>
        <w:rPr>
          <w:rFonts w:ascii="Times New Roman" w:hAnsi="Times New Roman" w:eastAsia="Times New Roman" w:cs="Times New Roman"/>
        </w:rPr>
        <w:t>Dari Timur Laut terdengar suara baru mengenai hal itu, yaitu Stephen N. Haskell, dari Princeton, Massachusetts. Sebagai seorang Adventis Hari Pertama ia mulai berkhotbah pada usia 20 tahun; kini, tiga tahun kemudian, ia berada dalam pesan malaikat ketiga. Seorang penelaah Alkitab yang saksama, setelah melihat editorial awal singkat oleh White yang memperkenalkan pokok bahasan tentang tujuh jemaat, ia memilih menulis sebuah artikel panjang untuk Review:</w:t>
      </w:r>
    </w:p>
    <w:p>
      <w:pPr>
        <w:pStyle w:val="ArticleScripture"/>
        <w:jc w:val="left"/>
      </w:pPr>
      <w:r>
        <w:rPr>
          <w:rFonts w:ascii="Times New Roman" w:hAnsi="Times New Roman" w:eastAsia="Times New Roman" w:cs="Times New Roman"/>
        </w:rPr>
        <w:t>Pokok yang dimaksud telah menjadi perhatian mendalam bagi saya selama beberapa bulan terakhir. . . . Sudah sejak beberapa waktu saya terdorong untuk percaya bahwa pekabaran kepada orang-orang Laodikia itu berlaku bagi kita; yakni, bagi mereka yang percaya pada pekabaran malaikat ketiga, berdasarkan banyak alasan yang saya anggap baik. Saya akan menyebutkan dua.-Ibid.</w:t>
      </w:r>
    </w:p>
    <w:p>
      <w:pPr>
        <w:pStyle w:val="ArticleScripture"/>
        <w:jc w:val="left"/>
      </w:pPr>
      <w:r>
        <w:rPr>
          <w:rFonts w:ascii="Times New Roman" w:hAnsi="Times New Roman" w:eastAsia="Times New Roman" w:cs="Times New Roman"/>
        </w:rPr>
        <w:t>Itulah yang dilakukannya, dengan mengalokasikan dua kolom untuk kesimpulannya. Saat menutup, ia menyatakan:</w:t>
      </w:r>
    </w:p>
    <w:p>
      <w:pPr>
        <w:pStyle w:val="ArticleScripture"/>
        <w:jc w:val="left"/>
      </w:pPr>
      <w:r>
        <w:rPr>
          <w:rFonts w:ascii="Times New Roman" w:hAnsi="Times New Roman" w:eastAsia="Times New Roman" w:cs="Times New Roman"/>
        </w:rPr>
        <w:t>Sebuah teori tentang pekabaran malaikat ketiga tidak, tidak akan pernah, menyelamatkan kita tanpa pakaian pernikahan, yang adalah kebenaran orang-orang kudus. Kita harus menyempurnakan kekudusan dalam takut akan Tuhan.-Ibid.</w:t>
      </w:r>
    </w:p>
    <w:p>
      <w:pPr>
        <w:pStyle w:val="ArticleScripture"/>
        <w:jc w:val="left"/>
      </w:pPr>
      <w:r>
        <w:rPr>
          <w:rFonts w:ascii="Times New Roman" w:hAnsi="Times New Roman" w:eastAsia="Times New Roman" w:cs="Times New Roman"/>
        </w:rPr>
        <w:t>Ketika James White melanjutkan tulisan-tulisan editorialnya tentang pesan kepada jemaat Laodikia, konsep-konsep yang kini dibaca oleh orang-orang Advent yang memelihara Sabat di Review terasa mengejutkan, tetapi setelah direnungkan dengan saksama dalam doa, terlihat bahwa konsep-konsep itu memang berlaku. Surat-surat kepada redaksi menunjukkan kesepakatan yang cukup umum dan mengindikasikan bahwa suatu kebangunan rohani sedang berlangsung. Bahwa pesan yang menggugah itu bukanlah hasil dari kegairahan sesaat dibuktikan oleh artikel pertama dalam Kesaksian No. 3, yang diterbitkan pada April 1857, berjudul "Bergiatlah dan Bertobat." Artikel itu dibuka dengan, "Tuhan telah menunjukkan kepadaku dalam penglihatan beberapa hal mengenai jemaat dalam keadaan suam-suam kuku sekarang ini, yang akan kusampaikan kepadamu." -1T, hlm. 141. Di sini Ellen White memaparkan apa yang diperlihatkan kepadanya tentang serangan Iblis terhadap jemaat melalui kemakmuran dan harta benda duniawi. Arthur White, Ellen G. White: The Early Years, jilid 1, 342-344.</w:t>
      </w:r>
    </w:p>
    <w:p>
      <w:pPr>
        <w:pStyle w:val="ArticleBody"/>
        <w:jc w:val="left"/>
      </w:pPr>
      <w:r>
        <w:rPr>
          <w:rFonts w:ascii="Times New Roman" w:hAnsi="Times New Roman" w:eastAsia="Times New Roman" w:cs="Times New Roman"/>
        </w:rPr>
        <w:t>Gerakan Millerit mulai secara nubuatan sebagai jemaat Filadelfia, dan pada tahun 1856 beralih menjadi jemaat Laodikia. Tujuh tahun kemudian gerakan itu berakhir, dan Gereja Masehi Advent Hari Ketujuh mulai sebagai jemaat Laodikia dan akan tetap demikian sampai ia dimuntahkan dari mulut Tuhan. Gerakan seratus empat puluh empat ribu keluar dari kalangan jemaat Laodikia, sama seperti gerakan Millerit keluar dari kalangan jemaat Sardis. Gerakan seratus empat puluh empat ribu sejalan dengan gerakan Millerit, dalam hal bahwa gerakan yang pertama berubah dari Filadelfia ke Laodikia dan gerakan yang terakhir berubah dari Laodikia ke Filadelfia. Titik peralihan dari Filadelfia ke Laodikia dalam sejarah Millerit secara khusus ditandai pada tahun 1856, karena itu titik peralihan itu juga harus ditandai dalam gerakan yang terakhir, sebab Allah tidak pernah berubah. Titik peralihan itu diidentifikasi dalam Wahyu pasal sebelas dengan dua nabi yang dibunuh di jalan-jalan.</w:t>
      </w:r>
    </w:p>
    <w:p>
      <w:pPr>
        <w:pStyle w:val="ArticleScripture"/>
        <w:jc w:val="left"/>
      </w:pPr>
      <w:r>
        <w:rPr>
          <w:rFonts w:ascii="Times New Roman" w:hAnsi="Times New Roman" w:eastAsia="Times New Roman" w:cs="Times New Roman"/>
        </w:rPr>
        <w:t>Dan ketika mereka telah menyelesaikan kesaksian mereka, binatang yang naik dari jurang tanpa dasar akan memerangi mereka, mengalahkan mereka, dan membunuh mereka. Dan mayat-mayat mereka akan tergeletak di jalan kota besar itu, yang secara rohani disebut Sodom dan Mesir, di mana juga Tuhan kita disalibkan. Wahyu 11:7, 8.</w:t>
      </w:r>
    </w:p>
    <w:p>
      <w:pPr>
        <w:pStyle w:val="ArticleBody"/>
        <w:jc w:val="left"/>
      </w:pPr>
      <w:r>
        <w:rPr>
          <w:rFonts w:ascii="Times New Roman" w:hAnsi="Times New Roman" w:eastAsia="Times New Roman" w:cs="Times New Roman"/>
        </w:rPr>
        <w:t>Gerakan terakhir itu akan mati, lalu berdiri dan setelah itu dibangkitkan sebagai panji-panji. Dengan demikian, itu akan selaras dengan tanduk Republik. Tanduk Republik membentuk suatu gambaran bagi binatang itu, dan binatang yang gambarnya dibentuk itu dibahas dalam Wahyu pasal tujuh belas, dan binatang itu diidentifikasi sebagai kepala kelima yang menerima luka mematikan, yang akan dibangkitkan sebagai kepala kedelapan. Ia akan dibangkitkan sebagai yang kedelapan yang berasal dari yang tujuh.</w:t>
      </w:r>
    </w:p>
    <w:p>
      <w:pPr>
        <w:pStyle w:val="ArticleScripture"/>
        <w:jc w:val="left"/>
      </w:pPr>
      <w:r>
        <w:rPr>
          <w:rFonts w:ascii="Times New Roman" w:hAnsi="Times New Roman" w:eastAsia="Times New Roman" w:cs="Times New Roman"/>
        </w:rPr>
        <w:t>Dan binatang yang dahulu ada dan sekarang tidak ada itu, ia sendiri adalah yang kedelapan dan berasal dari yang tujuh, dan ia akan masuk ke dalam kebinasaan. Wahyu 17:11.</w:t>
      </w:r>
    </w:p>
    <w:p>
      <w:pPr>
        <w:pStyle w:val="ArticleBody"/>
        <w:jc w:val="left"/>
      </w:pPr>
      <w:r>
        <w:rPr>
          <w:rFonts w:ascii="Times New Roman" w:hAnsi="Times New Roman" w:eastAsia="Times New Roman" w:cs="Times New Roman"/>
        </w:rPr>
        <w:t>Tanduk Republikan akan membentuk gambar binatang itu, dan karena itu ia akan dibunuh lalu dibangkitkan. Ketika dibangkitkan, ia akan menjadi kepala kedelapan yang berasal dari tujuh kepala sebelumnya. Tanduk Protestan menunggangi binatang dari bumi yang sama dengan tanduk Republikan dan perlu memiliki dinamika kenabian yang sama. Transisi dari Philadelphia ke Laodicea dalam gerakan Millerite merupakan gambaran pendahuluan bagi transisi dari Laodicea ke Philadelphia dalam gerakan terakhir.</w:t>
      </w:r>
    </w:p>
    <w:p>
      <w:pPr>
        <w:pStyle w:val="ArticleBody"/>
        <w:jc w:val="left"/>
      </w:pPr>
      <w:r>
        <w:rPr>
          <w:rFonts w:ascii="Times New Roman" w:hAnsi="Times New Roman" w:eastAsia="Times New Roman" w:cs="Times New Roman"/>
        </w:rPr>
        <w:t>Ketika gerakan terakhir menerima luka mematikan pada 18 Juli 2020, gerakan itu mati sebagai Laodikia. Ketika, sebagaimana digambarkan dalam Wahyu pasal sebelas, ia beralih ke Filadelfia, hal itu akan mewakili gereja kedelapan, yakni yang dari ketujuh. Kematian pada tahun 2020 itu sejajar dengan tanduk Partai Republik, sebab sejak waktu kesudahan pada tahun 1989, telah ada enam presiden. Presiden keenam menerima luka mematikan, yang akan disembuhkan pada 2024. Kepala itu kemudian akan menjadi kepala kedelapan Amerika Serikat sejak waktu kesudahan pada 1989, dan akan berasal dari ketujuh. Kedua tanduk itu adalah yang keenam yang kemudian menjadi yang kedelapan. Kebenaran ini merupakan bagian besar dari pekabaran Wahyu Yesus Kristus yang dibuka meterainya tepat sebelum penutupan masa kasihan.</w:t>
      </w:r>
    </w:p>
    <w:p>
      <w:pPr>
        <w:pStyle w:val="ArticleBody"/>
        <w:jc w:val="left"/>
      </w:pPr>
      <w:r>
        <w:rPr>
          <w:rFonts w:ascii="Times New Roman" w:hAnsi="Times New Roman" w:eastAsia="Times New Roman" w:cs="Times New Roman"/>
        </w:rPr>
        <w:t>Untuk alasan ini, penting untuk memahami dengan jelas sejarah Milerit yang menjadi tipe bagi sejarah kita saat ini. Saudari White meneguhkan penerapan Laodikia oleh James White kepada gerakan itu pada tahun 1856, jadi ini bukan penerapan yang berasal dari logika manusia. Tujuh tahun sebelum Gereja Masehi Advent Hari Ketujuh secara hukum terhubung dengan tanduk republikanisme, gerakan itu telah diidentifikasi oleh ilham sebagai gereja Laodikia. Ini berarti tidak pernah ada satu hari pun dalam sejarah Gereja Masehi Advent Hari Ketujuh ketika gereja itu menjadi apa pun selain telanjang, miskin, buta, sengsara, dan malang. Kenyataan profetis ini memberikan konteks dan pembenaran untuk mengenali empat kekejian yang meningkat dalam Yehezkiel pasal delapan sebagai empat generasi Adventisme.</w:t>
      </w:r>
    </w:p>
    <w:p>
      <w:pPr>
        <w:pStyle w:val="ArticleBody"/>
        <w:jc w:val="left"/>
      </w:pPr>
      <w:r>
        <w:rPr>
          <w:rFonts w:ascii="Times New Roman" w:hAnsi="Times New Roman" w:eastAsia="Times New Roman" w:cs="Times New Roman"/>
        </w:rPr>
        <w:t>Ketika sejarah Millerite ditinjau dari struktur enam puluh lima tahun dalam Yesaya pasal tujuh, perlu diakui bahwa nubuat tujuh kali adalah payung kenabian yang menaungi seluruh sejarah gerakan Millerite. Pada tahun 1856, pekabaran kepada sidang Laodikia menjadi kebenaran masa kini bagi Adventisme Millerite. Yang menyampaikan pekabaran Laodikia bukanlah James atau Ellen White, melainkan Saksi yang Setia dan Benar.</w:t>
      </w:r>
    </w:p>
    <w:p>
      <w:pPr>
        <w:pStyle w:val="ArticleScripture"/>
        <w:jc w:val="left"/>
      </w:pPr>
      <w:r>
        <w:rPr>
          <w:rFonts w:ascii="Times New Roman" w:hAnsi="Times New Roman" w:eastAsia="Times New Roman" w:cs="Times New Roman"/>
        </w:rPr>
        <w:t>Dan kepada malaikat jemaat Laodikia tuliskan: Beginilah firman Amin, saksi yang setia dan benar, permulaan dari ciptaan Allah: Aku tahu perbuatanmu: engkau tidak dingin dan tidak panas. Alangkah baiknya jika engkau dingin atau panas. Jadi, karena engkau suam-suam kuku, dan tidak dingin dan tidak panas, Aku akan memuntahkan engkau dari mulut-Ku. Karena engkau berkata: Aku kaya, aku telah memperkaya diri dan tidak kekurangan apa pun; dan engkau tidak tahu bahwa engkau sengsara, malang, miskin, buta, dan telanjang. Aku menasihatkan engkau untuk membeli dari-Ku emas yang dimurnikan dalam api, supaya engkau menjadi kaya; dan pakaian putih, supaya engkau berpakaian dan aib ketelanjanganmu tidak kelihatan; dan oleskan salep pada matamu, supaya engkau dapat melihat. Semua orang yang Kukasihi, Kutegur dan Kuhajar; karena itu bersemangatlah dan bertobatlah. Lihatlah, Aku berdiri di depan pintu dan mengetuk; jika ada orang yang mendengar suara-Ku dan membuka pintu, Aku akan masuk kepadanya dan makan bersama-sama dengan dia, dan ia bersama-sama dengan Aku. Kepada yang menang akan Kuberikan hak untuk duduk bersama-Ku di takhta-Ku, sebagaimana Aku juga telah menang dan duduk bersama Bapa-Ku di takhta-Nya. Siapa bertelinga, hendaklah ia mendengar apa yang dikatakan Roh kepada jemaat-jemaat. Wahyu 3:14-22.</w:t>
      </w:r>
    </w:p>
    <w:p>
      <w:pPr>
        <w:pStyle w:val="ArticleBody"/>
        <w:jc w:val="left"/>
      </w:pPr>
      <w:r>
        <w:rPr>
          <w:rFonts w:ascii="Times New Roman" w:hAnsi="Times New Roman" w:eastAsia="Times New Roman" w:cs="Times New Roman"/>
        </w:rPr>
        <w:t>Saksi Sejati menyatakan bahwa jika ada orang yang mau "mendengar" suara-Nya, Ia akan masuk dan "makan bersama dengannya." Jika Laodicea mau membuka pintu, Kristus akan masuk dan makan bersama mereka. Jika Kristus diizinkan masuk, Ia membawa sebuah pekabaran, sebab simbolisme makan melambangkan penerimaan sebuah pekabaran. Pekabaran itu dapat digeneralisasi sebagai sekadar pekabaran Laodicea, tetapi itu merupakan pertimbangan yang dangkal terhadap apa yang diwakili oleh pekabaran yang Ia tawarkan. Pada tahun 1856, Hiram Edson mengemukakan serangkaian delapan artikel yang memuat informasi kenabian yang memperluas pemahaman tentang "nubuatan waktu" yang paling pertama, yang para malaikat Allah menuntun William Miller untuk mengenali dan memaklumkan. Dalam delapan artikel itu, Edson dengan tepat mengidentifikasi enam puluh lima tahun dari Yesaya pasal tujuh.</w:t>
      </w:r>
    </w:p>
    <w:p>
      <w:pPr>
        <w:pStyle w:val="ArticleBody"/>
        <w:jc w:val="left"/>
      </w:pPr>
      <w:r>
        <w:rPr>
          <w:rFonts w:ascii="Times New Roman" w:hAnsi="Times New Roman" w:eastAsia="Times New Roman" w:cs="Times New Roman"/>
        </w:rPr>
        <w:t>Permulaan pekerjaan Miller adalah penemuan tentang tujuh masa, dan tujuh tahun sebelum berakhirnya gerakan yang menyandang nama pelayanannya, suatu penyataan yang lebih mendalam tentang nubuat itu sendiri ditawarkan kepada Adventisme Millerit. Hal itu ditawarkan pada tahun yang sama ketika mereka diidentifikasi oleh ilham sebagai orang-orang Laodikia. Secara nubuatan, dua ribu lima ratus dua puluh hari kemudian, pada tahun 1863, penemuan pertama Miller tentang waktu nubuatan ditolak. Pekabaran Laodikia bagi gerakan Advent datang pada tahun 1856, dan Tuhan mengetuk pintu sebanyak delapan kali, melalui delapan artikel, untuk melihat apakah Dia dapat masuk. Pada penutupan gerakan itu, Saksi Yang Benar berkeinginan untuk bersantap malam bersama umat-Nya dengan menyantap pekabaran waktu yang pertama-tama dari permulaan gerakan tersebut. Umat-Nya menolak untuk makan, dan tujuh tahun, atau dua ribu lima ratus dua puluh hari nubuatan kemudian, umat-Nya menutup pintu yang telah dibukakan dengan kunci Daud yang telah ditempatkan ke dalam tangan William Miller. Mereka kembali kepada seorang nabi Samaria tua yang memberi mereka makan dengan dusta, memeteraikan nasib mereka untuk mati di antara seekor keledai dan seekor singa.</w:t>
      </w:r>
    </w:p>
    <w:p>
      <w:pPr>
        <w:pStyle w:val="ArticleBody"/>
        <w:jc w:val="left"/>
      </w:pPr>
      <w:r>
        <w:rPr>
          <w:rFonts w:ascii="Times New Roman" w:hAnsi="Times New Roman" w:eastAsia="Times New Roman" w:cs="Times New Roman"/>
        </w:rPr>
        <w:t>Pada tahun 1856, tanduk Protestan berada dalam krisis lembah penglihatan, sebab tanpa penglihatan, umat binasa. Pada tahun 1856, tanduk Republikan juga berada dalam krisis.</w:t>
      </w:r>
    </w:p>
    <w:p>
      <w:pPr>
        <w:pStyle w:val="ArticleBody"/>
        <w:jc w:val="left"/>
      </w:pPr>
      <w:r>
        <w:rPr>
          <w:rFonts w:ascii="Times New Roman" w:hAnsi="Times New Roman" w:eastAsia="Times New Roman" w:cs="Times New Roman"/>
        </w:rPr>
        <w:t>Tahun 1856 menandai berlanjutnya konflik yang penuh kekerasan yang dikenal sebagai Bleeding Kansas, Perang Perbatasan Kansas–Missouri. Pertarungan itu berkisar pada apakah Kansas akan masuk ke Amerika Serikat sebagai negara bagian bebas atau negara bagian budak. Konflik tersebut mencakup bentrokan keras antara para pemukim pendukung perbudakan dan penentang perbudakan.</w:t>
      </w:r>
    </w:p>
    <w:p>
      <w:pPr>
        <w:pStyle w:val="ArticleBody"/>
        <w:jc w:val="left"/>
      </w:pPr>
      <w:r>
        <w:rPr>
          <w:rFonts w:ascii="Times New Roman" w:hAnsi="Times New Roman" w:eastAsia="Times New Roman" w:cs="Times New Roman"/>
        </w:rPr>
        <w:t>Pada 22 Mei 1856, sebuah insiden kekerasan juga terjadi di ruang sidang Senat Amerika Serikat, ketika Anggota Kongres Preston Brooks, seorang pendukung perbudakan dari Carolina Selatan, dengan brutal menyerang Senator Charles Sumner dari Massachusetts menggunakan tongkatnya. Sumner telah menyampaikan pidato anti-perbudakan berjudul "The Crime Against Kansas" yang sangat menyinggung Brooks. Insiden pemukulan dengan tongkat itu menyoroti meningkatnya ketegangan antara Utara dan Selatan terkait isu perbudakan.</w:t>
      </w:r>
    </w:p>
    <w:p>
      <w:pPr>
        <w:pStyle w:val="ArticleBody"/>
        <w:jc w:val="left"/>
      </w:pPr>
      <w:r>
        <w:rPr>
          <w:rFonts w:ascii="Times New Roman" w:hAnsi="Times New Roman" w:eastAsia="Times New Roman" w:cs="Times New Roman"/>
        </w:rPr>
        <w:t>Pada tahun 1856, Partai Republik didirikan sebagai tanggapan terhadap gejolak politik yang disebabkan oleh Kansas-Nebraska Act, yang disahkan pada tahun 1854, yang memicu meningkatnya penentangan terhadap perluasan perbudakan ke wilayah-wilayah baru. Konvensi nasional pertama partai tersebut diadakan di Philadelphia, dan John C. Fremont dipilih sebagai calon presiden pertama mereka dalam pemilihan tahun 1856.</w:t>
      </w:r>
    </w:p>
    <w:p>
      <w:pPr>
        <w:pStyle w:val="ArticleBody"/>
        <w:jc w:val="left"/>
      </w:pPr>
      <w:r>
        <w:rPr>
          <w:rFonts w:ascii="Times New Roman" w:hAnsi="Times New Roman" w:eastAsia="Times New Roman" w:cs="Times New Roman"/>
        </w:rPr>
        <w:t>Undang-Undang Kansas-Nebraska membentuk Teritorial Kansas dan Teritorial Nebraska serta mengizinkan para pemukim di wilayah-wilayah tersebut untuk memutuskan apakah mereka akan mengizinkan perbudakan di dalam batas wilayah mereka. Konsep ini, yang dikenal sebagai "kedaulatan rakyat," secara efektif mencabut Kompromi Missouri tahun 1820, yang telah melarang perbudakan di utara garis paralel 36°30' di Teritorial Louisiana. Undang-Undang tersebut berdampak besar terhadap persoalan perbudakan di wilayah-wilayah teritorial. Undang-Undang ini kembali memicu ketegangan antar-wilayah karena membuka kemungkinan bahwa perbudakan dapat meluas ke wilayah yang sebelumnya dianggap bebas dari perbudakan, seperti Kansas. Pengesahan Undang-Undang Kansas-Nebraska menyebabkan membanjirnya pemukim pro-perbudakan dan anti-perbudakan ke Teritorial Kansas, masing-masing berharap dapat memengaruhi hasil pemungutan suara berdasarkan kedaulatan rakyat. Perebutan kendali atas wilayah tersebut memicu bentrokan kekerasan dan masa tanpa hukum yang dikenal sebagai Kansas Berdarah pada tahun 1856.</w:t>
      </w:r>
    </w:p>
    <w:p>
      <w:pPr>
        <w:pStyle w:val="ArticleBody"/>
        <w:jc w:val="left"/>
      </w:pPr>
      <w:r>
        <w:rPr>
          <w:rFonts w:ascii="Times New Roman" w:hAnsi="Times New Roman" w:eastAsia="Times New Roman" w:cs="Times New Roman"/>
        </w:rPr>
        <w:t>Pemilihan presiden tahun 1856 merupakan peristiwa politik yang penting. Pemilihan itu menampilkan pertarungan tiga arah antara James Buchanan dari Partai Demokrat, John C. Fremont dari Partai Republik, dan mantan Presiden Millard Fillmore dari Partai Amerika. James Buchanan memenangkan pemilihan dan menjadi Presiden Amerika Serikat ke-15.</w:t>
      </w:r>
    </w:p>
    <w:p>
      <w:pPr>
        <w:pStyle w:val="ArticleBody"/>
        <w:jc w:val="left"/>
      </w:pPr>
      <w:r>
        <w:rPr>
          <w:rFonts w:ascii="Times New Roman" w:hAnsi="Times New Roman" w:eastAsia="Times New Roman" w:cs="Times New Roman"/>
        </w:rPr>
        <w:t>Masa kepresidenan James Buchanan terutama dikenal karena kegagalannya untuk secara efektif menangani meningkatnya ketegangan dan perpecahan antara Utara dan Selatan, yang pada akhirnya memuncak pada pecahnya Perang Saudara Amerika Serikat tak lama setelah ia meninggalkan jabatannya. Masa kepresidenannya sering dipandang sebagai salah satu yang paling tidak berhasil dalam sejarah Amerika Serikat, akibat kegagalan-kegagalan signifikan dalam kepemimpinan dan penanganan krisis.</w:t>
      </w:r>
    </w:p>
    <w:p>
      <w:pPr>
        <w:pStyle w:val="ArticleBody"/>
        <w:jc w:val="left"/>
      </w:pPr>
      <w:r>
        <w:rPr>
          <w:rFonts w:ascii="Times New Roman" w:hAnsi="Times New Roman" w:eastAsia="Times New Roman" w:cs="Times New Roman"/>
        </w:rPr>
        <w:t>Putusan Dred Scott yang terkenal buruk pada tahun 1857 menyatakan bahwa budak, baik yang diperbudak maupun yang bebas, bukanlah warga negara dan tidak dapat menggugat di pengadilan federal. Putusan itu juga menyatakan bahwa Kongres tidak dapat mencegah perbudakan di teritori Amerika Serikat. Demokrat Buchanan secara terbuka mendukung Putusan Dred Scott yang pro-perbudakan.</w:t>
      </w:r>
    </w:p>
    <w:p>
      <w:pPr>
        <w:pStyle w:val="ArticleBody"/>
        <w:jc w:val="left"/>
      </w:pPr>
      <w:r>
        <w:rPr>
          <w:rFonts w:ascii="Times New Roman" w:hAnsi="Times New Roman" w:eastAsia="Times New Roman" w:cs="Times New Roman"/>
        </w:rPr>
        <w:t>Bukan hanya posisi pro-perbudakan dari Demokrat Buchanan yang membiarkan ketegangan meningkat menjadi Perang Saudara, tetapi ketidakmampuannya mengelola ekonomi negara juga menyebabkan Kepanikan 1857, yang merupakan salah satu kemerosotan ekonomi terbesar dalam sejarah Amerika sebelum Depresi Besar. Kepanikan 1857 mengakibatkan depresi ekonomi parah yang berlangsung selama beberapa tahun. Perusahaan dan bank tutup, pengangguran meningkat, dan pasar saham merosot.</w:t>
      </w:r>
    </w:p>
    <w:p>
      <w:pPr>
        <w:pStyle w:val="ArticleBody"/>
        <w:jc w:val="left"/>
      </w:pPr>
      <w:r>
        <w:rPr>
          <w:rFonts w:ascii="Times New Roman" w:hAnsi="Times New Roman" w:eastAsia="Times New Roman" w:cs="Times New Roman"/>
        </w:rPr>
        <w:t>Selama masa kepresidenan Buchanan, negara-negara bagian Selatan mulai menjalankan proses pemisahan diri dari Amerika Serikat, dan mereka memisahkan diri sebagai tanggapan atas terpilihnya Abraham Lincoln dari Partai Republik pada tahun 1860. Buchanan mengambil pendekatan pasif terhadap krisis pemisahan diri, dengan berargumen bahwa pemerintah federal tidak memiliki kewenangan untuk secara paksa mencegah pemisahan diri. Ketiadaan tindakan tegas ini memungkinkan gerakan pemisahan diri mendapatkan momentum. Kurangnya kepemimpinan yang kuat dan keengganannya untuk mengambil tindakan tegas dalam menangani krisis pemisahan diri turut memperkuat persepsi pihak Selatan bahwa mereka dapat keluar dari Amerika Serikat tanpa menghadapi perlawanan militer.</w:t>
      </w:r>
    </w:p>
    <w:p>
      <w:pPr>
        <w:pStyle w:val="ArticleBody"/>
        <w:jc w:val="left"/>
      </w:pPr>
      <w:r>
        <w:rPr>
          <w:rFonts w:ascii="Times New Roman" w:hAnsi="Times New Roman" w:eastAsia="Times New Roman" w:cs="Times New Roman"/>
        </w:rPr>
        <w:t>Pada tahun 1860, Abraham Lincoln, presiden pertama dari Partai Republik, terpilih. Pada 1 Januari 1863, Presiden Lincoln menandatangani dan mengeluarkan versi final dari Proklamasi Emansipasi, yang menyatakan bahwa semua orang yang diperbudak di wilayah yang dikuasai Konfederasi harus dibebaskan. Perintah eksekutif ini berdampak besar pada Perang Saudara karena mengubah konflik tersebut menjadi perjuangan bukan hanya untuk mempertahankan Union, tetapi juga untuk mengakhiri perbudakan. Proklamasi Emansipasi tidak serta-merta membebaskan semua orang yang diperbudak. Dokumen itu berlaku secara khusus untuk wilayah yang dikuasai Konfederasi, tempat Union memiliki kewenangan terbatas. Seiring pasukan Union maju dan merebut kendali atas wilayah Konfederasi, proklamasi tersebut ditegakkan, dan orang-orang yang diperbudak di wilayah itu dibebaskan. Proklamasi Emansipasi merupakan langkah krusial menuju penghapusan perbudakan di Amerika Serikat dan membuka jalan bagi pengesahan Amandemen Ketiga Belas Konstitusi AS, yang disetujui dan diratifikasi pada 6 Desember 1865.</w:t>
      </w:r>
    </w:p>
    <w:p>
      <w:pPr>
        <w:pStyle w:val="ArticleBody"/>
        <w:jc w:val="left"/>
      </w:pPr>
      <w:r>
        <w:rPr>
          <w:rFonts w:ascii="Times New Roman" w:hAnsi="Times New Roman" w:eastAsia="Times New Roman" w:cs="Times New Roman"/>
        </w:rPr>
        <w:t>Tanduk Republikan sejak tahun 1850-an berada dalam krisis mengenai isu perbudakan. Negeri itu terbelah menjadi dua kubu utama yang mencerminkan dua kelas utama pemikiran politik. Proses pemisahan dimulai pada tahun 1856 ketika kelompok anti dan pro perbudakan masuk ke wilayah Kansas dalam upaya menegakkan pandangan mereka tentang perbudakan, tepat pada saat Philadelphia sedang dipisahkan dari Laodicea. Kaum Demokrat mendukung perbudakan dan kaum Republikan menentang perbudakan.</w:t>
      </w:r>
    </w:p>
    <w:p>
      <w:pPr>
        <w:pStyle w:val="ArticleBody"/>
        <w:jc w:val="left"/>
      </w:pPr>
      <w:r>
        <w:rPr>
          <w:rFonts w:ascii="Times New Roman" w:hAnsi="Times New Roman" w:eastAsia="Times New Roman" w:cs="Times New Roman"/>
        </w:rPr>
        <w:t>Pada tahun 1856, Bleeding Kansas mewakili mikrokosmos dari perang yang akan datang. Pada tahun itu seorang Demokrat yang pro-perbudakan terpilih sebagai kepala tanduk Partai Republik, dan kepemimpinannya yang tidak efektif menjadi simbol dari sebuah kepresidenan yang tidak efektif, hingga hari-hari terakhir belakangan ini. Ia mendahului presiden dari Partai Republik pertama yang terpaksa membereskan kekacauan yang ditinggalkan oleh masa kepresidenan Buchanan.</w:t>
      </w:r>
    </w:p>
    <w:p>
      <w:pPr>
        <w:pStyle w:val="ArticleBody"/>
        <w:jc w:val="left"/>
      </w:pPr>
      <w:r>
        <w:rPr>
          <w:rFonts w:ascii="Times New Roman" w:hAnsi="Times New Roman" w:eastAsia="Times New Roman" w:cs="Times New Roman"/>
        </w:rPr>
        <w:t>Pada tahun 1863, tanduk Partai Republik mengeluarkan perintah eksekutif yang paling signifikan dalam sejarah binatang dari bumi di Wahyu pasal tiga belas. Perintah eksekutif itu membahas perbudakan. Salah satu paragraf proklamasi itu menyatakan, "Bahwa pada hari pertama bulan Januari, pada tahun Tuhan kita seribu delapan ratus enam puluh tiga, semua orang yang ditahan sebagai budak di dalam negara bagian mana pun atau bagian yang ditunjuk dari suatu negara bagian, yang rakyatnya pada waktu itu sedang memberontak terhadap Amerika Serikat, pada saat itu juga, selanjutnya, dan untuk selamanya akan bebas; dan Pemerintah Eksekutif Amerika Serikat, termasuk otoritas militer dan angkatan lautnya, akan mengakui dan mempertahankan kebebasan orang-orang tersebut, dan tidak akan melakukan tindakan apa pun untuk menekan orang-orang tersebut, atau siapa pun di antara mereka, dalam upaya apa pun yang mungkin mereka lakukan demi kebebasan mereka yang sesungguhnya." Meskipun penyelesaian masalah perbudakan pada saat itu secara historis belum tuntas, esensi Konstitusi diakui ketika Lincoln menulis, "semua orang yang ditahan sebagai budak di dalam negara bagian mana pun ... pada saat itu, selanjutnya, dan untuk selamanya akan bebas."</w:t>
      </w:r>
    </w:p>
    <w:p>
      <w:pPr>
        <w:pStyle w:val="ArticleBody"/>
        <w:jc w:val="left"/>
      </w:pPr>
      <w:r>
        <w:rPr>
          <w:rFonts w:ascii="Times New Roman" w:hAnsi="Times New Roman" w:eastAsia="Times New Roman" w:cs="Times New Roman"/>
        </w:rPr>
        <w:t>Lincoln kembali kepada prinsip dasar yang dinyatakan dalam Konstitusi, yang menyatakan bahwa "semua manusia diciptakan setara." Lincoln kembali kepada kebenaran-kebenaran dasar pada saat yang sama ketika tanduk Protestan menolak nubuat dasarnya, yaitu nubuat tentang perbudakan. Karena itu, tepat pada saat tanduk Republikan mengeluarkan "perintah eksekutif" paling signifikan dalam sejarah mengenai perbudakan, tanduk Protestan mengeluarkan perintah eksekutif paling signifikan dalam sejarah kenabiannya mengenai nubuat tentang perbudakan, yang diwakili oleh sumpah dan kutuk Musa. Tanduk Republikan memilih untuk kembali kepada dasar-dasarnya, tanduk Protestan memilih untuk menolak dasarnya dan kembali kepada hal-hal yang telah diperintahkan agar ia tidak pernah kembali kepadanya.</w:t>
      </w:r>
    </w:p>
    <w:p>
      <w:pPr>
        <w:pStyle w:val="ArticleBody"/>
        <w:jc w:val="left"/>
      </w:pPr>
      <w:r>
        <w:rPr>
          <w:rFonts w:ascii="Times New Roman" w:hAnsi="Times New Roman" w:eastAsia="Times New Roman" w:cs="Times New Roman"/>
        </w:rPr>
        <w:t>Pada tahun 1863, tanduk Republikan telah terbagi menjadi dua kubu, sebagaimana kerajaan Israel kuno terpecah pada zaman Yerobeam dan Rehabeam. Pada tahun 1863, tanduk Protestan menjadi terikat secara hukum pada tanduk Republikan, sebagaimana diwakili oleh dua mezbah Yerobeam di Betel dan Dan. Kedua tanduk itu bergerak sepanjang sejarah secara paralel satu sama lain, dan sejarah tahun 1863, khususnya, mewakili sejarah hari-hari terakhir.</w:t>
      </w:r>
    </w:p>
    <w:p>
      <w:pPr>
        <w:pStyle w:val="ArticleBody"/>
        <w:jc w:val="left"/>
      </w:pPr>
      <w:r>
        <w:rPr>
          <w:rFonts w:ascii="Times New Roman" w:hAnsi="Times New Roman" w:eastAsia="Times New Roman" w:cs="Times New Roman"/>
        </w:rPr>
        <w:t>Sejarah Millerit berulang dalam sejarah seratus empat puluh empat ribu, dengan beberapa catatan pengecualian bersifat nubuatan. Salah satu catatan itu adalah bahwa sasaran dalam sejarah Millerit pertama-tama adalah mereka yang di luar gerakan itu, dan sesudahnya barulah gerakannya sendiri. Dalam gerakan seratus empat puluh empat ribu, dua suara dari Wahyu pasal delapan belas menunjuk dua kelompok sasaran, tetapi sasaran-sasaran itu terbalik dibandingkan dengan sejarah Millerit. Sasaran pertama adalah umat Allah, dan suara kedua tertuju kepada kawanan lain milik Allah yang masih berada di Babel.</w:t>
      </w:r>
    </w:p>
    <w:p>
      <w:pPr>
        <w:pStyle w:val="ArticleBody"/>
        <w:jc w:val="left"/>
      </w:pPr>
      <w:r>
        <w:rPr>
          <w:rFonts w:ascii="Times New Roman" w:hAnsi="Times New Roman" w:eastAsia="Times New Roman" w:cs="Times New Roman"/>
        </w:rPr>
        <w:t>Catatan profetis lainnya adalah bahwa meskipun kedua sejarah itu berpindah dari satu jemaat ke jemaat yang lain, kaum Millerite berpindah dari Philadelphia ke Laodicea, dan gerakan perkasa malaikat ketiga berpindah dari Laodicea ke Philadelphia. Hal ini menunjukkan bahwa kaum Millerite pergi dari jemaat keenam ke jemaat ketujuh dan seratus empat puluh empat ribu pergi dari jemaat ketujuh ke jemaat kedelapan, yang termasuk dalam ketujuh itu.</w:t>
      </w:r>
    </w:p>
    <w:p>
      <w:pPr>
        <w:pStyle w:val="ArticleBody"/>
        <w:jc w:val="left"/>
      </w:pPr>
      <w:r>
        <w:rPr>
          <w:rFonts w:ascii="Times New Roman" w:hAnsi="Times New Roman" w:eastAsia="Times New Roman" w:cs="Times New Roman"/>
        </w:rPr>
        <w:t>Tanduk Partai Republik memulai pergerakannya dari sebuah bangsa yang pro-perbudakan menuju bangsa yang anti-perbudakan dalam sejarah seputar tahun 1863. Krisis dari sejarah itu membentuk dua partai politik yang merupakan antagonis yang sama pada “hari-hari terakhir” ini. Sama seperti presiden Partai Republik pertama dari sejarah itu dibunuh hanya beberapa hari setelah perang berakhir, presiden Partai Republik terakhir dibunuh secara simbolis dan dibiarkan tergeletak di jalan seolah-olah mati sementara dunia bersukacita. Ia dibunuh, bukan beberapa hari setelah Perang Saudara berakhir, melainkan tepat sebelum perang saudara terakhir dimulai.</w:t>
      </w:r>
    </w:p>
    <w:p>
      <w:pPr>
        <w:pStyle w:val="ArticleBody"/>
        <w:jc w:val="left"/>
      </w:pPr>
      <w:r>
        <w:rPr>
          <w:rFonts w:ascii="Times New Roman" w:hAnsi="Times New Roman" w:eastAsia="Times New Roman" w:cs="Times New Roman"/>
        </w:rPr>
        <w:t>Presiden dari Partai Republik yang pertama didahului oleh presiden paling tidak efektif dalam sejarah Amerika, dan presiden dari Partai Republik yang terakhir akan didahului oleh presiden paling tidak efektif yang sama. Ketidakefektifan presiden dari Partai Demokrat yang mendahului presiden Partai Republik yang pertama memicu krisis yang berkembang menjadi perang saudara, dan ketidakefektifan yang sama sedang terjadi sekarang. Presiden dari Partai Demokrat yang mendahului presiden Partai Republik yang terakhir mengelola perekonomian sedemikian rupa sehingga menghasilkan kejatuhan ekonomi terbesar dalam sejarah Amerika sampai saat itu. Dua tanduk berjalan sejajar hingga hukum hari Minggu. Pada tahun 1863, generasi pertama dari kedua tanduk itu dimulai, dan bagi kedua tanduk itu generasi keempat dan terakhir akan menghadap ke timur dan sujud kepada matahari.</w:t>
      </w:r>
    </w:p>
    <w:p>
      <w:pPr>
        <w:pStyle w:val="ArticleBody"/>
        <w:jc w:val="left"/>
      </w:pPr>
      <w:r>
        <w:rPr>
          <w:rFonts w:ascii="Times New Roman" w:hAnsi="Times New Roman" w:eastAsia="Times New Roman" w:cs="Times New Roman"/>
        </w:rPr>
        <w:t>Pesan Elia selalu disertai dengan penghakiman Allah yang meneguhkan pesan peringatan itu. Masyarakat dunia kini hidup seperti orang-orang sebelum air bah. Mereka makan, minum, dan mengharapkan para raksasa teknologi globalis untuk menyelesaikan setiap masalah yang mungkin timbul. Firman Tuhan menyatakan bahwa dunia kini berada di ambang krisis yang dahsyat.</w:t>
      </w:r>
    </w:p>
    <w:p>
      <w:pPr>
        <w:pStyle w:val="ArticleScripture"/>
        <w:jc w:val="left"/>
      </w:pPr>
      <w:r>
        <w:rPr>
          <w:rFonts w:ascii="Times New Roman" w:hAnsi="Times New Roman" w:eastAsia="Times New Roman" w:cs="Times New Roman"/>
        </w:rPr>
        <w:t>'Apa keadaan malam?' Apakah aku menangkap makna dari pesan-pesan ini? Apakah aku memahami peran yang mereka miliki dalam pekerjaan penutup dari sistem pemulihan yang agung itu? Apakah aku sedemikian akrab dengan 'firman nubuat yang pasti' sehingga aku dapat melihat dalam peristiwa-peristiwa yang terjadi di sekelilingku bukti positif bahwa Raja yang akan datang itu bahkan sudah di ambang pintu? Apakah aku merasakan tanggung jawab yang dipikulkan kepadaku, mengingat terang yang telah Allah berikan? Apakah aku menggunakan setiap talenta yang dipercayakan kepadaku sebagai penatalayan-Nya, dalam upaya yang terarah dengan baik untuk menyelamatkan mereka yang sedang binasa? Atau apakah aku suam-suam kuku dan acuh tak acuh, sebagian tercampur-baur dengan dunia yang jahat, menggunakan sarana dan kemampuan yang Allah telah berikan kepadaku, sebagian besar untuk pemuasan diri, lebih peduli pada kemudahan dan kenyamanan diriku sendiri daripada kemajuan pekerjaan-Nya? Apakah melalui cara hidupku aku memperkuat 'keyakinan yang semakin menguat di dunia bahwa umat Advent Hari Ketujuh memberikan bunyi sangkakala yang tidak pasti, dan sedang mengikuti jalan orang-orang duniawi'?</w:t>
      </w:r>
    </w:p>
    <w:p>
      <w:pPr>
        <w:pStyle w:val="ArticleScripture"/>
        <w:jc w:val="left"/>
      </w:pPr>
      <w:r>
        <w:rPr>
          <w:rFonts w:ascii="Times New Roman" w:hAnsi="Times New Roman" w:eastAsia="Times New Roman" w:cs="Times New Roman"/>
        </w:rPr>
        <w:t>Kita mendengar derap langkah Allah yang sedang mendekat untuk menghukum dunia atas kedurhakaannya. Akhir zaman sudah di depan mata. Para penduduk dunia sedang diikat dalam berkas-berkas untuk dibakar. Akankah engkau diikat bersama lalang? Apakah engkau menyadari bahwa setiap tahun beribu-ribu dan beribu-ribu lagi, dan sepuluh kali sepuluh ribu jiwa sedang binasa, mati dalam dosa-dosa mereka? Tulah-tulah dan penghakiman-penghakiman Allah sudah bekerja, dan jiwa-jiwa sedang menuju kebinasaan karena terang kebenaran belum disinarkan atas jalan mereka. General Conference Daily Bulletin, 1 April 1897.</w:t>
      </w:r>
    </w:p>
    <w:p>
      <w:pPr>
        <w:pStyle w:val="ArticleScripture"/>
        <w:jc w:val="left"/>
      </w:pPr>
      <w:r>
        <w:rPr>
          <w:rFonts w:ascii="Times New Roman" w:hAnsi="Times New Roman" w:eastAsia="Times New Roman" w:cs="Times New Roman"/>
        </w:rPr>
        <w:t>Dengan jiwaku aku merindukan Engkau pada malam hari; ya, dengan roh yang ada di dalam diriku aku akan mencari Engkau pagi-pagi; sebab ketika penghakiman-Mu ada di bumi, para penduduk dunia akan belajar kebenaran. Yesaya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Sepuluh</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