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dodici</w:t>
      </w:r>
    </w:p>
    <w:p>
      <w:pPr>
        <w:pStyle w:val="ArticleSubtitle"/>
        <w:jc w:val="left"/>
      </w:pPr>
      <w:r>
        <w:rPr>
          <w:rFonts w:ascii="Arial" w:hAnsi="Arial" w:eastAsia="Arial" w:cs="Arial"/>
        </w:rPr>
        <w:t>La Triplice Applicazione della Profezia: l’Abominio della Desolazione e l’Avvertimento degli Ultimi Giorni a Fuggire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L’abominazione della desolazione, di cui parlò il profeta Daniele, è un segno affinché i cristiani, in tre diverse epoche, fuggano. I cristiani di Gerusalemme fuggirono quando videro le insegne degli eserciti romani circondare Gerusalemme nell’anno 66 d.C. I cristiani della fine del quinto secolo e dell’inizio del sesto fuggirono nel deserto quando videro l’uomo del peccato nel tempio di Dio proclamare di essere Dio. Nel 1888 fu presentata al Congresso degli Stati Uniti, per iniziativa del senatore Blair, una serie di leggi domenicali. Tali proposte legislative furono chiamate i Blair bills, ed erano un tentativo di identificare la domenica come Giorno Nazionale di Culto. L’osservanza della domenica è il marchio della bestia, il marchio dell’autorità papale, e la Costituzione degli Stati Uniti si oppone direttamente all’imposizione di una religione nazionale come criterio di prova per i cittadini degli Stati Uniti.</w:t>
      </w:r>
    </w:p>
    <w:p>
      <w:pPr>
        <w:pStyle w:val="ArticleBody"/>
        <w:jc w:val="left"/>
      </w:pPr>
      <w:r>
        <w:rPr>
          <w:rFonts w:ascii="Times New Roman" w:hAnsi="Times New Roman" w:eastAsia="Times New Roman" w:cs="Times New Roman"/>
        </w:rPr>
        <w:t>È questo il fatto che viene omesso nell’applicazione difettosa connessa con l’identificazione degli Stati Uniti come la Roma moderna. Una triplice applicazione della profezia possiede regole specifiche che ne governano l’applicazione. Tali regole stabiliscono che le caratteristiche profetiche del primo adempimento devono essere combinate con le caratteristiche profetiche del secondo adempimento, al fine di stabilire le caratteristiche profetiche del terzo adempimento.</w:t>
      </w:r>
    </w:p>
    <w:p>
      <w:pPr>
        <w:pStyle w:val="ArticleBody"/>
        <w:jc w:val="left"/>
      </w:pPr>
      <w:r>
        <w:rPr>
          <w:rFonts w:ascii="Times New Roman" w:hAnsi="Times New Roman" w:eastAsia="Times New Roman" w:cs="Times New Roman"/>
        </w:rPr>
        <w:t>L’avvertimento a fuggire è un avvertimento a fuggire da una persecuzione imminente. Nell’epoca di Cristo, la persecuzione fu la distruzione di Gerusalemme e del tempio nell’anno 70. Il segno premonitore di quella persecuzione in avvicinamento fu dato nell’anno 66 d.C. L’avvertimento a fuggire alla fine del quinto secolo e all’inizio del sesto fu identificato da Paolo come il riconoscimento di una apostasia di Pergamo profetica, che rappresentava la Roma pagana. Vi doveva essere prima un’apostasia, affinché fosse rivelato l’uomo del peccato, che avrebbe proclamato se stesso come Dio. Nella storia che conduceva al 538, la Roma pagana, che aveva trattenuto, o come Paolo dichiarò “ritiene”, fu rimossa, e quando Pergamo venne meno e giunse il segno di fuggire, esso diresse i fedeli a separarsi dalla comunione delle chiese papali. Poi, nel 538, al Concilio di Orléans il potere papale promulgò una legge domenicale, e ebbero inizio i milleduecentosessant’anni di persecuzione papale.</w:t>
      </w:r>
    </w:p>
    <w:p>
      <w:pPr>
        <w:pStyle w:val="ArticleBody"/>
        <w:jc w:val="left"/>
      </w:pPr>
      <w:r>
        <w:rPr>
          <w:rFonts w:ascii="Times New Roman" w:hAnsi="Times New Roman" w:eastAsia="Times New Roman" w:cs="Times New Roman"/>
        </w:rPr>
        <w:t>Le prime due testimonianze indicano chiaramente che il terzo adempimento dell’avvertimento di fuggire dato da Cristo precedette l’effettiva persecuzione. La distruzione di Gerusalemme avvenne esattamente tre anni e mezzo dopo l’inizio dell’assedio di Cestio nel 66 d.C., consentendo così ai cristiani di fuggire prima degli orrori del secondo assedio, provocato da Tito e conclusosi con la distruzione del tempio e della città. Prima dell’anno 538, i cristiani si separarono dalla chiesa della Roma papale e, profeticamente, fuggirono nel deserto, che rappresenta la distruzione della Gerusalemme spirituale.</w:t>
      </w:r>
    </w:p>
    <w:p>
      <w:pPr>
        <w:pStyle w:val="ArticleScripture"/>
        <w:jc w:val="left"/>
      </w:pPr>
      <w:r>
        <w:rPr>
          <w:rFonts w:ascii="Times New Roman" w:hAnsi="Times New Roman" w:eastAsia="Times New Roman" w:cs="Times New Roman"/>
        </w:rPr>
        <w:t>Ma il cortile che è fuori del tempio lascialo da parte e non lo misurare, perché è stato dato ai Gentili; ed essi calpesteranno la città santa per quarantadue mesi. E io darò potere ai miei due testimoni, ed essi profetizzeranno per milleduecentosessanta giorni, vestiti di sacco. Apocalisse 11:2, 3.</w:t>
      </w:r>
    </w:p>
    <w:p>
      <w:pPr>
        <w:pStyle w:val="ArticleBody"/>
        <w:jc w:val="left"/>
      </w:pPr>
      <w:r>
        <w:rPr>
          <w:rFonts w:ascii="Times New Roman" w:hAnsi="Times New Roman" w:eastAsia="Times New Roman" w:cs="Times New Roman"/>
        </w:rPr>
        <w:t>In entrambe le illustrazioni dell’avvertimento a fuggire, l’avvertimento precede la persecuzione, e la persecuzione è rappresentata da Roma, sia pagana sia papale, che calpesta Gerusalemme, sia letterale sia spirituale. L’avvertimento a fuggire per gli Avventisti del Settimo Giorno fu il Blair bill nel 1888. Nel primo adempimento, nella storia della Roma pagana, i cristiani dovevano fuggire da Gerusalemme; e nell’adempimento della Roma papale i cristiani fuggirono nel deserto. Per l’Avventismo, l’avvertimento era di fuggire in campagna.</w:t>
      </w:r>
    </w:p>
    <w:p>
      <w:pPr>
        <w:pStyle w:val="ArticleScripture"/>
        <w:jc w:val="left"/>
      </w:pPr>
      <w:r>
        <w:rPr>
          <w:rFonts w:ascii="Times New Roman" w:hAnsi="Times New Roman" w:eastAsia="Times New Roman" w:cs="Times New Roman"/>
        </w:rPr>
        <w:t>«Non è questo il tempo perché il popolo di Dio fissi ora i propri affetti o accumuli il proprio tesoro nel mondo. Non è lontano il tempo in cui, come i primi discepoli, saremo costretti a cercare rifugio in luoghi desolati e solitari. Come l’assedio di Gerusalemme da parte degli eserciti romani fu il segnale di fuga per i cristiani della Giudea, così l’assunzione del potere da parte della nostra nazione nel decreto che imporrà il sabato papale sarà per noi un avvertimento. Allora sarà tempo di lasciare le grandi città, in preparazione a lasciare le più piccole per dimore appartate in luoghi isolati fra i monti». Testimonies, volume 5, 464.</w:t>
      </w:r>
    </w:p>
    <w:p>
      <w:pPr>
        <w:pStyle w:val="ArticleBody"/>
        <w:jc w:val="left"/>
      </w:pPr>
      <w:r>
        <w:rPr>
          <w:rFonts w:ascii="Times New Roman" w:hAnsi="Times New Roman" w:eastAsia="Times New Roman" w:cs="Times New Roman"/>
        </w:rPr>
        <w:t>«L’assunzione del potere da parte della nostra nazione nel decreto che impone il sabato papale sarà per noi un avvertimento», si adempì quando l’abominazione della desolazione, in armonia con le parole di Marco, stava «là dove non dovrebbe». Nel 1888, il Congresso degli Stati Uniti stava prendendo in considerazione una legge in diretto contrasto con un elemento fondamentale della Costituzione, e a quel punto gli Avventisti del Settimo Giorno avrebbero dovuto lasciare le città e trasferirsi nelle campagne.</w:t>
      </w:r>
    </w:p>
    <w:p>
      <w:pPr>
        <w:pStyle w:val="ArticleScripture"/>
        <w:jc w:val="left"/>
      </w:pPr>
      <w:r>
        <w:rPr>
          <w:rFonts w:ascii="Times New Roman" w:hAnsi="Times New Roman" w:eastAsia="Times New Roman" w:cs="Times New Roman"/>
        </w:rPr>
        <w:t>«Nessun cristiano perì nella distruzione di Gerusalemme. Cristo aveva dato ai Suoi discepoli l’avvertimento, e tutti coloro che credettero alle Sue parole vegliarono in attesa del segno promesso.... Senza indugio fuggirono in un luogo sicuro: la città di Pella, nel paese della Perea, al di là del Giordano». The Great Controversy, 30.</w:t>
      </w:r>
    </w:p>
    <w:p>
      <w:pPr>
        <w:pStyle w:val="ArticleBody"/>
        <w:jc w:val="left"/>
      </w:pPr>
      <w:r>
        <w:rPr>
          <w:rFonts w:ascii="Times New Roman" w:hAnsi="Times New Roman" w:eastAsia="Times New Roman" w:cs="Times New Roman"/>
        </w:rPr>
        <w:t>Le caratteristiche profetiche del primo dei segnali di avvertimento per fuggire rappresentano il terzo e ultimo adempimento. Talvolta tali caratteristiche profetiche producono un duplice adempimento nel terzo adempimento. Un esempio di ciò è costituito dai tre Elia. La linea di Elia, nel suo confronto con Jezebel, Ahab e i profeti di Baal, combinata con le caratteristiche di Giovanni il Battista, il secondo Elia, nel suo confronto con Herodias, Herod e Salome, stabilisce che negli ultimi giorni, poiché il terzo e ultimo adempimento di una triplice applicazione è sempre negli ultimi giorni, Elia e Giovanni rappresentano due classi del popolo di Dio. Una classe, rappresentata da Elia, non muore, e l’altra classe, rappresentata da Giovanni, muore. Le due classi sono anche rappresentate nel capitolo sette dell’Apocalisse come i centoquarantaquattromila, che non muoiono, e la grande moltitudine, che muore.</w:t>
      </w:r>
    </w:p>
    <w:p>
      <w:pPr>
        <w:pStyle w:val="ArticleBody"/>
        <w:jc w:val="left"/>
      </w:pPr>
      <w:r>
        <w:rPr>
          <w:rFonts w:ascii="Times New Roman" w:hAnsi="Times New Roman" w:eastAsia="Times New Roman" w:cs="Times New Roman"/>
        </w:rPr>
        <w:t>Nelle tre Babilonie, un elemento analogo del messaggio profetico è che la prima Babilonia è rappresentata da Nimrod, mentre la seconda Babilonia è rappresentata dal primo e dall’ultimo re, Nabucodonosor e Baldassar. Nabucodonosor rappresenta coloro che sono in Babilonia e che saranno salvati, e Baldassar, coloro che sono in Babilonia e che andranno perduti.</w:t>
      </w:r>
    </w:p>
    <w:p>
      <w:pPr>
        <w:pStyle w:val="ArticleBody"/>
        <w:jc w:val="left"/>
      </w:pPr>
      <w:r>
        <w:rPr>
          <w:rFonts w:ascii="Times New Roman" w:hAnsi="Times New Roman" w:eastAsia="Times New Roman" w:cs="Times New Roman"/>
        </w:rPr>
        <w:t>Negli ultimi giorni vi sono due leggi domenicali che costituiscono l’oggetto della profezia biblica. La prima è la legge domenicale di prossima imposizione negli Stati Uniti, e la seconda è la legge domenicale che viene imposta al mondo intero. Queste due leggi domenicali furono prefigurate dalla legge domenicale della Roma pagana, quando, nell’anno 321, Costantino impose la prima legge domenicale, seguita dalla legge domenicale della Roma papale nel 538. La Roma pagana è uno dei diversi tipi profetici che prefigurano gli Stati Uniti, e la legge domenicale del 321 prefigura la legge domenicale di prossima imposizione negli Stati Uniti. La legge domenicale papale del 538 prefigura la legge domenicale che viene imposta al mondo intero. L’errata concezione secondo cui gli Stati Uniti sarebbero prefigurati dai predoni in Daniele undici tenta di usare come prova la legge domenicale di prossima imposizione negli Stati Uniti per sostenere che la legge domenicale negli Stati Uniti dimostra che gli Stati Uniti sono la Roma moderna, e trascura il fatto che vi è un’altra legge domenicale che viene imposta a ogni nazione del mondo dall’unione triplice del dragone, della bestia e del falso profeta.</w:t>
      </w:r>
    </w:p>
    <w:p>
      <w:pPr>
        <w:pStyle w:val="ArticleBody"/>
        <w:jc w:val="left"/>
      </w:pPr>
      <w:r>
        <w:rPr>
          <w:rFonts w:ascii="Times New Roman" w:hAnsi="Times New Roman" w:eastAsia="Times New Roman" w:cs="Times New Roman"/>
        </w:rPr>
        <w:t>Se una legge domenicale negli Stati Uniti identifica gli Stati Uniti come Roma moderna, allora che cosa identifica la legge domenicale mondiale? Le tre Rome identificano che la Roma moderna, la quale è triplice, imporrà due distinte leggi domenicali. La prima è negli Stati Uniti ed è stata prefigurata dalla legge domenicale di Costantino nel 321, e la seconda riguarda il mondo intero, come prefigurato dalla legge domenicale papale del 538. Impiegare la legge domenicale negli Stati Uniti, nel contesto di una triplice applicazione della profezia, per sostenere che la legge domenicale dimostra chi sia la Roma moderna, significa trascurare le caratteristiche profetiche stabilite dalla Roma pagana e da quella papale. Negli ultimi giorni vi sono due distinte leggi domenicali, e nessuna delle due costituisce una prova per identificare che i ladroni del popolo sono gli Stati Uniti. Quando la testimonianza della Roma pagana e della Roma papale viene travisata per sostenere un’interpretazione privata, come attualmente si sta facendo, ciò dimostra che quanti cercano di sostenere la loro interpretazione privata non comprendono il tipo e l’antitipo.</w:t>
      </w:r>
    </w:p>
    <w:p>
      <w:pPr>
        <w:pStyle w:val="ArticleBody"/>
        <w:jc w:val="left"/>
      </w:pPr>
      <w:r>
        <w:rPr>
          <w:rFonts w:ascii="Times New Roman" w:hAnsi="Times New Roman" w:eastAsia="Times New Roman" w:cs="Times New Roman"/>
        </w:rPr>
        <w:t>La Roma pagana è un tipo degli Stati Uniti, e la Roma papale prefigura la Roma moderna. Insieme a questa errata applicazione di una triplice applicazione della profezia, e alla pretesa che ciò che si sta insegnando sia posto nel contesto di «tipo e antitipo», vi è anche l’altro errore di definire l’«abominazione della desolazione» così come essa è rappresentata nel contesto di una triplice applicazione della profezia.</w:t>
      </w:r>
    </w:p>
    <w:p>
      <w:pPr>
        <w:pStyle w:val="ArticleBody"/>
        <w:jc w:val="left"/>
      </w:pPr>
      <w:r>
        <w:rPr>
          <w:rFonts w:ascii="Times New Roman" w:hAnsi="Times New Roman" w:eastAsia="Times New Roman" w:cs="Times New Roman"/>
        </w:rPr>
        <w:t>Dall’anno 66 all’anno 70 d.C., due generali romani attaccarono Gerusalemme. Entrambi i generali, Cestio e Tito, iniziarono con un assedio, ma solo uno dei due si ritirò dall’assedio per un breve periodo di tempo, il che provvidenzialmente permise ai cristiani di fuggire. Fu il primo assedio, sotto Cestio, che i cristiani riconobbero come l’avvertimento a fuggire. Quando Tito giunse per proseguire la guerra contro Gerusalemme nell’anno 70 d.C., cominciò con un assedio e non desistette finché Gerusalemme e il tempio non furono distrutti. L’avvertimento di Gesù contiene due fasi. La prima è il segno per fuggire, e in seguito la persecuzione. Nell’adempimento dell’avvertimento nel quinto e sesto secolo, i cristiani si separarono dalla corrotta chiesa romana prima del 538, e poi ebbe inizio la persecuzione.</w:t>
      </w:r>
    </w:p>
    <w:p>
      <w:pPr>
        <w:pStyle w:val="ArticleBody"/>
        <w:jc w:val="left"/>
      </w:pPr>
      <w:r>
        <w:rPr>
          <w:rFonts w:ascii="Times New Roman" w:hAnsi="Times New Roman" w:eastAsia="Times New Roman" w:cs="Times New Roman"/>
        </w:rPr>
        <w:t>Paolo afferma con grande chiarezza che tutta la storia registrata dell’antico Israele fu scritta per coloro che vivono negli ultimi giorni, e che tutte quelle vicende erano tipi, sebbene nella sua classica esposizione di questa verità la parola greca «typos», che significa tipi, sia tradotta come esempi.</w:t>
      </w:r>
    </w:p>
    <w:p>
      <w:pPr>
        <w:pStyle w:val="ArticleScripture"/>
        <w:jc w:val="left"/>
      </w:pPr>
      <w:r>
        <w:rPr>
          <w:rFonts w:ascii="Times New Roman" w:hAnsi="Times New Roman" w:eastAsia="Times New Roman" w:cs="Times New Roman"/>
        </w:rPr>
        <w:t>Or tutte queste cose avvennero loro come esempi, e sono state scritte per nostro ammonimento, per noi che ci troviamo alla fine dei secoli. 1 Corinzi 10:11.</w:t>
      </w:r>
    </w:p>
    <w:p>
      <w:pPr>
        <w:pStyle w:val="ArticleBody"/>
        <w:jc w:val="left"/>
      </w:pPr>
      <w:r>
        <w:rPr>
          <w:rFonts w:ascii="Times New Roman" w:hAnsi="Times New Roman" w:eastAsia="Times New Roman" w:cs="Times New Roman"/>
        </w:rPr>
        <w:t>Le vicende del capitolo dieci, che Paolo utilizza per stabilire il contesto di questa verità, non erano una storia dell’antico Israele che agiva con giustizia.</w:t>
      </w:r>
    </w:p>
    <w:p>
      <w:pPr>
        <w:pStyle w:val="ArticleScripture"/>
        <w:jc w:val="left"/>
      </w:pPr>
      <w:r>
        <w:rPr>
          <w:rFonts w:ascii="Times New Roman" w:hAnsi="Times New Roman" w:eastAsia="Times New Roman" w:cs="Times New Roman"/>
        </w:rPr>
        <w:t>Ma della maggior parte di loro Dio non si compiacque, poiché furono abbattuti nel deserto. Or queste cose avvennero per servire da esempio a noi, affinché non desideriamo cose malvagie, come anch’essi le desiderarono. Non diventate neppure idolatri, come alcuni di loro, secondo quanto sta scritto: Il popolo si mise a sedere per mangiare e bere, e poi si alzò per divertirsi. Non fornichiamo neppure, come alcuni di loro fornicarono, e in un solo giorno ne caddero ventitremila. Non tentiamo neppure Cristo, come alcuni di loro lo tentarono, e perirono morsi dai serpenti. 1 Corinzi 10:5–9.</w:t>
      </w:r>
    </w:p>
    <w:p>
      <w:pPr>
        <w:pStyle w:val="ArticleBody"/>
        <w:jc w:val="left"/>
      </w:pPr>
      <w:r>
        <w:rPr>
          <w:rFonts w:ascii="Times New Roman" w:hAnsi="Times New Roman" w:eastAsia="Times New Roman" w:cs="Times New Roman"/>
        </w:rPr>
        <w:t>La storia sacra è una testimonianza sia della giustizia sia dell’ingiustizia del popolo di Dio, ma, in entrambi i casi, la storia rimane comunque una figura per il popolo di Dio che vive negli ultimi giorni. La storia della ribellione di Minneapolis nel 1888 è una testimonianza d’ingiustizia, nonostante quanto sostengano gli storici avventisti. La ribellione fu così profonda che Ellen White decise di lasciare l’assemblea, e vi rimase soltanto perché un angelo le disse che era sua responsabilità restare e registrare la ribellione, che era un parallelo della ribellione di Korah, Dathan e Abiram nella storia di Mosè. In quell’assemblea discese il potente angelo di Apocalisse capitolo diciotto, ma il messaggio che Egli recò fu respinto.</w:t>
      </w:r>
    </w:p>
    <w:p>
      <w:pPr>
        <w:pStyle w:val="ArticleBody"/>
        <w:jc w:val="left"/>
      </w:pPr>
      <w:r>
        <w:rPr>
          <w:rFonts w:ascii="Times New Roman" w:hAnsi="Times New Roman" w:eastAsia="Times New Roman" w:cs="Times New Roman"/>
        </w:rPr>
        <w:t>Quella storia prefigurò l’11 settembre 2001, quando i grandi edifici della città di New York furono abbattuti. Quella storia comprendeva il primo disegno di legge sulla legge domenicale che doveva essere presentato dal senatore Blair. I suoi sforzi per imporre la domenica come Giorno Nazionale di Culto fallirono, ma essi facevano parte di una storia sacra che prefigurava gli ultimi giorni. Il disegno di legge del senatore Blair era l’avvertimento a fuggire dalle città. Prima del 1888, quando Sorella White parlava della necessità di vivere fuori dalle città, ella si esprimeva al futuro. Indicava un tempo nel prossimo futuro in cui il popolo di Dio avrebbe dovuto trasferirsi in campagna. Dopo il 1888, tutti i riferimenti di Sorella White alla necessità della vita di campagna collocavano il suo consiglio nel contesto che il tempo di trovarsi in campagna era già giunto. Il disegno di legge Blair nel 1888 era il segno dell’imposizione della domenica, come Luca lo espresse, in un luogo dove non doveva essere. L’imposizione della domenica non doveva essere introdotta nel Congresso degli Stati Uniti, poiché costituiva una negazione di un principio fondamentale della Costituzione.</w:t>
      </w:r>
    </w:p>
    <w:p>
      <w:pPr>
        <w:pStyle w:val="ArticleBody"/>
        <w:jc w:val="left"/>
      </w:pPr>
      <w:r>
        <w:rPr>
          <w:rFonts w:ascii="Times New Roman" w:hAnsi="Times New Roman" w:eastAsia="Times New Roman" w:cs="Times New Roman"/>
        </w:rPr>
        <w:t>La storia del 1888 fu registrata per prefigurare la storia profetica che ebbe inizio l’11 settembre 2001. Il Blair Bill nel 1888 prefigurò il Patriot Act del 2001. Fu l’avvertimento che precedette l’effettiva imposizione del marchio della bestia. Nessuno che stia seguendo Cristo dovrebbe vivere in una città dopo l’11 settembre 2001. Fu l’assedio profetico che indicò al popolo di Dio di fuggire. E proprio come vi sono due leggi domenicali che costituiscono il soggetto del modello profetico degli ultimi giorni, come rappresentato dalle leggi domenicali della Roma pagana e di quella papale, entrambe le leggi domenicali sono precedute dall’avvertimento di fuggire.</w:t>
      </w:r>
    </w:p>
    <w:p>
      <w:pPr>
        <w:pStyle w:val="ArticleBody"/>
        <w:jc w:val="left"/>
      </w:pPr>
      <w:r>
        <w:rPr>
          <w:rFonts w:ascii="Times New Roman" w:hAnsi="Times New Roman" w:eastAsia="Times New Roman" w:cs="Times New Roman"/>
        </w:rPr>
        <w:t>Per coloro che professano di essere Avventisti del Settimo Giorno, essi avrebbero dovuto riconoscere profeticamente il Patriot Act come un segno per fuggire dalle città verso la campagna in anticipo rispetto all’imminente legge domenicale. Quella stessa legge domenicale era il segno per l’altro gregge di Dio, che si trova ancora in Babilonia, di fuggire fuori da Babilonia prima dell’imposizione dell’osservanza domenicale che deve essere introdotta su ogni nazione.</w:t>
      </w:r>
    </w:p>
    <w:p>
      <w:pPr>
        <w:pStyle w:val="ArticleScripture"/>
        <w:jc w:val="left"/>
      </w:pPr>
      <w:r>
        <w:rPr>
          <w:rFonts w:ascii="Times New Roman" w:hAnsi="Times New Roman" w:eastAsia="Times New Roman" w:cs="Times New Roman"/>
        </w:rPr>
        <w:t>«Quando l’America, la terra della libertà religiosa, si unirà al Papato nel forzare la coscienza e nel costringere gli uomini a onorare il falso sabato, il popolo di ogni paese del globo sarà indotto a seguire il suo esempio.» Testimonies, volume 6, 18.</w:t>
      </w:r>
    </w:p>
    <w:p>
      <w:pPr>
        <w:pStyle w:val="ArticleBody"/>
        <w:jc w:val="left"/>
      </w:pPr>
      <w:r>
        <w:rPr>
          <w:rFonts w:ascii="Times New Roman" w:hAnsi="Times New Roman" w:eastAsia="Times New Roman" w:cs="Times New Roman"/>
        </w:rPr>
        <w:t>Così come la triplice applicazione dei tre Elia stabilisce che vi sono due classi del popolo di Dio negli ultimi giorni, la triplice applicazione di Roma identifica che vi sono due distinte leggi domenicali. Coloro che desiderano sostenere che gli Stati Uniti sono i ladroni del tuo popolo, e che pertanto il ruolo profetico degli Stati Uniti stabilisce la visione, suggeriscono che l’imminente legge domenicale negli Stati Uniti sia l’abominazione della desolazione che Cristo indicò come avvertimento affinché il Suo popolo fuggisse dalla persecuzione imminente. Essi non riescono a identificare la distinzione tra l’assedio, che è il segno di avvertimento per fuggire, e il secondo assedio, che rappresenta il momento in cui l’effettiva imposizione di una legge domenicale dà inizio alla persecuzione degli ultimi giorni. Essi non affrontano la distinzione stabilita sulla base di due testimoni, secondo la quale vi devono essere due distinte leggi domenicali che adempiono la profezia negli ultimi giorni. Così facendo, essi sostengono che l’imminente legge domenicale negli Stati Uniti sia l’avvertimento rappresentato come l’abominazione della desolazione, di cui parlò il profeta Daniele, e lo è, ma non nel modo in cui essi la definiscono.</w:t>
      </w:r>
    </w:p>
    <w:p>
      <w:pPr>
        <w:pStyle w:val="ArticleBody"/>
        <w:jc w:val="left"/>
      </w:pPr>
      <w:r>
        <w:rPr>
          <w:rFonts w:ascii="Times New Roman" w:hAnsi="Times New Roman" w:eastAsia="Times New Roman" w:cs="Times New Roman"/>
        </w:rPr>
        <w:t>La legge domenicale negli Stati Uniti è l’avvertimento per l’altro gregge di Dio, che si trova ancora in Babilonia, a fuggire dalla sua comunione. Essa è dunque un avvertimento della futura legge domenicale che sarà imposta a tutte le nazioni.</w:t>
      </w:r>
    </w:p>
    <w:p>
      <w:pPr>
        <w:pStyle w:val="ArticleScripture"/>
        <w:jc w:val="left"/>
      </w:pPr>
      <w:r>
        <w:rPr>
          <w:rFonts w:ascii="Times New Roman" w:hAnsi="Times New Roman" w:eastAsia="Times New Roman" w:cs="Times New Roman"/>
        </w:rPr>
        <w:t>«Le nazioni straniere seguiranno l’esempio degli Stati Uniti. Sebbene essa prenda l’iniziativa, tuttavia la medesima crisi verrà sul nostro popolo in ogni parte del mondo». Testimonies, volume 6, 395.</w:t>
      </w:r>
    </w:p>
    <w:p>
      <w:pPr>
        <w:pStyle w:val="ArticleBody"/>
        <w:jc w:val="left"/>
      </w:pPr>
      <w:r>
        <w:rPr>
          <w:rFonts w:ascii="Times New Roman" w:hAnsi="Times New Roman" w:eastAsia="Times New Roman" w:cs="Times New Roman"/>
        </w:rPr>
        <w:t>La loro affermazione è che la legge domenicale negli Stati Uniti identifica gli Stati Uniti come il simbolo che stabilisce la visione profetica; ma, nel contesto dell’avvertimento a fuggire dato da Cristo, quella legge domenicale rappresenta un avvertimento mondiale rivolto agli operai dell’undicesima ora affinché fuggano da Babilonia.</w:t>
      </w:r>
    </w:p>
    <w:p>
      <w:pPr>
        <w:pStyle w:val="ArticleBody"/>
        <w:jc w:val="left"/>
      </w:pPr>
      <w:r>
        <w:rPr>
          <w:rFonts w:ascii="Times New Roman" w:hAnsi="Times New Roman" w:eastAsia="Times New Roman" w:cs="Times New Roman"/>
        </w:rPr>
        <w:t>Quando la sorella White rivolge l’avvertimento a fuggire, ella si riferisce alla questione della legge domenicale che investe il mondo intero. Quel movimento ha inizio con la legge domenicale negli Stati Uniti. Ella identifica la legge domenicale negli Stati Uniti come l’avvertimento della persecuzione imminente.</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tenderà la mano al di là dell’abisso per afferrare la mano della potenza romana, quando si protenderà al di sopra del baratro per stringere la mano allo spiritismo, quando, sotto l’influenza di questa triplice unione, il nostro paese ripudierà ogni principio della sua Costituzione quale governo protestante e repubblicano, e prenderà provvedimenti per la diffusione delle falsità e delle seduzioni papali, allora potremo sapere che è giunto il tempo dell’opera meravigliosa di Satana e che la fine è vicina.»</w:t>
      </w:r>
    </w:p>
    <w:p>
      <w:pPr>
        <w:pStyle w:val="ArticleScripture"/>
        <w:jc w:val="left"/>
      </w:pPr>
      <w:r>
        <w:rPr>
          <w:rFonts w:ascii="Times New Roman" w:hAnsi="Times New Roman" w:eastAsia="Times New Roman" w:cs="Times New Roman"/>
        </w:rPr>
        <w:t>«Come l’avvicinarsi degli eserciti romani fu per i discepoli un segno dell’imminente distruzione di Gerusalemme, così questa apostasia può essere per noi un segno che il limite della longanimità di Dio è stato raggiunto, che la misura dell’iniquità della nostra nazione è colma e che l’angelo della misericordia sta per spiccare il volo, per non fare mai più ritorno. Il popolo di Dio sarà allora precipitato in quelle scene di afflizione e di angoscia che i profeti hanno descritto come il tempo dell’angoscia di Giacobbe. Le grida dei fedeli perseguitati salgono al cielo. E come il sangue di Abele gridava dalla terra, vi sono pure voci che gridano a Dio dalle tombe dei martiri, dai sepolcri del mare, dalle caverne dei monti, dalle volte dei conventi: “Fino a quando, o Signore, santo e verace, non giudichi e non vendichi il nostro sangue su coloro che abitano sulla terra?”» Testimonies, volume 5, 451.</w:t>
      </w:r>
    </w:p>
    <w:p>
      <w:pPr>
        <w:pStyle w:val="ArticleBody"/>
        <w:jc w:val="left"/>
      </w:pPr>
      <w:r>
        <w:rPr>
          <w:rFonts w:ascii="Times New Roman" w:hAnsi="Times New Roman" w:eastAsia="Times New Roman" w:cs="Times New Roman"/>
        </w:rPr>
        <w:t>La sorella White identifica la legge domenicale negli Stati Uniti e la designa come un «segno» che il tempo di grazia probatorio per gli Stati Uniti è terminato. Ma anche il popolo di Dio nelle altre nazioni del mondo dovrà essere posto di fronte alla medesima prova. Vi è un periodo di tempo che va dalla legge domenicale negli Stati Uniti fino al momento in cui Michele si leverà e il tempo di grazia umano si chiuderà. Quando esso si chiude, «l’angelo della misericordia spicca il volo».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dodici</dc:title>
  <dc:subject>La Triplice Applicazione della Profezia: l’Abominio della Desolazione e l’Avvertimento degli Ultimi Giorni a Fuggire</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